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Inspeção, com recurso a drone, da erosão no sopé de um deslizamento de terras e dos efeitos do desbaste erosivo</w:t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FLIGHT RESOURCE CENTER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Gebze Technical University</w:t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rFonts w:ascii="Arial Narrow" w:cs="Arial Narrow" w:eastAsia="Arial Narrow" w:hAnsi="Arial Narrow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2461813" cy="1597689"/>
            <wp:effectExtent b="0" l="0" r="0" t="0"/>
            <wp:docPr descr="grafik, grafik tasarım, logo, tasarım içeren bir resim&#10;&#10;Yapay zeka tarafından oluşturulmuş içerik yanlış olabilir." id="7" name="image2.png"/>
            <a:graphic>
              <a:graphicData uri="http://schemas.openxmlformats.org/drawingml/2006/picture">
                <pic:pic>
                  <pic:nvPicPr>
                    <pic:cNvPr descr="grafik, grafik tasarım, logo, tasarım içeren bir resim&#10;&#10;Yapay zeka tarafından oluşturulmuş içerik yanlış olabilir.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1813" cy="15976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</w:rPr>
        <w:sectPr>
          <w:headerReference r:id="rId9" w:type="default"/>
          <w:footerReference r:id="rId10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rPr>
          <w:rFonts w:ascii="Bebas" w:cs="Bebas" w:eastAsia="Bebas" w:hAnsi="Bebas"/>
          <w:color w:val="c8102e"/>
          <w:sz w:val="36"/>
          <w:szCs w:val="36"/>
        </w:rPr>
      </w:pPr>
      <w:bookmarkStart w:colFirst="0" w:colLast="0" w:name="_heading=h.k5l0fhhu32e9" w:id="1"/>
      <w:bookmarkEnd w:id="1"/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66091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dt>
      <w:sdtPr>
        <w:id w:val="834996871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heading=h.k5l0fhhu32e9">
            <w:r w:rsidDel="00000000" w:rsidR="00000000" w:rsidRPr="00000000">
              <w:rPr>
                <w:rFonts w:ascii="Bebas" w:cs="Bebas" w:eastAsia="Bebas" w:hAnsi="Bebas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Table of Contents</w:t>
            </w:r>
          </w:hyperlink>
          <w:hyperlink w:anchor="_heading=h.k5l0fhhu32e9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8oq8tjv2qxcs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hyperlink>
          <w:hyperlink w:anchor="_heading=h.8oq8tjv2qxcs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_heading=h.8oq8tjv2qxcs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SHORT DESCRIPTION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akf1l7ya5v8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hyperlink>
          <w:hyperlink w:anchor="_heading=h.4akf1l7ya5v8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_heading=h.4akf1l7ya5v8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TARGET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v7jti1v0fcw9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hyperlink>
          <w:hyperlink w:anchor="_heading=h.v7jti1v0fcw9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_heading=h.v7jti1v0fcw9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SUBJECT AREA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yfqsup1r6vmj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hyperlink>
          <w:hyperlink w:anchor="_heading=h.yfqsup1r6vmj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_heading=h.yfqsup1r6vmj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TYPE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mekfnx69rktb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hyperlink>
          <w:hyperlink w:anchor="_heading=h.mekfnx69rktb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_heading=h.mekfnx69rktb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DRONE USED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c7mhbwop603a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hyperlink>
          <w:hyperlink w:anchor="_heading=h.c7mhbwop603a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_heading=h.c7mhbwop603a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DURATION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4rlccvpj0p6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hyperlink>
          <w:hyperlink w:anchor="_heading=h.44rlccvpj0p6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_heading=h.44rlccvpj0p6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LEARNING OBJECTIVES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fosbs3hef83a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hyperlink>
          <w:hyperlink w:anchor="_heading=h.fosbs3hef83a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_heading=h.fosbs3hef83a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KEY COMPETENCES DEVELOPED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8gs57o7dlkzq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Communication and Languages</w:t>
            </w:r>
          </w:hyperlink>
          <w:hyperlink w:anchor="_heading=h.8gs57o7dlkzq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da755zq5p68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Mathematical, Scientific, Technical and Professional Skills</w:t>
            </w:r>
          </w:hyperlink>
          <w:hyperlink w:anchor="_heading=h.da755zq5p68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6b7yd4k9vhqi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Digital Competences</w:t>
            </w:r>
          </w:hyperlink>
          <w:hyperlink w:anchor="_heading=h.6b7yd4k9vhqi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ads2unkgyn9q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Personal, Social and Professional Competences</w:t>
            </w:r>
          </w:hyperlink>
          <w:hyperlink w:anchor="_heading=h.ads2unkgyn9q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8pyb90npzck2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Safety, Quality and Sustainability</w:t>
            </w:r>
          </w:hyperlink>
          <w:hyperlink w:anchor="_heading=h.8pyb90npzck2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nbfmrn5khqsl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Citizenship and Cultural Competence</w:t>
            </w:r>
          </w:hyperlink>
          <w:hyperlink w:anchor="_heading=h.nbfmrn5khqsl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8z30l33rwdki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Creativity, Problem-Solving and Entrepreneurship</w:t>
            </w:r>
          </w:hyperlink>
          <w:hyperlink w:anchor="_heading=h.8z30l33rwdki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2afy927bbz1j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Work-Based Learning and Workplace Integration</w:t>
            </w:r>
          </w:hyperlink>
          <w:hyperlink w:anchor="_heading=h.2afy927bbz1j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rvf76ynxkrl8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hyperlink>
          <w:hyperlink w:anchor="_heading=h.rvf76ynxkrl8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_heading=h.rvf76ynxkrl8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Prior Knowledge / Prerequisites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bct79d99y4q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hyperlink>
          <w:hyperlink w:anchor="_heading=h.bct79d99y4qp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_heading=h.bct79d99y4qp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Lesson/Project Outline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s1osqzn4fweh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1 – Introduction (Engage &amp; Contextualize)</w:t>
            </w:r>
          </w:hyperlink>
          <w:hyperlink w:anchor="_heading=h.s1osqzn4fweh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fsbefvg02n9a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2 – Exploration (Investigate &amp; Compare)</w:t>
            </w:r>
          </w:hyperlink>
          <w:hyperlink w:anchor="_heading=h.fsbefvg02n9a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6evf02lidth6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3 – Application (Hands-On Practice)</w:t>
            </w:r>
          </w:hyperlink>
          <w:hyperlink w:anchor="_heading=h.6evf02lidth6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5m8u01jx7kx0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4 – Reflection &amp; Consolidation (Present &amp; Connect)</w:t>
            </w:r>
          </w:hyperlink>
          <w:hyperlink w:anchor="_heading=h.5m8u01jx7kx0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q7nvj7o532fb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hyperlink>
          <w:hyperlink w:anchor="_heading=h.q7nvj7o532fb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_heading=h.q7nvj7o532fb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Assessment Criteria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14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xate6tkf38s7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hyperlink>
          <w:hyperlink w:anchor="_heading=h.xate6tkf38s7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_heading=h.xate6tkf38s7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Teaching Materials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16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g5g06swd48lq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hyperlink>
          <w:hyperlink w:anchor="_heading=h.g5g06swd48lq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_heading=h.g5g06swd48lq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External Resources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17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5bwtbqrfi29y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hyperlink>
          <w:hyperlink w:anchor="_heading=h.5bwtbqrfi29y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_heading=h.5bwtbqrfi29y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References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17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7">
          <w:pPr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8">
      <w:pPr>
        <w:tabs>
          <w:tab w:val="center" w:leader="none" w:pos="4252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9">
      <w:pPr>
        <w:tabs>
          <w:tab w:val="center" w:leader="none" w:pos="4252"/>
        </w:tabs>
        <w:rPr/>
        <w:sectPr>
          <w:headerReference r:id="rId11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A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8oq8tjv2qxcs" w:id="2"/>
      <w:bookmarkEnd w:id="2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BREVE DESCRIÇÃO </w:t>
      </w:r>
    </w:p>
    <w:p w:rsidR="00000000" w:rsidDel="00000000" w:rsidP="00000000" w:rsidRDefault="00000000" w:rsidRPr="00000000" w14:paraId="0000003B">
      <w:pPr>
        <w:pStyle w:val="Heading1"/>
        <w:spacing w:after="0" w:before="0" w:lineRule="auto"/>
        <w:ind w:left="360" w:firstLine="0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/>
      </w:pPr>
      <w:r w:rsidDel="00000000" w:rsidR="00000000" w:rsidRPr="00000000">
        <w:rPr>
          <w:rtl w:val="0"/>
        </w:rPr>
        <w:t xml:space="preserve">Nesta atividade de formação prática, os alunos avaliam o estado de uma área de deslizamento de terras, centrando-se nos processos de erosão e desbaste erosivo que ocorrem no sopé da vertente, através de uma inspeção visual com recurso a drone. Em muitos casos, as zonas do sopé de deslizamentos de terras são influenciadas pelo escoamento de águas superficiais, por pequenos cursos de água ou pelo escoamento concentrado, que podem remover gradualmente o material de suporte e contribuir para a instabilidade da vertente. O acesso direto a estas áreas é frequentemente difícil ou inseguro devido ao terreno íngreme, ao solo solto e ao movimento contínuo do terreno.</w:t>
      </w:r>
    </w:p>
    <w:p w:rsidR="00000000" w:rsidDel="00000000" w:rsidP="00000000" w:rsidRDefault="00000000" w:rsidRPr="00000000" w14:paraId="0000003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/>
      </w:pPr>
      <w:r w:rsidDel="00000000" w:rsidR="00000000" w:rsidRPr="00000000">
        <w:rPr>
          <w:rtl w:val="0"/>
        </w:rPr>
        <w:t xml:space="preserve">A tecnologia de drones proporciona um método seguro e eficiente para observar as condições do sopé de um deslizamento de terras sem contacto físico. Durante a atividade, os alunos aprendem a planear e executar voos de drone sobre terrenos complexos, a captar imagens de alta resolução de elementos erosivos e a identificar indicadores essenciais, como o solapamento, a formação de canais, o transporte de sedimentos e as zonas de acumulação de água. Os dados visuais recolhidos são posteriormente organizados e interpretados para apoiar uma avaliação estruturada do local.</w:t>
      </w:r>
    </w:p>
    <w:p w:rsidR="00000000" w:rsidDel="00000000" w:rsidP="00000000" w:rsidRDefault="00000000" w:rsidRPr="00000000" w14:paraId="0000003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/>
      </w:pPr>
      <w:r w:rsidDel="00000000" w:rsidR="00000000" w:rsidRPr="00000000">
        <w:rPr>
          <w:rtl w:val="0"/>
        </w:rPr>
        <w:t xml:space="preserve">As imagens de alta resolução permitem aos alunos observar claramente as interações entre a massa do deslizamento e as massas de água próximas, incluindo a erosão na base do talude e o desenvolvimento de pequenos canais que podem acelerar a remoção de material. Um dos principais objetivos da atividade consiste não só em detetar elementos visíveis de erosão, mas também em interpretar o seu papel na redução da estabilidade do talude e no potencial desencadeamento de movimentos adicionais. Os alunos são incentivados a relacionar as condições observadas com possíveis processos hidrológicos e geotécnicos.</w:t>
      </w:r>
    </w:p>
    <w:p w:rsidR="00000000" w:rsidDel="00000000" w:rsidP="00000000" w:rsidRDefault="00000000" w:rsidRPr="00000000" w14:paraId="0000004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/>
      </w:pPr>
      <w:r w:rsidDel="00000000" w:rsidR="00000000" w:rsidRPr="00000000">
        <w:rPr>
          <w:rtl w:val="0"/>
        </w:rPr>
        <w:t xml:space="preserve">Para além das competências de observação técnica, a formação enfatiza a sensibilização para a segurança, a compreensão ambiental e o pensamento analítico. Os alunos desenvolvem a capacidade de avaliar de que forma os processos impulsionados pela água influenciam o comportamento dos deslizamentos e como a identificação precoce da erosão no pé do talude pode apoiar a mitigação de riscos e a tomada de decisões. A atividade destaca também a importância de integrar a inspeção com recurso a drones nas avaliações pós-evento e nas práticas de monitorização de rotina. De um modo geral, este exercício prepara os alunos para realizarem avaliações práticas, seguras e fundamentadas dos perigos associados a deslizamentos em condições reais.</w:t>
      </w:r>
    </w:p>
    <w:p w:rsidR="00000000" w:rsidDel="00000000" w:rsidP="00000000" w:rsidRDefault="00000000" w:rsidRPr="00000000" w14:paraId="00000043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</w:rPr>
      </w:pPr>
      <w:bookmarkStart w:colFirst="0" w:colLast="0" w:name="_heading=h.4akf1l7ya5v8" w:id="3"/>
      <w:bookmarkEnd w:id="3"/>
      <w:r w:rsidDel="00000000" w:rsidR="00000000" w:rsidRPr="00000000">
        <w:rPr>
          <w:b w:val="1"/>
          <w:bCs w:val="1"/>
          <w:color w:val="c8102e"/>
          <w:rtl w:val="0"/>
        </w:rPr>
        <w:t xml:space="preserve">PÚBLICO-ALVO</w:t>
      </w:r>
    </w:p>
    <w:p w:rsidR="00000000" w:rsidDel="00000000" w:rsidP="00000000" w:rsidRDefault="00000000" w:rsidRPr="00000000" w14:paraId="00000044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3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15</w:t>
      </w:r>
    </w:p>
    <w:p w:rsidR="00000000" w:rsidDel="00000000" w:rsidP="00000000" w:rsidRDefault="00000000" w:rsidRPr="00000000" w14:paraId="00000045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3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16</w:t>
      </w:r>
    </w:p>
    <w:p w:rsidR="00000000" w:rsidDel="00000000" w:rsidP="00000000" w:rsidRDefault="00000000" w:rsidRPr="00000000" w14:paraId="00000046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3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17</w:t>
      </w:r>
    </w:p>
    <w:p w:rsidR="00000000" w:rsidDel="00000000" w:rsidP="00000000" w:rsidRDefault="00000000" w:rsidRPr="00000000" w14:paraId="00000047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3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18</w:t>
      </w:r>
    </w:p>
    <w:p w:rsidR="00000000" w:rsidDel="00000000" w:rsidP="00000000" w:rsidRDefault="00000000" w:rsidRPr="00000000" w14:paraId="00000048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ind w:left="723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Mais de 18</w:t>
      </w:r>
    </w:p>
    <w:p w:rsidR="00000000" w:rsidDel="00000000" w:rsidP="00000000" w:rsidRDefault="00000000" w:rsidRPr="00000000" w14:paraId="00000049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v7jti1v0fcw9" w:id="4"/>
      <w:bookmarkEnd w:id="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ÁREA DISCIPLINAR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Agricultura</w:t>
      </w:r>
    </w:p>
    <w:p w:rsidR="00000000" w:rsidDel="00000000" w:rsidP="00000000" w:rsidRDefault="00000000" w:rsidRPr="00000000" w14:paraId="0000004B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Resposta a catástrofes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Construção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Gestão da água </w:t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Proteção ambiental</w:t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Outro</w:t>
      </w:r>
    </w:p>
    <w:p w:rsidR="00000000" w:rsidDel="00000000" w:rsidP="00000000" w:rsidRDefault="00000000" w:rsidRPr="00000000" w14:paraId="00000050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yfqsup1r6vmj" w:id="5"/>
      <w:bookmarkEnd w:id="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TIPO </w:t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Plano de aula</w:t>
      </w:r>
    </w:p>
    <w:p w:rsidR="00000000" w:rsidDel="00000000" w:rsidP="00000000" w:rsidRDefault="00000000" w:rsidRPr="00000000" w14:paraId="00000052">
      <w:pPr>
        <w:numPr>
          <w:ilvl w:val="0"/>
          <w:numId w:val="11"/>
        </w:numP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Projeto</w:t>
      </w:r>
    </w:p>
    <w:p w:rsidR="00000000" w:rsidDel="00000000" w:rsidP="00000000" w:rsidRDefault="00000000" w:rsidRPr="00000000" w14:paraId="00000053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mekfnx69rktb" w:id="6"/>
      <w:bookmarkEnd w:id="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DRONE UTILIZADO </w:t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 personalizado</w:t>
      </w:r>
    </w:p>
    <w:p w:rsidR="00000000" w:rsidDel="00000000" w:rsidP="00000000" w:rsidRDefault="00000000" w:rsidRPr="00000000" w14:paraId="00000055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 comercial (DJI)</w:t>
      </w:r>
    </w:p>
    <w:p w:rsidR="00000000" w:rsidDel="00000000" w:rsidP="00000000" w:rsidRDefault="00000000" w:rsidRPr="00000000" w14:paraId="00000056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c7mhbwop603a" w:id="7"/>
      <w:bookmarkEnd w:id="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DURAÇÃO </w:t>
      </w:r>
    </w:p>
    <w:p w:rsidR="00000000" w:rsidDel="00000000" w:rsidP="00000000" w:rsidRDefault="00000000" w:rsidRPr="00000000" w14:paraId="00000057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aula x 45 minutos </w:t>
      </w:r>
    </w:p>
    <w:p w:rsidR="00000000" w:rsidDel="00000000" w:rsidP="00000000" w:rsidRDefault="00000000" w:rsidRPr="00000000" w14:paraId="00000058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aula de 60 minutos</w:t>
      </w:r>
    </w:p>
    <w:p w:rsidR="00000000" w:rsidDel="00000000" w:rsidP="00000000" w:rsidRDefault="00000000" w:rsidRPr="00000000" w14:paraId="00000059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bloco de 90 minutos</w:t>
      </w:r>
    </w:p>
    <w:p w:rsidR="00000000" w:rsidDel="00000000" w:rsidP="00000000" w:rsidRDefault="00000000" w:rsidRPr="00000000" w14:paraId="0000005A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2 x aulas de 45 minutos</w:t>
      </w:r>
    </w:p>
    <w:p w:rsidR="00000000" w:rsidDel="00000000" w:rsidP="00000000" w:rsidRDefault="00000000" w:rsidRPr="00000000" w14:paraId="0000005B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2 x aulas de 60 minutos</w:t>
      </w:r>
    </w:p>
    <w:p w:rsidR="00000000" w:rsidDel="00000000" w:rsidP="00000000" w:rsidRDefault="00000000" w:rsidRPr="00000000" w14:paraId="0000005C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Sessão dupla (2 × 60 minutos) e trabalho de casa opcional baseado em projeto.</w:t>
      </w:r>
    </w:p>
    <w:p w:rsidR="00000000" w:rsidDel="00000000" w:rsidP="00000000" w:rsidRDefault="00000000" w:rsidRPr="00000000" w14:paraId="0000005D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44rlccvpj0p6" w:id="8"/>
      <w:bookmarkEnd w:id="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OBJETIVOS DE APRENDIZAGEM</w:t>
      </w:r>
    </w:p>
    <w:p w:rsidR="00000000" w:rsidDel="00000000" w:rsidP="00000000" w:rsidRDefault="00000000" w:rsidRPr="00000000" w14:paraId="0000005E">
      <w:pPr>
        <w:spacing w:after="280" w:before="280" w:line="276" w:lineRule="auto"/>
        <w:ind w:left="360" w:firstLine="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O1: Identificar e descrever os principais elementos geomorfológicos e hidrológicos no pé do deslizamento, incluindo zonas de erosão, efeitos de erosão provocada pela água e interações com águas superficiais observadas em imagens de drone.</w:t>
      </w:r>
    </w:p>
    <w:p w:rsidR="00000000" w:rsidDel="00000000" w:rsidP="00000000" w:rsidRDefault="00000000" w:rsidRPr="00000000" w14:paraId="0000005F">
      <w:pPr>
        <w:spacing w:after="280" w:before="280" w:line="276" w:lineRule="auto"/>
        <w:ind w:left="360" w:firstLine="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O2: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Analisar a relação entre os processos de erosão no pé do talude (erosão provocada pela água) e a estabilidade do talude, interpretando de que forma a remoção de material na base do talude pode influenciar o movimento e a reativação do deslizamento.</w:t>
      </w:r>
    </w:p>
    <w:p w:rsidR="00000000" w:rsidDel="00000000" w:rsidP="00000000" w:rsidRDefault="00000000" w:rsidRPr="00000000" w14:paraId="00000060">
      <w:pPr>
        <w:spacing w:after="280" w:before="280" w:line="276" w:lineRule="auto"/>
        <w:ind w:left="360" w:firstLine="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O3: Avaliar dados visuais obtidos por drone para distinguir entre diferentes processos superficiais, como a erosão causada pelo escoamento, a formação de canais, a deposição de sedimentos e a acumulação de água em ambientes de deslizamento.</w:t>
      </w:r>
    </w:p>
    <w:p w:rsidR="00000000" w:rsidDel="00000000" w:rsidP="00000000" w:rsidRDefault="00000000" w:rsidRPr="00000000" w14:paraId="00000061">
      <w:pPr>
        <w:spacing w:after="280" w:before="280" w:line="276" w:lineRule="auto"/>
        <w:ind w:left="360" w:firstLine="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O4: Desenvolver uma avaliação estruturada e baseada em evidências das condições no pé do deslizamento, integrando observações de imagens de drone para apoiar a avaliação de riscos, a elaboração de relatórios e a tomada de decisões em cenários reais.</w:t>
      </w:r>
    </w:p>
    <w:p w:rsidR="00000000" w:rsidDel="00000000" w:rsidP="00000000" w:rsidRDefault="00000000" w:rsidRPr="00000000" w14:paraId="00000062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fosbs3hef83a" w:id="9"/>
      <w:bookmarkEnd w:id="9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COMPETÊNCIAS-CHAVE DESENVOLVIDAS</w:t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8gs57o7dlkzq" w:id="10"/>
      <w:bookmarkEnd w:id="10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literacia (compreensão e produção de textos escritos/orais)</w:t>
      </w:r>
    </w:p>
    <w:p w:rsidR="00000000" w:rsidDel="00000000" w:rsidP="00000000" w:rsidRDefault="00000000" w:rsidRPr="00000000" w14:paraId="00000065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Comunicação em contextos profissionais</w:t>
      </w:r>
    </w:p>
    <w:p w:rsidR="00000000" w:rsidDel="00000000" w:rsidP="00000000" w:rsidRDefault="00000000" w:rsidRPr="00000000" w14:paraId="00000066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multilingue</w:t>
      </w:r>
    </w:p>
    <w:p w:rsidR="00000000" w:rsidDel="00000000" w:rsidP="00000000" w:rsidRDefault="00000000" w:rsidRPr="00000000" w14:paraId="00000067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da755zq5p68" w:id="11"/>
      <w:bookmarkEnd w:id="11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matemática</w:t>
      </w:r>
    </w:p>
    <w:p w:rsidR="00000000" w:rsidDel="00000000" w:rsidP="00000000" w:rsidRDefault="00000000" w:rsidRPr="00000000" w14:paraId="00000069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científica, tecnológica e de engenharia (STEM)</w:t>
      </w:r>
    </w:p>
    <w:p w:rsidR="00000000" w:rsidDel="00000000" w:rsidP="00000000" w:rsidRDefault="00000000" w:rsidRPr="00000000" w14:paraId="0000006A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numérica aplicada às tarefas profissionais</w:t>
      </w:r>
    </w:p>
    <w:p w:rsidR="00000000" w:rsidDel="00000000" w:rsidP="00000000" w:rsidRDefault="00000000" w:rsidRPr="00000000" w14:paraId="0000006B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Interpretação de informação técnica (manuais, diagramas, normas)</w:t>
      </w:r>
    </w:p>
    <w:p w:rsidR="00000000" w:rsidDel="00000000" w:rsidP="00000000" w:rsidRDefault="00000000" w:rsidRPr="00000000" w14:paraId="0000006C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Competências profissionais/técnicas</w:t>
      </w:r>
    </w:p>
    <w:p w:rsidR="00000000" w:rsidDel="00000000" w:rsidP="00000000" w:rsidRDefault="00000000" w:rsidRPr="00000000" w14:paraId="0000006D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Execução de tarefas práticas</w:t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6b7yd4k9vhqi" w:id="12"/>
      <w:bookmarkEnd w:id="1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digital (literacia digital geral)</w:t>
      </w:r>
    </w:p>
    <w:p w:rsidR="00000000" w:rsidDel="00000000" w:rsidP="00000000" w:rsidRDefault="00000000" w:rsidRPr="00000000" w14:paraId="00000070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Utilização de ferramentas digitais em contexto de trabalho</w:t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ads2unkgyn9q" w:id="13"/>
      <w:bookmarkEnd w:id="13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pessoal, social e de aprender a aprender</w:t>
      </w:r>
    </w:p>
    <w:p w:rsidR="00000000" w:rsidDel="00000000" w:rsidP="00000000" w:rsidRDefault="00000000" w:rsidRPr="00000000" w14:paraId="00000073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Trabalho em equipa e colaboração</w:t>
      </w:r>
    </w:p>
    <w:p w:rsidR="00000000" w:rsidDel="00000000" w:rsidP="00000000" w:rsidRDefault="00000000" w:rsidRPr="00000000" w14:paraId="00000074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Autonomia e responsabilidade</w:t>
      </w:r>
    </w:p>
    <w:p w:rsidR="00000000" w:rsidDel="00000000" w:rsidP="00000000" w:rsidRDefault="00000000" w:rsidRPr="00000000" w14:paraId="00000075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Ética profissional e comportamento profissional</w:t>
      </w:r>
    </w:p>
    <w:p w:rsidR="00000000" w:rsidDel="00000000" w:rsidP="00000000" w:rsidRDefault="00000000" w:rsidRPr="00000000" w14:paraId="00000076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Adaptabilidade e flexibilidade</w:t>
      </w:r>
    </w:p>
    <w:p w:rsidR="00000000" w:rsidDel="00000000" w:rsidP="00000000" w:rsidRDefault="00000000" w:rsidRPr="00000000" w14:paraId="00000077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Cooperação com supervisores e colegas</w:t>
      </w:r>
    </w:p>
    <w:p w:rsidR="00000000" w:rsidDel="00000000" w:rsidP="00000000" w:rsidRDefault="00000000" w:rsidRPr="00000000" w14:paraId="00000078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8pyb90npzck2" w:id="14"/>
      <w:bookmarkEnd w:id="1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Aplicação das normas de saúde e segurança (OHS/SST)</w:t>
      </w:r>
    </w:p>
    <w:p w:rsidR="00000000" w:rsidDel="00000000" w:rsidP="00000000" w:rsidRDefault="00000000" w:rsidRPr="00000000" w14:paraId="0000007A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Procedimentos de qualidade e normas no local de trabalho</w:t>
      </w:r>
    </w:p>
    <w:p w:rsidR="00000000" w:rsidDel="00000000" w:rsidP="00000000" w:rsidRDefault="00000000" w:rsidRPr="00000000" w14:paraId="0000007B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Consciência ambiental e de sustentabilidade</w:t>
      </w:r>
    </w:p>
    <w:p w:rsidR="00000000" w:rsidDel="00000000" w:rsidP="00000000" w:rsidRDefault="00000000" w:rsidRPr="00000000" w14:paraId="0000007C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nbfmrn5khqsl" w:id="15"/>
      <w:bookmarkEnd w:id="15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cidadania</w:t>
      </w:r>
    </w:p>
    <w:p w:rsidR="00000000" w:rsidDel="00000000" w:rsidP="00000000" w:rsidRDefault="00000000" w:rsidRPr="00000000" w14:paraId="0000007E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sensibilidade e expressão culturais</w:t>
      </w:r>
    </w:p>
    <w:p w:rsidR="00000000" w:rsidDel="00000000" w:rsidP="00000000" w:rsidRDefault="00000000" w:rsidRPr="00000000" w14:paraId="0000007F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8z30l33rwdki" w:id="16"/>
      <w:bookmarkEnd w:id="1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Resolução de problemas e pensamento crítico</w:t>
      </w:r>
    </w:p>
    <w:p w:rsidR="00000000" w:rsidDel="00000000" w:rsidP="00000000" w:rsidRDefault="00000000" w:rsidRPr="00000000" w14:paraId="00000081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empreendedorismo</w:t>
      </w:r>
    </w:p>
    <w:p w:rsidR="00000000" w:rsidDel="00000000" w:rsidP="00000000" w:rsidRDefault="00000000" w:rsidRPr="00000000" w14:paraId="00000082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Iniciativa e criatividade</w:t>
      </w:r>
    </w:p>
    <w:p w:rsidR="00000000" w:rsidDel="00000000" w:rsidP="00000000" w:rsidRDefault="00000000" w:rsidRPr="00000000" w14:paraId="00000083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Tomada de decisões em situações reais de trabalho</w:t>
      </w:r>
    </w:p>
    <w:p w:rsidR="00000000" w:rsidDel="00000000" w:rsidP="00000000" w:rsidRDefault="00000000" w:rsidRPr="00000000" w14:paraId="00000084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2afy927bbz1j" w:id="17"/>
      <w:bookmarkEnd w:id="17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8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Integração nas rotinas do local de trabalho</w:t>
      </w:r>
    </w:p>
    <w:p w:rsidR="00000000" w:rsidDel="00000000" w:rsidP="00000000" w:rsidRDefault="00000000" w:rsidRPr="00000000" w14:paraId="0000008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Cumprimento de instruções e procedimentos profissionais</w:t>
      </w:r>
    </w:p>
    <w:p w:rsidR="00000000" w:rsidDel="00000000" w:rsidP="00000000" w:rsidRDefault="00000000" w:rsidRPr="00000000" w14:paraId="0000008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Utilização de ferramentas, equipamentos e tecnologia</w:t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sz w:val="16"/>
          <w:szCs w:val="16"/>
        </w:rPr>
      </w:pPr>
      <w:r w:rsidDel="00000000" w:rsidR="00000000" w:rsidRPr="00000000">
        <w:rPr>
          <w:rFonts w:ascii="Arial Narrow" w:cs="Arial Narrow" w:eastAsia="Arial Narrow" w:hAnsi="Arial Narrow"/>
          <w:sz w:val="16"/>
          <w:szCs w:val="16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</w:p>
    <w:p w:rsidR="00000000" w:rsidDel="00000000" w:rsidP="00000000" w:rsidRDefault="00000000" w:rsidRPr="00000000" w14:paraId="0000008A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rvf76ynxkrl8" w:id="18"/>
      <w:bookmarkEnd w:id="1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Conhecimentos prévios / Pré-requisitos</w:t>
      </w:r>
    </w:p>
    <w:p w:rsidR="00000000" w:rsidDel="00000000" w:rsidP="00000000" w:rsidRDefault="00000000" w:rsidRPr="00000000" w14:paraId="0000008B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Espera-se que os alunos tenham uma compreensão básica dos deslizamentos e dos processos de vertente, incluindo uma noção geral da instabilidade de taludes, do movimento do solo e de elementos superficiais comuns, como fissuras, deslocamentos e zonas de erosão. Embora não sejam necessários conhecimentos geotécnicos avançados, os alunos devem ser capazes de reconhecer indicadores visíveis de deformação do terreno e de alterações da superfície através da observação visual.</w:t>
      </w:r>
    </w:p>
    <w:p w:rsidR="00000000" w:rsidDel="00000000" w:rsidP="00000000" w:rsidRDefault="00000000" w:rsidRPr="00000000" w14:paraId="0000008C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Os alunos devem estar familiarizados com conceitos hidrológicos básicos, em particular os relacionados com o escoamento superficial, o fluxo de pequenos cursos de água e os processos de erosão. A compreensão da forma como a água interage com o solo e contribui para a erosão provocada pela água e a remoção de material no pé do talude permitirá uma interpretação mais eficaz das observações de campo.</w:t>
      </w:r>
    </w:p>
    <w:p w:rsidR="00000000" w:rsidDel="00000000" w:rsidP="00000000" w:rsidRDefault="00000000" w:rsidRPr="00000000" w14:paraId="0000008D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É essencial uma sensibilização básica para a segurança, especialmente ao trabalhar em áreas propensas a deslizamentos. Os alunos devem compreender os potenciais perigos, como terreno instável, taludes íngremes, materiais soltos e proximidade de canais de água. São necessários conhecimentos sobre distâncias de segurança, deslocação cautelosa no terreno e comportamento responsável durante as atividades de inspeção.</w:t>
      </w:r>
    </w:p>
    <w:p w:rsidR="00000000" w:rsidDel="00000000" w:rsidP="00000000" w:rsidRDefault="00000000" w:rsidRPr="00000000" w14:paraId="0000008E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Para realizar a atividade de forma eficaz, os alunos devem possuir competências digitais básicas. Isto inclui familiaridade com a operação básica de drones, o manuseamento de câmaras e a gestão de fotografias e vídeos digitais. A experiência com ferramentas simples para visualizar, organizar e analisar dados visuais é benéfica, embora não sejam necessárias competências avançadas de processamento de dados ou de utilização de software especializado.</w:t>
      </w:r>
    </w:p>
    <w:p w:rsidR="00000000" w:rsidDel="00000000" w:rsidP="00000000" w:rsidRDefault="00000000" w:rsidRPr="00000000" w14:paraId="0000008F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Uma vez que a atividade é realizada em grupo, espera-se que os alunos comuniquem eficazmente, colaborem com os colegas e participem ativamente nas tarefas partilhadas. Devem estar abertos ao debate, ser capazes de refletir sobre as observações, identificar potenciais riscos relacionados com a erosão no pé do talude e a erosão provocada pela água, e sugerir interpretações lógicas com base em evidências visuais.</w:t>
      </w:r>
    </w:p>
    <w:p w:rsidR="00000000" w:rsidDel="00000000" w:rsidP="00000000" w:rsidRDefault="00000000" w:rsidRPr="00000000" w14:paraId="00000090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De um modo geral, os conhecimentos prévios esperados incluem uma compreensão básica dos processos de deslizamento e erosão, uma sensibilização fundamental para a segurança, literacia digital, competências de trabalho em equipa e comunicação, bem como a capacidade de observar, interpretar e pensar criticamente num contexto de trabalho de campo.</w:t>
      </w:r>
    </w:p>
    <w:p w:rsidR="00000000" w:rsidDel="00000000" w:rsidP="00000000" w:rsidRDefault="00000000" w:rsidRPr="00000000" w14:paraId="00000091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bct79d99y4qp" w:id="19"/>
      <w:bookmarkEnd w:id="19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Estrutura da aula/projeto</w:t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2"/>
        <w:spacing w:after="0" w:before="0" w:lineRule="auto"/>
        <w:rPr>
          <w:color w:val="c8102e"/>
          <w:sz w:val="28"/>
          <w:szCs w:val="28"/>
        </w:rPr>
      </w:pPr>
      <w:bookmarkStart w:colFirst="0" w:colLast="0" w:name="_heading=h.s1osqzn4fweh" w:id="20"/>
      <w:bookmarkEnd w:id="20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1 – Introdução (Envolver e contextualizar)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Descrição: Nesta fase, os alunos são introduzidos à forma como os processos impulsionados pela água, como a erosão e a erosão provocada pela água, podem afetar a estabilidade dos taludes, em particular no pé de um deslizamento. Em termos simples, os alunos aprendem que a água corrente, os pequenos cursos de água e o escoamento concentrado podem remover gradualmente o solo da base de um talude, reduzindo o seu suporte e aumentando o risco de movimentos adicionais ou de reativação.</w:t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É explicada a importância de observar as condições no pé do deslizamento, especialmente em áreas onde as águas superficiais interagem com o talude. Os alunos são sensibilizados para o facto de estas zonas serem frequentemente críticas para a estabilidade do talude, mas poderem ser difíceis ou inseguras para acesso direto devido ao terreno íngreme, aos materiais soltos e à deformação em curso.</w:t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 tecnologia de drones é apresentada como um método seguro e eficiente para inspecionar áreas de deslizamento sem contacto físico. Os alunos aprendem de que forma a inspeção visual com recurso a drones lhes permite observar elementos de erosão, canais de água, trajetos de transporte de sedimentos e zonas de erosão provocada pela água a partir de uma distância segura. São também abordadas considerações básicas de segurança, incluindo condições de instabilidade do terreno, proximidade da água e necessidade de uma observação cautelosa.</w:t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 professor apresenta pequenos vídeos ou imagens exemplificativos de inspeções com recurso a drones em áreas de deslizamento afetadas por erosão no pé do talude e por erosão provocada pela água. Os alunos analisam elementos visíveis, como taludes escavados na base, pequenos canais, ravinas de erosão, zonas de acumulação de sedimentos e massas de água formadas junto à base do talude. São incentivados a debater o que estas observações podem indicar em termos do comportamento do talude e dos potenciais riscos.</w:t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 objetivo desta fase introdutória é ajudar os alunos a compreender a importância dos processos de erosão no pé do talude e de erosão provocada pela água em ambientes de deslizamento, reconhecer os perigos associados e familiarizar-se com o papel da tecnologia de drones na avaliação segura e eficaz do local. Esta fase proporciona aos alunos a sensibilização e a atitude necessárias para as tarefas práticas que se seguem..</w:t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ff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Vídeo: </w:t>
      </w:r>
      <w:r w:rsidDel="00000000" w:rsidR="00000000" w:rsidRPr="00000000">
        <w:rPr>
          <w:rFonts w:ascii="Arial Narrow" w:cs="Arial Narrow" w:eastAsia="Arial Narrow" w:hAnsi="Arial Narrow"/>
          <w:color w:val="0000ff"/>
          <w:u w:val="single"/>
          <w:rtl w:val="0"/>
        </w:rPr>
        <w:t xml:space="preserve">https://www.youtube.com/watch?v=dgsqStIlY6Q&amp;t=45s </w:t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hyperlink r:id="rId12">
        <w:r w:rsidDel="00000000" w:rsidR="00000000" w:rsidRPr="00000000">
          <w:rPr>
            <w:rFonts w:ascii="Arial Narrow" w:cs="Arial Narrow" w:eastAsia="Arial Narrow" w:hAnsi="Arial Narrow"/>
            <w:color w:val="0000ff"/>
            <w:u w:val="single"/>
            <w:rtl w:val="0"/>
          </w:rPr>
          <w:t xml:space="preserve">https://www.youtube.com/watch?v=-Pu75IzzA3Y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Fotografia/Diagrama: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A2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/>
        <w:drawing>
          <wp:inline distB="0" distT="0" distL="0" distR="0">
            <wp:extent cx="5400040" cy="3035935"/>
            <wp:effectExtent b="0" l="0" r="0" t="0"/>
            <wp:docPr id="6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Figura 1.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Vista aérea geral de uma área de deslizamento (canto inferior esquerdo) e do ambiente circundante, mostrando a relação entre o talude, a vegetação e o curso de água próximo. A imagem fornece contexto para compreender de que forma as condições do terreno e as águas superficiais podem influenciar a estabilidade do talude.</w:t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Questões orientadoras / Debate em turma:</w:t>
      </w:r>
    </w:p>
    <w:p w:rsidR="00000000" w:rsidDel="00000000" w:rsidP="00000000" w:rsidRDefault="00000000" w:rsidRPr="00000000" w14:paraId="000000A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De que forma pode o fluxo de água contribuir para a formação ou reativação de um deslizamento?</w:t>
      </w:r>
    </w:p>
    <w:p w:rsidR="00000000" w:rsidDel="00000000" w:rsidP="00000000" w:rsidRDefault="00000000" w:rsidRPr="00000000" w14:paraId="000000A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Por que razão é o pé de um deslizamento crítico para a estabilidade do talude?</w:t>
      </w:r>
    </w:p>
    <w:p w:rsidR="00000000" w:rsidDel="00000000" w:rsidP="00000000" w:rsidRDefault="00000000" w:rsidRPr="00000000" w14:paraId="000000A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Quais são os principais indicadores visuais de erosão e de erosão provocada pela água numa área de deslizamento?</w:t>
      </w:r>
    </w:p>
    <w:p w:rsidR="00000000" w:rsidDel="00000000" w:rsidP="00000000" w:rsidRDefault="00000000" w:rsidRPr="00000000" w14:paraId="000000A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Que riscos de segurança devem ser considerados ao trabalhar próximo de zonas situadas no pé de um deslizamento?</w:t>
      </w:r>
    </w:p>
    <w:p w:rsidR="00000000" w:rsidDel="00000000" w:rsidP="00000000" w:rsidRDefault="00000000" w:rsidRPr="00000000" w14:paraId="000000A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De que forma pode a tecnologia de drones melhorar a segurança e a eficácia das inspeções de deslizamentos?</w:t>
      </w:r>
    </w:p>
    <w:p w:rsidR="00000000" w:rsidDel="00000000" w:rsidP="00000000" w:rsidRDefault="00000000" w:rsidRPr="00000000" w14:paraId="000000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2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fsbefvg02n9a" w:id="21"/>
      <w:bookmarkEnd w:id="21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2 – Exploração (Investigar e comparar)</w:t>
      </w:r>
    </w:p>
    <w:p w:rsidR="00000000" w:rsidDel="00000000" w:rsidP="00000000" w:rsidRDefault="00000000" w:rsidRPr="00000000" w14:paraId="000000A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Descrição: Nesta fase, os alunos trabalham em pequenos grupos para planear a forma como uma área de deslizamento de terras pode ser inspecionada visualmente através de imagens captadas por drone, com especial incidência nos processos de erosão e socavamento no sopé. Começam por analisar a morfologia geral do deslizamento de terras, identificando as zonas da cabeceira, do corpo e do sopé, e recordando processos fundamentais abordados anteriormente, como a erosão, o escoamento superficial e o transporte de sedimentos. O objetivo é garantir que as áreas críticas — especialmente o sopé do deslizamento de terras e as zonas afetadas pela água — sejam cuidadosamente observadas e documentadas.</w:t>
      </w:r>
    </w:p>
    <w:p w:rsidR="00000000" w:rsidDel="00000000" w:rsidP="00000000" w:rsidRDefault="00000000" w:rsidRPr="00000000" w14:paraId="000000A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Em seguida, os alunos analisam imagens e gravações de vídeo de drone existentes e comparam diferentes partes da área do deslizamento de terras. Identificam elementos visíveis, como ravinas de erosão, zonas de socavamento, taludes escavados na base, fissuras superficiais, massas de solo deslocadas e áreas onde a água se acumula ou escoa. Os alunos aprendem a organizar dados visuais, a destacar as principais áreas de preocupação e a registar as suas observações de forma estruturada e sistemática.</w:t>
      </w:r>
    </w:p>
    <w:p w:rsidR="00000000" w:rsidDel="00000000" w:rsidP="00000000" w:rsidRDefault="00000000" w:rsidRPr="00000000" w14:paraId="000000B0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É dada especial atenção à compreensão da forma como a água interage com o talude. Os alunos comparam áreas com escoamento ativo de água com zonas mais estáveis e discutem de que modo a erosão no sopé pode contribuir para a instabilidade do talude ou para uma possível reativação. São incentivados a interpretar não só o que observam, mas também os processos que podem estar a causar estes elementos.</w:t>
      </w:r>
    </w:p>
    <w:p w:rsidR="00000000" w:rsidDel="00000000" w:rsidP="00000000" w:rsidRDefault="00000000" w:rsidRPr="00000000" w14:paraId="000000B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Ao longo desta fase, os alunos aplicam conhecimentos básicos de segurança e competências digitais. A discussão em equipa desempenha um papel importante, à medida que os alunos decidem em conjunto quais são as áreas mais críticas, como variam os padrões de erosão ao longo do local e onde poderá ser necessária atenção ou monitorização adicional.</w:t>
      </w:r>
    </w:p>
    <w:p w:rsidR="00000000" w:rsidDel="00000000" w:rsidP="00000000" w:rsidRDefault="00000000" w:rsidRPr="00000000" w14:paraId="000000B4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Vídeo: </w:t>
      </w:r>
      <w:r w:rsidDel="00000000" w:rsidR="00000000" w:rsidRPr="00000000">
        <w:rPr>
          <w:rFonts w:ascii="Arial Narrow" w:cs="Arial Narrow" w:eastAsia="Arial Narrow" w:hAnsi="Arial Narrow"/>
          <w:color w:val="0000ff"/>
          <w:u w:val="single"/>
          <w:rtl w:val="0"/>
        </w:rPr>
        <w:t xml:space="preserve">https://www.youtube.com/watch?v=dgsqStIlY6Q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Arial Narrow" w:cs="Arial Narrow" w:eastAsia="Arial Narrow" w:hAnsi="Arial Narrow"/>
          <w:color w:val="0000ff"/>
          <w:u w:val="single"/>
        </w:rPr>
      </w:pPr>
      <w:hyperlink r:id="rId14">
        <w:r w:rsidDel="00000000" w:rsidR="00000000" w:rsidRPr="00000000">
          <w:rPr>
            <w:rFonts w:ascii="Arial Narrow" w:cs="Arial Narrow" w:eastAsia="Arial Narrow" w:hAnsi="Arial Narrow"/>
            <w:color w:val="0000ff"/>
            <w:rtl w:val="0"/>
          </w:rPr>
          <w:t xml:space="preserve">https://www.youtube.com/watch?v=-Pu75IzzA3Y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Fotografia/Diagrama: </w:t>
      </w:r>
    </w:p>
    <w:p w:rsidR="00000000" w:rsidDel="00000000" w:rsidP="00000000" w:rsidRDefault="00000000" w:rsidRPr="00000000" w14:paraId="000000B9">
      <w:pPr>
        <w:keepNext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1"/>
        <w:rPr/>
      </w:pPr>
      <w:r w:rsidDel="00000000" w:rsidR="00000000" w:rsidRPr="00000000">
        <w:rPr/>
        <w:drawing>
          <wp:inline distB="0" distT="0" distL="0" distR="0">
            <wp:extent cx="5400040" cy="2771140"/>
            <wp:effectExtent b="0" l="0" r="0" t="0"/>
            <wp:docPr id="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711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Figura 2.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Vista aérea captada por drone de uma área do sopé de um deslizamento de terras, mostrando a acumulação de água, ravinas de erosão e efeitos de socavamento causados pelo escoamento superficial. A imagem evidencia como os processos provocados pela água removem material na base do talude, reduzindo potencialmente a sua estabilidade.</w:t>
      </w:r>
    </w:p>
    <w:p w:rsidR="00000000" w:rsidDel="00000000" w:rsidP="00000000" w:rsidRDefault="00000000" w:rsidRPr="00000000" w14:paraId="000000BC">
      <w:pPr>
        <w:keepNext w:val="1"/>
        <w:jc w:val="center"/>
        <w:rPr/>
      </w:pPr>
      <w:r w:rsidDel="00000000" w:rsidR="00000000" w:rsidRPr="00000000">
        <w:rPr/>
        <w:drawing>
          <wp:inline distB="0" distT="0" distL="0" distR="0">
            <wp:extent cx="5400040" cy="3035935"/>
            <wp:effectExtent b="0" l="0" r="0" t="0"/>
            <wp:docPr id="8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Figura 3.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Vista aérea captada por drone de um deslizamento de terras, mostrando zonas contrastantes de estabilidade e erosão ativa. A imagem evidencia canais de erosão, fissuras superficiais e áreas de acumulação de água, permitindo comparar as partes relativamente estáveis e as partes do talude sujeitas a erosão ativa.</w:t>
      </w:r>
    </w:p>
    <w:p w:rsidR="00000000" w:rsidDel="00000000" w:rsidP="00000000" w:rsidRDefault="00000000" w:rsidRPr="00000000" w14:paraId="000000BE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1"/>
        <w:jc w:val="center"/>
        <w:rPr/>
      </w:pPr>
      <w:r w:rsidDel="00000000" w:rsidR="00000000" w:rsidRPr="00000000">
        <w:rPr/>
        <w:drawing>
          <wp:inline distB="0" distT="0" distL="0" distR="0">
            <wp:extent cx="5400040" cy="3035935"/>
            <wp:effectExtent b="0" l="0" r="0" t="0"/>
            <wp:docPr id="11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Figura 4.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Vista aérea da área do sopé do deslizamento de terras, mostrando a interação ativa com o curso de água, onde os processos de erosão e socavamento no sopé são claramente visíveis. É possível observar a escavação da base do talude e o transporte de sedimentos, o que indica uma instabilidade contínua e a remoção progressiva de material na base do deslizamento de terras.</w:t>
      </w:r>
    </w:p>
    <w:p w:rsidR="00000000" w:rsidDel="00000000" w:rsidP="00000000" w:rsidRDefault="00000000" w:rsidRPr="00000000" w14:paraId="000000C1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1"/>
        <w:jc w:val="center"/>
        <w:rPr/>
      </w:pPr>
      <w:r w:rsidDel="00000000" w:rsidR="00000000" w:rsidRPr="00000000">
        <w:rPr/>
        <w:drawing>
          <wp:inline distB="0" distT="0" distL="0" distR="0">
            <wp:extent cx="5400040" cy="3035935"/>
            <wp:effectExtent b="0" l="0" r="0" t="0"/>
            <wp:docPr id="10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Figura 5.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Vista oblíqua captada por drone, mostrando a interação entre o talude do deslizamento de terras e o curso de água adjacente. O escoamento canalizado e a erosão localizada no sopé ao longo do curso de água indicam processos de socavamento contínuos, enquanto o transporte de sedimentos do talude em direção ao canal evidencia a relação entre a instabilidade do talude e a dinâmica fluvial.</w:t>
      </w:r>
    </w:p>
    <w:p w:rsidR="00000000" w:rsidDel="00000000" w:rsidP="00000000" w:rsidRDefault="00000000" w:rsidRPr="00000000" w14:paraId="000000C4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Questões orientadoras / Debate em turma: </w:t>
      </w:r>
    </w:p>
    <w:p w:rsidR="00000000" w:rsidDel="00000000" w:rsidP="00000000" w:rsidRDefault="00000000" w:rsidRPr="00000000" w14:paraId="000000C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Como podemos garantir que a inspeção abrange todas as partes críticas do deslizamento de terras?</w:t>
      </w:r>
    </w:p>
    <w:p w:rsidR="00000000" w:rsidDel="00000000" w:rsidP="00000000" w:rsidRDefault="00000000" w:rsidRPr="00000000" w14:paraId="000000C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Quais são os principais sinais visíveis de erosão e socavamento no sopé?</w:t>
      </w:r>
    </w:p>
    <w:p w:rsidR="00000000" w:rsidDel="00000000" w:rsidP="00000000" w:rsidRDefault="00000000" w:rsidRPr="00000000" w14:paraId="000000C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Que áreas parecem mais instáveis ou em risco e porquê?</w:t>
      </w:r>
    </w:p>
    <w:p w:rsidR="00000000" w:rsidDel="00000000" w:rsidP="00000000" w:rsidRDefault="00000000" w:rsidRPr="00000000" w14:paraId="000000C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De que forma o escoamento da água influencia o estado do sopé do deslizamento de terras?</w:t>
      </w:r>
    </w:p>
    <w:p w:rsidR="00000000" w:rsidDel="00000000" w:rsidP="00000000" w:rsidRDefault="00000000" w:rsidRPr="00000000" w14:paraId="000000C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Que diferenças podem ser observadas entre as zonas estáveis e as zonas sujeitas a erosão ativa?</w:t>
      </w:r>
    </w:p>
    <w:p w:rsidR="00000000" w:rsidDel="00000000" w:rsidP="00000000" w:rsidRDefault="00000000" w:rsidRPr="00000000" w14:paraId="000000C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Atividade de trabalho em grupo:</w:t>
      </w:r>
    </w:p>
    <w:p w:rsidR="00000000" w:rsidDel="00000000" w:rsidP="00000000" w:rsidRDefault="00000000" w:rsidRPr="00000000" w14:paraId="000000C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Em grupos, os alunos analisam as imagens ou os vídeos de drone disponíveis.</w:t>
      </w:r>
    </w:p>
    <w:p w:rsidR="00000000" w:rsidDel="00000000" w:rsidP="00000000" w:rsidRDefault="00000000" w:rsidRPr="00000000" w14:paraId="000000C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Identificam as zonas de erosão e socavamento e ordenam-nas por importância ou nível de risco.</w:t>
      </w:r>
    </w:p>
    <w:p w:rsidR="00000000" w:rsidDel="00000000" w:rsidP="00000000" w:rsidRDefault="00000000" w:rsidRPr="00000000" w14:paraId="000000C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Os alunos cartografam ou assinalam elementos fundamentais, como canais, áreas escavadas na base e zonas de interação com a água.</w:t>
      </w:r>
    </w:p>
    <w:p w:rsidR="00000000" w:rsidDel="00000000" w:rsidP="00000000" w:rsidRDefault="00000000" w:rsidRPr="00000000" w14:paraId="000000C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Cada grupo prepara um breve resumo, um esboço/diagrama simples ou uma breve apresentação das suas conclusões.</w:t>
      </w:r>
    </w:p>
    <w:p w:rsidR="00000000" w:rsidDel="00000000" w:rsidP="00000000" w:rsidRDefault="00000000" w:rsidRPr="00000000" w14:paraId="000000D0">
      <w:pPr>
        <w:rPr>
          <w:rFonts w:ascii="Arial Narrow" w:cs="Arial Narrow" w:eastAsia="Arial Narrow" w:hAnsi="Arial Narrow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Style w:val="Heading2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6evf02lidth6" w:id="22"/>
      <w:bookmarkEnd w:id="22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3 – Aplicação (Prática)</w:t>
      </w:r>
    </w:p>
    <w:p w:rsidR="00000000" w:rsidDel="00000000" w:rsidP="00000000" w:rsidRDefault="00000000" w:rsidRPr="00000000" w14:paraId="000000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Atividade prática: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Nesta fase, os alunos aplicam o que aprenderam através da realização de uma inspeção visual de uma área de deslizamento de terras com recurso a um drone, incidindo especificamente nos processos de erosão e socavamento no sopé. O objetivo é praticar a captação e a interpretação de informação visual de forma estruturada, identificar indicadores de erosão e documentar claramente as conclusões. Através da experiência prática, os alunos desenvolvem confiança técnica, competências digitais, capacidades de resolução de problemas e trabalho em equipa.</w:t>
      </w:r>
    </w:p>
    <w:p w:rsidR="00000000" w:rsidDel="00000000" w:rsidP="00000000" w:rsidRDefault="00000000" w:rsidRPr="00000000" w14:paraId="000000D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Preparação prévia da tarefa:</w:t>
      </w:r>
    </w:p>
    <w:p w:rsidR="00000000" w:rsidDel="00000000" w:rsidP="00000000" w:rsidRDefault="00000000" w:rsidRPr="00000000" w14:paraId="000000D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Trabalhando em grupos, os alunos verificam se o drone está preparado para ser utilizado em segurança e se a área circundante é adequada para a inspeção. Reveem as regras de segurança e discutem possíveis riscos relacionados com ambientes de deslizamento de terras, como terrenos instáveis, materiais soltos, taludes íngremes e proximidade de canais de água. É dada especial atenção aos perigos próximos do sopé do deslizamento de terras, onde a erosão e o socavamento estão ativos.</w:t>
      </w:r>
    </w:p>
    <w:p w:rsidR="00000000" w:rsidDel="00000000" w:rsidP="00000000" w:rsidRDefault="00000000" w:rsidRPr="00000000" w14:paraId="000000D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Captação e análise de imagens com drone:</w:t>
      </w:r>
    </w:p>
    <w:p w:rsidR="00000000" w:rsidDel="00000000" w:rsidP="00000000" w:rsidRDefault="00000000" w:rsidRPr="00000000" w14:paraId="000000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Os alunos revezam-se na pilotagem do drone e na captação de imagens e vídeos de diferentes partes do deslizamento de terras, incluindo a cabeceira, o corpo e, especialmente, a zona do sopé. É dada especial atenção às áreas que apresentam sinais de erosão, socavamento, escavação na base, trajetos de escoamento da água e acumulação de sedimentos.</w:t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Após o voo, os alunos analisam as gravações e identificam elementos visíveis, como ravinas de erosão, canais, materiais deslocados e zonas afetadas pela água. Registam as observações e assinalam a localização dos principais elementos.</w:t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Documentação e recomendações:</w:t>
      </w:r>
    </w:p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Cada grupo organiza as suas observações em documentação simples, como um breve relatório, uma tabela, imagens anotadas ou diagramas assinalados. Os alunos identificam as zonas mais críticas, especialmente aquelas onde a erosão no sopé pode afetar a estabilidade do talude, e sugerem medidas razoáveis de monitorização ou proteção com base em evidências visuais (por exemplo, controlo da drenagem, desvio da água ou pontos de observação para monitorização futura).</w:t>
      </w:r>
    </w:p>
    <w:p w:rsidR="00000000" w:rsidDel="00000000" w:rsidP="00000000" w:rsidRDefault="00000000" w:rsidRPr="00000000" w14:paraId="000000D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Saúde, segurança e ética:</w:t>
      </w:r>
    </w:p>
    <w:p w:rsidR="00000000" w:rsidDel="00000000" w:rsidP="00000000" w:rsidRDefault="00000000" w:rsidRPr="00000000" w14:paraId="000000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 segurança e o comportamento responsável são enfatizados ao longo de toda a atividade. Os alunos cumprem as regras de operação de drones, mantêm-se atentos ao espaço envolvente e garantem que a inspeção não cria riscos adicionais. São também destacados o respeito pelo ambiente natural e o manuseamento cuidadoso do equipamento.</w:t>
      </w:r>
    </w:p>
    <w:p w:rsidR="00000000" w:rsidDel="00000000" w:rsidP="00000000" w:rsidRDefault="00000000" w:rsidRPr="00000000" w14:paraId="000000E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Vídeo: </w:t>
      </w:r>
      <w:r w:rsidDel="00000000" w:rsidR="00000000" w:rsidRPr="00000000">
        <w:rPr>
          <w:rFonts w:ascii="Arial Narrow" w:cs="Arial Narrow" w:eastAsia="Arial Narrow" w:hAnsi="Arial Narrow"/>
          <w:color w:val="0000ff"/>
          <w:u w:val="single"/>
          <w:rtl w:val="0"/>
        </w:rPr>
        <w:t xml:space="preserve">https://www.youtube.com/watch?v=z6AQ-bpt3VA&amp;t=57s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Fotografia/Diagrama:  </w:t>
      </w:r>
    </w:p>
    <w:p w:rsidR="00000000" w:rsidDel="00000000" w:rsidP="00000000" w:rsidRDefault="00000000" w:rsidRPr="00000000" w14:paraId="000000E5">
      <w:pPr>
        <w:keepNext w:val="1"/>
        <w:rPr/>
      </w:pPr>
      <w:r w:rsidDel="00000000" w:rsidR="00000000" w:rsidRPr="00000000">
        <w:rPr/>
        <w:drawing>
          <wp:inline distB="0" distT="0" distL="0" distR="0">
            <wp:extent cx="5400040" cy="3035935"/>
            <wp:effectExtent b="0" l="0" r="0" t="0"/>
            <wp:docPr id="1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Figura 6.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Vista aérea captada por drone de um deslizamento de terras ativo que afeta uma área rural, mostrando massas de solo deslocadas, erosão no sopé do talude e uma estrutura próxima em risco. A imagem evidencia como o movimento do talude e a erosão relacionada com a água podem ameaçar infraestruturas e exigir uma monitorização e mitigação cuidadosas.</w:t>
      </w:r>
    </w:p>
    <w:p w:rsidR="00000000" w:rsidDel="00000000" w:rsidP="00000000" w:rsidRDefault="00000000" w:rsidRPr="00000000" w14:paraId="000000E7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1"/>
        <w:jc w:val="center"/>
        <w:rPr/>
      </w:pPr>
      <w:r w:rsidDel="00000000" w:rsidR="00000000" w:rsidRPr="00000000">
        <w:rPr/>
        <w:drawing>
          <wp:inline distB="0" distT="0" distL="0" distR="0">
            <wp:extent cx="5400040" cy="3035935"/>
            <wp:effectExtent b="0" l="0" r="0" t="0"/>
            <wp:docPr id="12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Figura 7.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Vista aérea de um deslizamento de terras, mostrando a escarpa principal, massas de solo deslocadas e o movimento descendente de materiais ao longo do talude. São visíveis fissuras superficiais e padrões de deformação em todo o talude, enquanto a proximidade de terrenos agrícolas e de estruturas próximas evidencia potenciais zonas de risco. A interação limitada com o curso de água no sopé sugere uma influência reduzida da erosão, em comparação com os processos dominantes de rotura gravitacional do talude.</w:t>
      </w:r>
    </w:p>
    <w:p w:rsidR="00000000" w:rsidDel="00000000" w:rsidP="00000000" w:rsidRDefault="00000000" w:rsidRPr="00000000" w14:paraId="000000EA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Style w:val="Heading2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5m8u01jx7kx0" w:id="23"/>
      <w:bookmarkEnd w:id="23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4 – Reflexão e consolidação (Apresentar e relacionar)</w:t>
      </w:r>
    </w:p>
    <w:p w:rsidR="00000000" w:rsidDel="00000000" w:rsidP="00000000" w:rsidRDefault="00000000" w:rsidRPr="00000000" w14:paraId="000000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Apresentações dos grupos: Os grupos apresentam à turma os resultados da sua inspeção do deslizamento de terras com recurso a um drone. Explicam os principais elementos observados, incidindo particularmente nos efeitos da erosão e do socavamento no sopé, nos locais onde estes foram identificados e na forma como avaliaram a sua importância em termos de estabilidade do talude e de risco potencial. São utilizadas imagens e vídeos para comunicar claramente o processo de inspeção, as observações e as conclusões.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Discussão em turma: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 a orientação do professor, os alunos discutem:</w:t>
      </w:r>
    </w:p>
    <w:p w:rsidR="00000000" w:rsidDel="00000000" w:rsidP="00000000" w:rsidRDefault="00000000" w:rsidRPr="00000000" w14:paraId="000000F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Quais foram os elementos de erosão ou socavamento mais significativos e por que motivo são importantes para a estabilidade do talude</w:t>
      </w:r>
    </w:p>
    <w:p w:rsidR="00000000" w:rsidDel="00000000" w:rsidP="00000000" w:rsidRDefault="00000000" w:rsidRPr="00000000" w14:paraId="000000F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Como o fluxo de água e o escoamento superficial influenciaram o estado do pé do deslizamento </w:t>
      </w:r>
    </w:p>
    <w:p w:rsidR="00000000" w:rsidDel="00000000" w:rsidP="00000000" w:rsidRDefault="00000000" w:rsidRPr="00000000" w14:paraId="000000F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Que áreas foram identificadas como mais críticas ou em risco de movimento adicional</w:t>
      </w:r>
    </w:p>
    <w:p w:rsidR="00000000" w:rsidDel="00000000" w:rsidP="00000000" w:rsidRDefault="00000000" w:rsidRPr="00000000" w14:paraId="000000F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Que precauções de segurança devem ser sempre consideradas em ambientes sujeitos a deslizamentos de terras</w:t>
      </w:r>
    </w:p>
    <w:p w:rsidR="00000000" w:rsidDel="00000000" w:rsidP="00000000" w:rsidRDefault="00000000" w:rsidRPr="00000000" w14:paraId="000000F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Como poderiam ser melhorados os métodos de inspeção com recurso a drones para uma monitorização mais eficaz</w:t>
      </w:r>
    </w:p>
    <w:p w:rsidR="00000000" w:rsidDel="00000000" w:rsidP="00000000" w:rsidRDefault="00000000" w:rsidRPr="00000000" w14:paraId="000000F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Atividade de reflexão: Os alunos realizam uma breve reflexão individual ou em grupo. Consideram o que aprenderam sobre os processos de deslizamento de terras, em particular o papel da erosão e do socavamento no pé do deslizamento, e refletem sobre a utilização da inspeção visual com recurso a drones.</w:t>
      </w:r>
    </w:p>
    <w:p w:rsidR="00000000" w:rsidDel="00000000" w:rsidP="00000000" w:rsidRDefault="00000000" w:rsidRPr="00000000" w14:paraId="000000F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Os alunos são incentivados a avaliar: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seu contributo para o trabalho de grupo 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sua capacidade para identificar e interpretar indícios de erosão 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sua compreensão de como a água afeta a estabilidade dos taludes 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competências desenvolvidas durante a atividade, como a observação, o pensamento crítico, o trabalho em equipa e a tomada de decisões 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sua confiança na utilização de ferramentas digitais e na análise de dados visuais</w:t>
      </w:r>
    </w:p>
    <w:p w:rsidR="00000000" w:rsidDel="00000000" w:rsidP="00000000" w:rsidRDefault="00000000" w:rsidRPr="00000000" w14:paraId="000000F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 objetivo desta fase final é aprofundar a compreensão dos alunos sobre o comportamento dos deslizamentos de terras, relacionando as observações de campo com os processos subjacentes. Ajuda os alunos a relacionar a teoria com a prática, a reforçar as competências analíticas e de comunicação e a reconhecer o seu progresso na aplicação de técnicas de inspeção com recurso a drones a problemas geotécnicos reais.</w:t>
      </w:r>
    </w:p>
    <w:p w:rsidR="00000000" w:rsidDel="00000000" w:rsidP="00000000" w:rsidRDefault="00000000" w:rsidRPr="00000000" w14:paraId="000000F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q7nvj7o532fb" w:id="24"/>
      <w:bookmarkEnd w:id="2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Critérios de avaliação</w:t>
      </w:r>
    </w:p>
    <w:p w:rsidR="00000000" w:rsidDel="00000000" w:rsidP="00000000" w:rsidRDefault="00000000" w:rsidRPr="00000000" w14:paraId="000001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Questionários com perguntas fechadas ou abertas: Os alunos realizam questionários para avaliar a sua compreensão teórica e prática da inspeção visual com recurso a drones, dos processos de deslizamento de terras, dos efeitos da erosão e do socavamento no pé do deslizamento e dos requisitos de segurança aplicáveis ao trabalho em áreas propensas a deslizamentos de terras. As perguntas dos questionários podem assumir formatos de escolha múltipla, verdadeiro/falso ou resposta curta.</w:t>
      </w:r>
    </w:p>
    <w:p w:rsidR="00000000" w:rsidDel="00000000" w:rsidP="00000000" w:rsidRDefault="00000000" w:rsidRPr="00000000" w14:paraId="000001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1.) Tarefa: Porque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é que a utilização de um drone é um método seguro para inspecionar uma área afetada por um deslizamento de terras?</w:t>
      </w:r>
    </w:p>
    <w:p w:rsidR="00000000" w:rsidDel="00000000" w:rsidP="00000000" w:rsidRDefault="00000000" w:rsidRPr="00000000" w14:paraId="000001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2.) 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Qual é a principal vantagem de utilizar um drone para inspecionar áreas de erosão e socavamento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no pé de um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deslizamento?Escolha a resposta correta.a) Reduz a necessidade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de analisar imagensb) Permite observar em segurança áreas instáveis e afetadas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pela águac) Elimina os processos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de erosãod) Elimina a necessidade de qualquer interpretação</w:t>
      </w:r>
    </w:p>
    <w:p w:rsidR="00000000" w:rsidDel="00000000" w:rsidP="00000000" w:rsidRDefault="00000000" w:rsidRPr="00000000" w14:paraId="000001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3.)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Qual das seguintes situações NÃO é adequada para realizar uma inspeção com drone numa área do pé de um deslizamento afetada por erosão e socavamento?Escolha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 resposta correta.a) Condições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de vento fracob) Um local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onde se encontram pessoas próximas do pé de um talude em erosão ativac)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Tempo limpo e calmod) Uma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área segura para descolagem e aterragem</w:t>
      </w:r>
    </w:p>
    <w:p w:rsidR="00000000" w:rsidDel="00000000" w:rsidP="00000000" w:rsidRDefault="00000000" w:rsidRPr="00000000" w14:paraId="000001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4.)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Tarefa: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Identifique as principais zonas de um deslizamento de terras (por exemplo, cabeça, corpo, pé) que devem ser verificadas durante uma inspeção visual e explique sucintamente por que razão cada zona é importante.</w:t>
      </w:r>
    </w:p>
    <w:p w:rsidR="00000000" w:rsidDel="00000000" w:rsidP="00000000" w:rsidRDefault="00000000" w:rsidRPr="00000000" w14:paraId="000001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5.)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Indique dois indicadores visíveis de erosão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ou socavamento no pé de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um deslizamento de terras.</w:t>
      </w:r>
    </w:p>
    <w:p w:rsidR="00000000" w:rsidDel="00000000" w:rsidP="00000000" w:rsidRDefault="00000000" w:rsidRPr="00000000" w14:paraId="000001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6.)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Que medida deve ser tomada se forem observados erosão ativa, descalçamento ou fluxo de água no pé do deslizamento nas imagens captadas pelo drone?</w:t>
      </w:r>
    </w:p>
    <w:p w:rsidR="00000000" w:rsidDel="00000000" w:rsidP="00000000" w:rsidRDefault="00000000" w:rsidRPr="00000000" w14:paraId="000001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Instrumentos de autoavaliação para reflexão individual:</w:t>
      </w:r>
    </w:p>
    <w:p w:rsidR="00000000" w:rsidDel="00000000" w:rsidP="00000000" w:rsidRDefault="00000000" w:rsidRPr="00000000" w14:paraId="000001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Cada aluno preenche um formulário de autoavaliação, refletindo sobre o seu próprio desempenho durante a atividade prática. Esta autoavaliação abrange a segurança e a eficácia com que utilizou o drone, o rigor com que identificou as características do deslizamento de terras e os efeitos da erosão e do socavamento no pé do deslizamento, a clareza com que documentou as suas observações e o seu grau de participação no trabalho de grupo. A autoavaliação ajuda os alunos a reconhecer os seus pontos fortes e a identificar áreas a melhorar.</w:t>
      </w:r>
    </w:p>
    <w:p w:rsidR="00000000" w:rsidDel="00000000" w:rsidP="00000000" w:rsidRDefault="00000000" w:rsidRPr="00000000" w14:paraId="000001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36"/>
        <w:gridCol w:w="930"/>
        <w:gridCol w:w="929"/>
        <w:gridCol w:w="801"/>
        <w:gridCol w:w="802"/>
        <w:gridCol w:w="796"/>
        <w:tblGridChange w:id="0">
          <w:tblGrid>
            <w:gridCol w:w="4236"/>
            <w:gridCol w:w="930"/>
            <w:gridCol w:w="929"/>
            <w:gridCol w:w="801"/>
            <w:gridCol w:w="802"/>
            <w:gridCol w:w="79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Critério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1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1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1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9">
            <w:pPr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Consegui reconhecer as características do deslizamento de terras (cabeça, corpo, pé)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F">
            <w:pPr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Consegui identificar os efeitos da erosão e do socavamento no pé do deslizamento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5">
            <w:pPr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Utilizei o drone de forma segura e responsável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B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Documentei as conclusões de forma clara</w:t>
            </w:r>
          </w:p>
        </w:tc>
        <w:tc>
          <w:tcPr/>
          <w:p w:rsidR="00000000" w:rsidDel="00000000" w:rsidP="00000000" w:rsidRDefault="00000000" w:rsidRPr="00000000" w14:paraId="0000012C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1">
            <w:pPr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Contribuí ativamente para o trabalho de grupo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Protocolos de avaliação pelos pares para uma avaliação colaborativa: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Os alunos avaliam os contributos uns dos outros durante o trabalho de grupo. A avaliação pelos pares considera a eficácia na realização das tarefas, a qualidade da comunicação, o trabalho em equipa e a tomada de decisões partilhada. Inclui também o rigor com que as observações foram interpretadas e os indícios de erosão e socavamento foram identificados. A avaliação pelos pares ajuda os alunos a compreender diferentes perspetivas e a utilizar comentários construtivos para melhorar o seu próprio trabalho.</w:t>
      </w:r>
    </w:p>
    <w:p w:rsidR="00000000" w:rsidDel="00000000" w:rsidP="00000000" w:rsidRDefault="00000000" w:rsidRPr="00000000" w14:paraId="000001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50"/>
        <w:gridCol w:w="927"/>
        <w:gridCol w:w="926"/>
        <w:gridCol w:w="798"/>
        <w:gridCol w:w="799"/>
        <w:gridCol w:w="794"/>
        <w:tblGridChange w:id="0">
          <w:tblGrid>
            <w:gridCol w:w="4250"/>
            <w:gridCol w:w="927"/>
            <w:gridCol w:w="926"/>
            <w:gridCol w:w="798"/>
            <w:gridCol w:w="799"/>
            <w:gridCol w:w="7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Critério</w:t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3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3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3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4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  <w:t xml:space="preserve">Cooperação e trabalho em equipa</w:t>
            </w:r>
          </w:p>
        </w:tc>
        <w:tc>
          <w:tcPr/>
          <w:p w:rsidR="00000000" w:rsidDel="00000000" w:rsidP="00000000" w:rsidRDefault="00000000" w:rsidRPr="00000000" w14:paraId="00000142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  <w:t xml:space="preserve">Rigor na identificação de indícios de erosão e socavamento</w:t>
            </w:r>
          </w:p>
        </w:tc>
        <w:tc>
          <w:tcPr/>
          <w:p w:rsidR="00000000" w:rsidDel="00000000" w:rsidP="00000000" w:rsidRDefault="00000000" w:rsidRPr="00000000" w14:paraId="00000148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tl w:val="0"/>
              </w:rPr>
              <w:t xml:space="preserve">Comunicação e participação</w:t>
            </w:r>
          </w:p>
        </w:tc>
        <w:tc>
          <w:tcPr/>
          <w:p w:rsidR="00000000" w:rsidDel="00000000" w:rsidP="00000000" w:rsidRDefault="00000000" w:rsidRPr="00000000" w14:paraId="0000014E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  <w:t xml:space="preserve">Contributo para a análise e a tomada de decisões</w:t>
            </w:r>
          </w:p>
        </w:tc>
        <w:tc>
          <w:tcPr/>
          <w:p w:rsidR="00000000" w:rsidDel="00000000" w:rsidP="00000000" w:rsidRDefault="00000000" w:rsidRPr="00000000" w14:paraId="00000154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Portefólios com trabalhos selecionados ou documentação do processo de aprendizagem:</w:t>
      </w:r>
    </w:p>
    <w:p w:rsidR="00000000" w:rsidDel="00000000" w:rsidP="00000000" w:rsidRDefault="00000000" w:rsidRPr="00000000" w14:paraId="000001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Os alunos compilam um portefólio de aprendizagem que documenta o seu trabalho e progresso ao longo da inspeção, com recurso a drones, de uma área de deslizamento de terras afetada por processos de erosão e socavamento no pé do deslizamento. O portefólio fornece evidências da aprendizagem, da reflexão e do desenvolvimento de competências nas diferentes fases da atividade.</w:t>
      </w:r>
    </w:p>
    <w:p w:rsidR="00000000" w:rsidDel="00000000" w:rsidP="00000000" w:rsidRDefault="00000000" w:rsidRPr="00000000" w14:paraId="000001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 portefólio pode incluir produtos selecionados, tais como:</w:t>
      </w:r>
    </w:p>
    <w:p w:rsidR="00000000" w:rsidDel="00000000" w:rsidP="00000000" w:rsidRDefault="00000000" w:rsidRPr="00000000" w14:paraId="0000015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Capturas de ecrã ou imagens selecionadas das filmagens do drone que mostram características do deslizamento de terras e efeitos de erosão e socavamento no pé do deslizamento</w:t>
      </w:r>
    </w:p>
    <w:p w:rsidR="00000000" w:rsidDel="00000000" w:rsidP="00000000" w:rsidRDefault="00000000" w:rsidRPr="00000000" w14:paraId="0000015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Breves descrições escritas das características identificadas e das áreas que suscitam preocupação </w:t>
      </w:r>
    </w:p>
    <w:p w:rsidR="00000000" w:rsidDel="00000000" w:rsidP="00000000" w:rsidRDefault="00000000" w:rsidRPr="00000000" w14:paraId="0000016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Notas sobre as considerações de segurança e as decisões tomadas durante a inspeção </w:t>
      </w:r>
    </w:p>
    <w:p w:rsidR="00000000" w:rsidDel="00000000" w:rsidP="00000000" w:rsidRDefault="00000000" w:rsidRPr="00000000" w14:paraId="0000016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Diagramas ou tabelas simples que sintetizam as conclusões e as áreas prioritárias</w:t>
      </w:r>
    </w:p>
    <w:p w:rsidR="00000000" w:rsidDel="00000000" w:rsidP="00000000" w:rsidRDefault="00000000" w:rsidRPr="00000000" w14:paraId="0000016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Diapositivos da apresentação do grupo ou sínteses visuais</w:t>
      </w:r>
    </w:p>
    <w:p w:rsidR="00000000" w:rsidDel="00000000" w:rsidP="00000000" w:rsidRDefault="00000000" w:rsidRPr="00000000" w14:paraId="000001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Além disso, o portefólio inclui breves reflexões sobre o processo de aprendizagem, tais como:</w:t>
      </w:r>
    </w:p>
    <w:p w:rsidR="00000000" w:rsidDel="00000000" w:rsidP="00000000" w:rsidRDefault="00000000" w:rsidRPr="00000000" w14:paraId="0000016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 que o aluno aprendeu sobre o comportamento dos deslizamentos de terras, a erosão no sopé e os mecanismos de erosão por ação da água</w:t>
      </w:r>
    </w:p>
    <w:p w:rsidR="00000000" w:rsidDel="00000000" w:rsidP="00000000" w:rsidRDefault="00000000" w:rsidRPr="00000000" w14:paraId="00000165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De que forma a utilização do drone apoiou a observação segura e eficaz de áreas de difícil acesso ou perigosas</w:t>
      </w:r>
    </w:p>
    <w:p w:rsidR="00000000" w:rsidDel="00000000" w:rsidP="00000000" w:rsidRDefault="00000000" w:rsidRPr="00000000" w14:paraId="00000166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Desafios enfrentados durante a atividade e a forma como foram resolvidos</w:t>
      </w:r>
    </w:p>
    <w:p w:rsidR="00000000" w:rsidDel="00000000" w:rsidP="00000000" w:rsidRDefault="00000000" w:rsidRPr="00000000" w14:paraId="00000167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Competências desenvolvidas, incluindo observação, trabalho em equipa, tomada de decisões e competência digital</w:t>
      </w:r>
    </w:p>
    <w:p w:rsidR="00000000" w:rsidDel="00000000" w:rsidP="00000000" w:rsidRDefault="00000000" w:rsidRPr="00000000" w14:paraId="000001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 portefólio permite aos alunos demonstrar não só os resultados finais, mas também a sua compreensão, o seu raciocínio e o seu progresso pessoal ao longo da atividade de aprendizagem. Apoia a aprendizagem reflexiva e proporciona um registo claro tanto do contributo individual como do trabalho realizado em grupo.</w:t>
      </w:r>
    </w:p>
    <w:p w:rsidR="00000000" w:rsidDel="00000000" w:rsidP="00000000" w:rsidRDefault="00000000" w:rsidRPr="00000000" w14:paraId="000001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xate6tkf38s7" w:id="25"/>
      <w:bookmarkEnd w:id="2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Materiais didáticos</w:t>
      </w:r>
    </w:p>
    <w:p w:rsidR="00000000" w:rsidDel="00000000" w:rsidP="00000000" w:rsidRDefault="00000000" w:rsidRPr="00000000" w14:paraId="000001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1- </w:t>
      </w:r>
    </w:p>
    <w:p w:rsidR="00000000" w:rsidDel="00000000" w:rsidP="00000000" w:rsidRDefault="00000000" w:rsidRPr="00000000" w14:paraId="000001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637748453"/>
        <w:tag w:val="goog_rdk_0"/>
      </w:sdtPr>
      <w:sdtContent>
        <w:tbl>
          <w:tblPr>
            <w:tblStyle w:val="Table3"/>
            <w:tblW w:w="8504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52"/>
            <w:gridCol w:w="4252"/>
            <w:tblGridChange w:id="0">
              <w:tblGrid>
                <w:gridCol w:w="4252"/>
                <w:gridCol w:w="425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D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Resource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E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Link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F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0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1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2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2-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Kit FLIGHT (componentes de drone personalizado)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BME680 – Temperatura, humidade, pressão, COV</w:t>
      </w:r>
    </w:p>
    <w:p w:rsidR="00000000" w:rsidDel="00000000" w:rsidP="00000000" w:rsidRDefault="00000000" w:rsidRPr="00000000" w14:paraId="00000178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laser PM2.5 – Matéria particulada</w:t>
      </w:r>
    </w:p>
    <w:p w:rsidR="00000000" w:rsidDel="00000000" w:rsidP="00000000" w:rsidRDefault="00000000" w:rsidRPr="00000000" w14:paraId="00000179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de gás MQ7 – Deteção de CO</w:t>
      </w:r>
    </w:p>
    <w:p w:rsidR="00000000" w:rsidDel="00000000" w:rsidP="00000000" w:rsidRDefault="00000000" w:rsidRPr="00000000" w14:paraId="0000017A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GUVA-S12SD – Intensidade UV</w:t>
      </w:r>
    </w:p>
    <w:p w:rsidR="00000000" w:rsidDel="00000000" w:rsidP="00000000" w:rsidRDefault="00000000" w:rsidRPr="00000000" w14:paraId="0000017B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g5g06swd48lq" w:id="26"/>
      <w:bookmarkEnd w:id="2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Recursos externos</w:t>
      </w:r>
    </w:p>
    <w:p w:rsidR="00000000" w:rsidDel="00000000" w:rsidP="00000000" w:rsidRDefault="00000000" w:rsidRPr="00000000" w14:paraId="0000017C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678962384"/>
        <w:tag w:val="goog_rdk_1"/>
      </w:sdtPr>
      <w:sdtContent>
        <w:tbl>
          <w:tblPr>
            <w:tblStyle w:val="Table4"/>
            <w:tblW w:w="8504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52"/>
            <w:gridCol w:w="4252"/>
            <w:tblGridChange w:id="0">
              <w:tblGrid>
                <w:gridCol w:w="4252"/>
                <w:gridCol w:w="425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D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Resource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E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Link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F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80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81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82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83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5bwtbqrfi29y" w:id="27"/>
      <w:bookmarkEnd w:id="2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Referências</w:t>
      </w:r>
    </w:p>
    <w:p w:rsidR="00000000" w:rsidDel="00000000" w:rsidP="00000000" w:rsidRDefault="00000000" w:rsidRPr="00000000" w14:paraId="000001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  <w:t xml:space="preserve">Li, Y., Xin, Y., Tong, M., Zhu, Q., Hou, Y., Ding, G., ... &amp; Liu, P. (2026). Failure mechanism of a loess slope under extreme rainfall through a model test study of Shixiakou, Lanzhou. </w:t>
      </w:r>
      <w:r w:rsidDel="00000000" w:rsidR="00000000" w:rsidRPr="00000000">
        <w:rPr>
          <w:i w:val="1"/>
          <w:iCs w:val="1"/>
          <w:rtl w:val="0"/>
        </w:rPr>
        <w:t xml:space="preserve">Scientific Reports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Louhenapessy, W. G., &amp; Lareno, B. (2022). Analyzing the effect of water seepage and scour on slope stability using finite element method. 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Jurnal teknik sipil</w:t>
      </w:r>
      <w:r w:rsidDel="00000000" w:rsidR="00000000" w:rsidRPr="00000000">
        <w:rPr>
          <w:color w:val="000000"/>
          <w:rtl w:val="0"/>
        </w:rPr>
        <w:t xml:space="preserve">, 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18</w:t>
      </w:r>
      <w:r w:rsidDel="00000000" w:rsidR="00000000" w:rsidRPr="00000000">
        <w:rPr>
          <w:color w:val="000000"/>
          <w:rtl w:val="0"/>
        </w:rPr>
        <w:t xml:space="preserve">(2), 216-229.</w:t>
      </w:r>
    </w:p>
    <w:p w:rsidR="00000000" w:rsidDel="00000000" w:rsidP="00000000" w:rsidRDefault="00000000" w:rsidRPr="00000000" w14:paraId="000001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Pudasaini, S. P., &amp; Krautblatter, M. (2021). The mechanics of landslide mobility with erosion. 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Nature communications</w:t>
      </w:r>
      <w:r w:rsidDel="00000000" w:rsidR="00000000" w:rsidRPr="00000000">
        <w:rPr>
          <w:color w:val="000000"/>
          <w:rtl w:val="0"/>
        </w:rPr>
        <w:t xml:space="preserve">, 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12</w:t>
      </w:r>
      <w:r w:rsidDel="00000000" w:rsidR="00000000" w:rsidRPr="00000000">
        <w:rPr>
          <w:color w:val="000000"/>
          <w:rtl w:val="0"/>
        </w:rPr>
        <w:t xml:space="preserve">(1), 6793.</w:t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</w:r>
    </w:p>
    <w:sectPr>
      <w:headerReference r:id="rId21" w:type="default"/>
      <w:type w:val="nextPage"/>
      <w:pgSz w:h="16838" w:w="11906" w:orient="portrait"/>
      <w:pgMar w:bottom="1701" w:top="1701" w:left="1701" w:right="170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Trebuchet MS"/>
  <w:font w:name="Courier New"/>
  <w:font w:name="Beba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Noto Sans Symbols">
    <w:embedRegular w:fontKey="{00000000-0000-0000-0000-000000000000}" r:id="rId6" w:subsetted="0"/>
    <w:embedBold w:fontKey="{00000000-0000-0000-0000-000000000000}" r:id="rId7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2000250</wp:posOffset>
              </wp:positionH>
              <wp:positionV relativeFrom="paragraph">
                <wp:posOffset>-303523</wp:posOffset>
              </wp:positionV>
              <wp:extent cx="4143375" cy="1463557"/>
              <wp:effectExtent b="0" l="0" r="0" t="0"/>
              <wp:wrapSquare wrapText="bothSides" distB="45720" distT="4572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Source Sans 3" w:cs="Source Sans 3" w:eastAsia="Source Sans 3" w:hAnsi="Source Sans 3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2000250</wp:posOffset>
              </wp:positionH>
              <wp:positionV relativeFrom="paragraph">
                <wp:posOffset>-303523</wp:posOffset>
              </wp:positionV>
              <wp:extent cx="4143375" cy="1463557"/>
              <wp:effectExtent b="0" l="0" r="0" t="0"/>
              <wp:wrapSquare wrapText="bothSides" distB="45720" distT="45720" distL="114300" distR="114300"/>
              <wp:docPr id="1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3375" cy="146355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-371465</wp:posOffset>
          </wp:positionH>
          <wp:positionV relativeFrom="paragraph">
            <wp:posOffset>-284474</wp:posOffset>
          </wp:positionV>
          <wp:extent cx="2409825" cy="505542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-126996</wp:posOffset>
          </wp:positionV>
          <wp:extent cx="1220962" cy="584911"/>
          <wp:effectExtent b="0" l="0" r="0" t="0"/>
          <wp:wrapNone/>
          <wp:docPr id="14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-229068</wp:posOffset>
          </wp:positionV>
          <wp:extent cx="1220962" cy="584911"/>
          <wp:effectExtent b="0" l="0" r="0" t="0"/>
          <wp:wrapNone/>
          <wp:docPr id="2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9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sz w:val="40"/>
        <w:szCs w:val="4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-240661</wp:posOffset>
          </wp:positionV>
          <wp:extent cx="3213100" cy="683124"/>
          <wp:effectExtent b="0" l="0" r="0" t="0"/>
          <wp:wrapNone/>
          <wp:docPr id="4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9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both"/>
    </w:pPr>
    <w:rPr>
      <w:rFonts w:ascii="Source Sans Pro" w:cs="Source Sans Pro" w:eastAsia="Source Sans Pro" w:hAnsi="Source Sans Pro"/>
      <w:color w:val="4d4d4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jc w:val="both"/>
    </w:pPr>
    <w:rPr>
      <w:rFonts w:ascii="Source Sans Pro" w:cs="Source Sans Pro" w:eastAsia="Source Sans Pro" w:hAnsi="Source Sans Pro"/>
      <w:color w:val="4d4d4d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jc w:val="both"/>
    </w:pPr>
    <w:rPr>
      <w:rFonts w:ascii="Source Sans Pro" w:cs="Source Sans Pro" w:eastAsia="Source Sans Pro" w:hAnsi="Source Sans Pro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jc w:val="both"/>
    </w:pPr>
    <w:rPr>
      <w:rFonts w:ascii="Source Sans Pro" w:cs="Source Sans Pro" w:eastAsia="Source Sans Pro" w:hAnsi="Source Sans Pro"/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120" w:lineRule="auto"/>
      <w:jc w:val="both"/>
    </w:pPr>
    <w:rPr>
      <w:rFonts w:ascii="Bebas Neue" w:cs="Bebas Neue" w:eastAsia="Bebas Neue" w:hAnsi="Bebas Neue"/>
      <w:color w:val="ff6600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both"/>
    </w:pPr>
    <w:rPr>
      <w:rFonts w:ascii="Source Sans Pro" w:cs="Source Sans Pro" w:eastAsia="Source Sans Pro" w:hAnsi="Source Sans Pro"/>
      <w:color w:val="4d4d4d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3.png"/><Relationship Id="rId11" Type="http://schemas.openxmlformats.org/officeDocument/2006/relationships/header" Target="header2.xml"/><Relationship Id="rId10" Type="http://schemas.openxmlformats.org/officeDocument/2006/relationships/footer" Target="footer1.xml"/><Relationship Id="rId21" Type="http://schemas.openxmlformats.org/officeDocument/2006/relationships/header" Target="header3.xml"/><Relationship Id="rId13" Type="http://schemas.openxmlformats.org/officeDocument/2006/relationships/image" Target="media/image11.png"/><Relationship Id="rId12" Type="http://schemas.openxmlformats.org/officeDocument/2006/relationships/hyperlink" Target="https://www.youtube.com/watch?v=-Pu75IzzA3Y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5" Type="http://schemas.openxmlformats.org/officeDocument/2006/relationships/image" Target="media/image5.png"/><Relationship Id="rId14" Type="http://schemas.openxmlformats.org/officeDocument/2006/relationships/hyperlink" Target="https://www.youtube.com/watch?v=-Pu75IzzA3Y" TargetMode="External"/><Relationship Id="rId17" Type="http://schemas.openxmlformats.org/officeDocument/2006/relationships/image" Target="media/image7.png"/><Relationship Id="rId16" Type="http://schemas.openxmlformats.org/officeDocument/2006/relationships/image" Target="media/image12.png"/><Relationship Id="rId5" Type="http://schemas.openxmlformats.org/officeDocument/2006/relationships/styles" Target="styles.xml"/><Relationship Id="rId19" Type="http://schemas.openxmlformats.org/officeDocument/2006/relationships/image" Target="media/image8.png"/><Relationship Id="rId6" Type="http://schemas.openxmlformats.org/officeDocument/2006/relationships/customXml" Target="../customXML/item1.xml"/><Relationship Id="rId18" Type="http://schemas.openxmlformats.org/officeDocument/2006/relationships/image" Target="media/image9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BebasNeue-regular.ttf"/><Relationship Id="rId6" Type="http://schemas.openxmlformats.org/officeDocument/2006/relationships/font" Target="fonts/NotoSansSymbols-regular.ttf"/><Relationship Id="rId7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0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/6wcr151kYmW4Mcm6fFP/kM9jw==">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