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2DA07" w14:textId="77777777" w:rsidR="002471B7" w:rsidRPr="00452D0F" w:rsidRDefault="002471B7">
      <w:pPr>
        <w:pStyle w:val="Corpotesto"/>
        <w:rPr>
          <w:rFonts w:ascii="Times New Roman" w:hAnsi="Times New Roman" w:cs="Times New Roman"/>
          <w:sz w:val="20"/>
        </w:rPr>
      </w:pPr>
    </w:p>
    <w:p w14:paraId="73F3227F" w14:textId="77777777" w:rsidR="002471B7" w:rsidRPr="00452D0F" w:rsidRDefault="002471B7">
      <w:pPr>
        <w:pStyle w:val="Corpotesto"/>
        <w:rPr>
          <w:rFonts w:ascii="Times New Roman" w:hAnsi="Times New Roman" w:cs="Times New Roman"/>
          <w:sz w:val="20"/>
        </w:rPr>
      </w:pPr>
    </w:p>
    <w:p w14:paraId="517F47D0" w14:textId="77777777" w:rsidR="002471B7" w:rsidRPr="00452D0F" w:rsidRDefault="002471B7">
      <w:pPr>
        <w:pStyle w:val="Corpotesto"/>
        <w:rPr>
          <w:rFonts w:ascii="Times New Roman" w:hAnsi="Times New Roman" w:cs="Times New Roman"/>
          <w:sz w:val="20"/>
        </w:rPr>
      </w:pPr>
    </w:p>
    <w:p w14:paraId="1AF2E323" w14:textId="77777777" w:rsidR="002471B7" w:rsidRPr="00452D0F" w:rsidRDefault="002471B7">
      <w:pPr>
        <w:pStyle w:val="Corpotesto"/>
        <w:rPr>
          <w:rFonts w:ascii="Times New Roman" w:hAnsi="Times New Roman" w:cs="Times New Roman"/>
          <w:sz w:val="20"/>
        </w:rPr>
      </w:pPr>
    </w:p>
    <w:p w14:paraId="730070C1" w14:textId="77777777" w:rsidR="002471B7" w:rsidRPr="00452D0F" w:rsidRDefault="002471B7">
      <w:pPr>
        <w:pStyle w:val="Corpotesto"/>
        <w:rPr>
          <w:rFonts w:ascii="Times New Roman" w:hAnsi="Times New Roman" w:cs="Times New Roman"/>
          <w:sz w:val="20"/>
        </w:rPr>
      </w:pPr>
    </w:p>
    <w:p w14:paraId="72F2A168" w14:textId="77777777" w:rsidR="002471B7" w:rsidRPr="00452D0F" w:rsidRDefault="002471B7">
      <w:pPr>
        <w:pStyle w:val="Corpotesto"/>
        <w:rPr>
          <w:rFonts w:ascii="Times New Roman" w:hAnsi="Times New Roman" w:cs="Times New Roman"/>
          <w:sz w:val="20"/>
        </w:rPr>
      </w:pPr>
    </w:p>
    <w:p w14:paraId="61271860" w14:textId="77777777" w:rsidR="002471B7" w:rsidRPr="00452D0F" w:rsidRDefault="002471B7">
      <w:pPr>
        <w:pStyle w:val="Corpotesto"/>
        <w:rPr>
          <w:rFonts w:ascii="Times New Roman" w:hAnsi="Times New Roman" w:cs="Times New Roman"/>
          <w:sz w:val="20"/>
        </w:rPr>
      </w:pPr>
    </w:p>
    <w:p w14:paraId="33DF15FC" w14:textId="77777777" w:rsidR="002471B7" w:rsidRPr="00452D0F" w:rsidRDefault="002471B7">
      <w:pPr>
        <w:pStyle w:val="Corpotesto"/>
        <w:rPr>
          <w:rFonts w:ascii="Times New Roman" w:hAnsi="Times New Roman" w:cs="Times New Roman"/>
          <w:sz w:val="20"/>
        </w:rPr>
      </w:pPr>
    </w:p>
    <w:p w14:paraId="105B28BC" w14:textId="77777777" w:rsidR="002471B7" w:rsidRPr="00452D0F" w:rsidRDefault="002471B7">
      <w:pPr>
        <w:pStyle w:val="Corpotesto"/>
        <w:spacing w:before="148"/>
        <w:rPr>
          <w:rFonts w:ascii="Times New Roman" w:hAnsi="Times New Roman" w:cs="Times New Roman"/>
          <w:sz w:val="20"/>
        </w:rPr>
      </w:pPr>
    </w:p>
    <w:p w14:paraId="14367304" w14:textId="77777777" w:rsidR="002471B7" w:rsidRPr="00452D0F" w:rsidRDefault="003463CF">
      <w:pPr>
        <w:ind w:left="748"/>
        <w:rPr>
          <w:rFonts w:ascii="Times New Roman" w:hAnsi="Times New Roman" w:cs="Times New Roman"/>
          <w:sz w:val="20"/>
        </w:rPr>
      </w:pPr>
      <w:r w:rsidRPr="00452D0F">
        <w:rPr>
          <w:rFonts w:ascii="Times New Roman" w:hAnsi="Times New Roman" w:cs="Times New Roman"/>
          <w:noProof/>
          <w:sz w:val="20"/>
          <w:lang w:val="it-IT" w:eastAsia="it-IT"/>
        </w:rPr>
        <w:drawing>
          <wp:inline distT="0" distB="0" distL="0" distR="0" wp14:anchorId="0C950185" wp14:editId="4B680443">
            <wp:extent cx="4686854" cy="168021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86854" cy="1680210"/>
                    </a:xfrm>
                    <a:prstGeom prst="rect">
                      <a:avLst/>
                    </a:prstGeom>
                  </pic:spPr>
                </pic:pic>
              </a:graphicData>
            </a:graphic>
          </wp:inline>
        </w:drawing>
      </w:r>
    </w:p>
    <w:p w14:paraId="07E71535" w14:textId="77777777" w:rsidR="002471B7" w:rsidRPr="00452D0F" w:rsidRDefault="002471B7">
      <w:pPr>
        <w:pStyle w:val="Corpotesto"/>
        <w:rPr>
          <w:rFonts w:ascii="Times New Roman" w:hAnsi="Times New Roman" w:cs="Times New Roman"/>
        </w:rPr>
      </w:pPr>
    </w:p>
    <w:p w14:paraId="472540EF" w14:textId="77777777" w:rsidR="002471B7" w:rsidRPr="00452D0F" w:rsidRDefault="002471B7">
      <w:pPr>
        <w:pStyle w:val="Corpotesto"/>
        <w:rPr>
          <w:rFonts w:ascii="Times New Roman" w:hAnsi="Times New Roman" w:cs="Times New Roman"/>
        </w:rPr>
      </w:pPr>
    </w:p>
    <w:p w14:paraId="7B38F0E1" w14:textId="77777777" w:rsidR="002471B7" w:rsidRPr="00452D0F" w:rsidRDefault="002471B7">
      <w:pPr>
        <w:pStyle w:val="Corpotesto"/>
        <w:rPr>
          <w:rFonts w:ascii="Times New Roman" w:hAnsi="Times New Roman" w:cs="Times New Roman"/>
        </w:rPr>
      </w:pPr>
    </w:p>
    <w:p w14:paraId="527DE2B2" w14:textId="77777777" w:rsidR="002471B7" w:rsidRPr="00452D0F" w:rsidRDefault="002471B7">
      <w:pPr>
        <w:pStyle w:val="Corpotesto"/>
        <w:rPr>
          <w:rFonts w:ascii="Times New Roman" w:hAnsi="Times New Roman" w:cs="Times New Roman"/>
        </w:rPr>
      </w:pPr>
    </w:p>
    <w:p w14:paraId="426EA35A" w14:textId="77777777" w:rsidR="002471B7" w:rsidRPr="00452D0F" w:rsidRDefault="002471B7">
      <w:pPr>
        <w:pStyle w:val="Corpotesto"/>
        <w:rPr>
          <w:rFonts w:ascii="Times New Roman" w:hAnsi="Times New Roman" w:cs="Times New Roman"/>
        </w:rPr>
      </w:pPr>
    </w:p>
    <w:p w14:paraId="297D819F" w14:textId="77777777" w:rsidR="002471B7" w:rsidRPr="00452D0F" w:rsidRDefault="002471B7">
      <w:pPr>
        <w:pStyle w:val="Corpotesto"/>
        <w:spacing w:before="27"/>
        <w:rPr>
          <w:rFonts w:ascii="Times New Roman" w:hAnsi="Times New Roman" w:cs="Times New Roman"/>
        </w:rPr>
      </w:pPr>
    </w:p>
    <w:p w14:paraId="4EE28701" w14:textId="77777777" w:rsidR="002471B7" w:rsidRPr="00452D0F" w:rsidRDefault="00452D0F" w:rsidP="00452D0F">
      <w:pPr>
        <w:pStyle w:val="Corpotesto"/>
        <w:jc w:val="center"/>
        <w:rPr>
          <w:rFonts w:ascii="Times New Roman" w:hAnsi="Times New Roman" w:cs="Times New Roman"/>
          <w:b/>
          <w:lang w:val="it-IT"/>
        </w:rPr>
      </w:pPr>
      <w:r w:rsidRPr="00452D0F">
        <w:rPr>
          <w:rFonts w:ascii="Times New Roman" w:hAnsi="Times New Roman" w:cs="Times New Roman"/>
          <w:b/>
          <w:szCs w:val="22"/>
          <w:lang w:val="it-IT"/>
        </w:rPr>
        <w:t>Analisi del colore e dell'inquinamento nei punti di scarico delle acque reflue</w:t>
      </w:r>
    </w:p>
    <w:p w14:paraId="63620DD3" w14:textId="77777777" w:rsidR="002471B7" w:rsidRPr="00452D0F" w:rsidRDefault="002471B7">
      <w:pPr>
        <w:pStyle w:val="Corpotesto"/>
        <w:spacing w:before="125"/>
        <w:rPr>
          <w:rFonts w:ascii="Times New Roman" w:hAnsi="Times New Roman" w:cs="Times New Roman"/>
          <w:b/>
          <w:lang w:val="it-IT"/>
        </w:rPr>
      </w:pPr>
    </w:p>
    <w:p w14:paraId="43B93709" w14:textId="77777777" w:rsidR="002471B7" w:rsidRPr="00452D0F" w:rsidRDefault="00452D0F">
      <w:pPr>
        <w:pStyle w:val="Corpotesto"/>
        <w:ind w:left="1" w:right="281"/>
        <w:jc w:val="center"/>
        <w:rPr>
          <w:rFonts w:ascii="Times New Roman" w:hAnsi="Times New Roman" w:cs="Times New Roman"/>
          <w:lang w:val="it-IT"/>
        </w:rPr>
      </w:pPr>
      <w:r w:rsidRPr="00452D0F">
        <w:rPr>
          <w:rFonts w:ascii="Times New Roman" w:hAnsi="Times New Roman" w:cs="Times New Roman"/>
          <w:lang w:val="it-IT"/>
        </w:rPr>
        <w:t xml:space="preserve">CENTRO RISORSE </w:t>
      </w:r>
      <w:r w:rsidR="003463CF" w:rsidRPr="00452D0F">
        <w:rPr>
          <w:rFonts w:ascii="Times New Roman" w:hAnsi="Times New Roman" w:cs="Times New Roman"/>
          <w:lang w:val="it-IT"/>
        </w:rPr>
        <w:t>FLIGHT</w:t>
      </w:r>
      <w:r w:rsidR="003463CF" w:rsidRPr="00452D0F">
        <w:rPr>
          <w:rFonts w:ascii="Times New Roman" w:hAnsi="Times New Roman" w:cs="Times New Roman"/>
          <w:spacing w:val="-5"/>
          <w:lang w:val="it-IT"/>
        </w:rPr>
        <w:t xml:space="preserve"> </w:t>
      </w:r>
    </w:p>
    <w:p w14:paraId="338136E0" w14:textId="77777777" w:rsidR="002471B7" w:rsidRPr="00452D0F" w:rsidRDefault="002471B7">
      <w:pPr>
        <w:pStyle w:val="Corpotesto"/>
        <w:rPr>
          <w:rFonts w:ascii="Times New Roman" w:hAnsi="Times New Roman" w:cs="Times New Roman"/>
          <w:lang w:val="it-IT"/>
        </w:rPr>
      </w:pPr>
    </w:p>
    <w:p w14:paraId="7F230AB6" w14:textId="77777777" w:rsidR="002471B7" w:rsidRPr="00452D0F" w:rsidRDefault="002471B7">
      <w:pPr>
        <w:pStyle w:val="Corpotesto"/>
        <w:spacing w:before="42"/>
        <w:rPr>
          <w:rFonts w:ascii="Times New Roman" w:hAnsi="Times New Roman" w:cs="Times New Roman"/>
          <w:lang w:val="it-IT"/>
        </w:rPr>
      </w:pPr>
    </w:p>
    <w:p w14:paraId="7E5ED210" w14:textId="77777777" w:rsidR="002471B7" w:rsidRPr="00452D0F" w:rsidRDefault="00452D0F" w:rsidP="00452D0F">
      <w:pPr>
        <w:pStyle w:val="Corpotesto"/>
        <w:spacing w:before="102"/>
        <w:jc w:val="center"/>
        <w:rPr>
          <w:rFonts w:ascii="Times New Roman" w:hAnsi="Times New Roman" w:cs="Times New Roman"/>
          <w:sz w:val="20"/>
          <w:lang w:val="it-IT"/>
        </w:rPr>
      </w:pPr>
      <w:r w:rsidRPr="00452D0F">
        <w:rPr>
          <w:rFonts w:ascii="Times New Roman" w:hAnsi="Times New Roman" w:cs="Times New Roman"/>
          <w:noProof/>
          <w:lang w:val="it-IT" w:eastAsia="it-IT"/>
        </w:rPr>
        <w:drawing>
          <wp:anchor distT="0" distB="0" distL="0" distR="0" simplePos="0" relativeHeight="487587840" behindDoc="1" locked="0" layoutInCell="1" allowOverlap="1" wp14:anchorId="707859F9" wp14:editId="5420AB47">
            <wp:simplePos x="0" y="0"/>
            <wp:positionH relativeFrom="page">
              <wp:posOffset>2882900</wp:posOffset>
            </wp:positionH>
            <wp:positionV relativeFrom="paragraph">
              <wp:posOffset>651510</wp:posOffset>
            </wp:positionV>
            <wp:extent cx="1638300" cy="1155700"/>
            <wp:effectExtent l="1905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638300" cy="1155700"/>
                    </a:xfrm>
                    <a:prstGeom prst="rect">
                      <a:avLst/>
                    </a:prstGeom>
                  </pic:spPr>
                </pic:pic>
              </a:graphicData>
            </a:graphic>
          </wp:anchor>
        </w:drawing>
      </w:r>
      <w:r w:rsidRPr="00452D0F">
        <w:rPr>
          <w:rFonts w:ascii="Times New Roman" w:hAnsi="Times New Roman" w:cs="Times New Roman"/>
          <w:lang w:val="it-IT"/>
        </w:rPr>
        <w:t>Amministrazione idrica e fognaria di Gaziantep - TURCHIA</w:t>
      </w:r>
    </w:p>
    <w:p w14:paraId="16ADAA06" w14:textId="77777777" w:rsidR="002471B7" w:rsidRPr="00452D0F" w:rsidRDefault="002471B7">
      <w:pPr>
        <w:pStyle w:val="Corpotesto"/>
        <w:rPr>
          <w:rFonts w:ascii="Times New Roman" w:hAnsi="Times New Roman" w:cs="Times New Roman"/>
          <w:sz w:val="20"/>
          <w:lang w:val="it-IT"/>
        </w:rPr>
        <w:sectPr w:rsidR="002471B7" w:rsidRPr="00452D0F">
          <w:headerReference w:type="default" r:id="rId9"/>
          <w:footerReference w:type="default" r:id="rId10"/>
          <w:type w:val="continuous"/>
          <w:pgSz w:w="11910" w:h="16840"/>
          <w:pgMar w:top="1340" w:right="1417" w:bottom="1400" w:left="1700" w:header="510" w:footer="1213" w:gutter="0"/>
          <w:pgNumType w:start="1"/>
          <w:cols w:space="720"/>
        </w:sectPr>
      </w:pPr>
    </w:p>
    <w:p w14:paraId="1F60658C" w14:textId="77777777" w:rsidR="002471B7" w:rsidRPr="00452D0F" w:rsidRDefault="002471B7">
      <w:pPr>
        <w:pStyle w:val="Corpotesto"/>
        <w:spacing w:before="331"/>
        <w:rPr>
          <w:rFonts w:ascii="Times New Roman" w:hAnsi="Times New Roman" w:cs="Times New Roman"/>
          <w:sz w:val="36"/>
          <w:lang w:val="it-IT"/>
        </w:rPr>
      </w:pPr>
    </w:p>
    <w:p w14:paraId="50247CA2" w14:textId="77777777" w:rsidR="002471B7" w:rsidRPr="00452D0F" w:rsidRDefault="00452D0F">
      <w:pPr>
        <w:pStyle w:val="Titolo31"/>
        <w:rPr>
          <w:rFonts w:ascii="Times New Roman" w:hAnsi="Times New Roman" w:cs="Times New Roman"/>
        </w:rPr>
      </w:pPr>
      <w:r w:rsidRPr="00452D0F">
        <w:rPr>
          <w:rFonts w:ascii="Times New Roman" w:hAnsi="Times New Roman" w:cs="Times New Roman"/>
          <w:color w:val="C70F2D"/>
        </w:rPr>
        <w:t>Sommario</w:t>
      </w:r>
    </w:p>
    <w:sdt>
      <w:sdtPr>
        <w:rPr>
          <w:rFonts w:ascii="Times New Roman" w:eastAsia="Arial MT" w:hAnsi="Times New Roman" w:cs="Times New Roman"/>
          <w:b w:val="0"/>
          <w:bCs w:val="0"/>
          <w:color w:val="auto"/>
          <w:sz w:val="22"/>
          <w:szCs w:val="22"/>
          <w:lang w:val="en-US"/>
        </w:rPr>
        <w:id w:val="3999656"/>
        <w:docPartObj>
          <w:docPartGallery w:val="Table of Contents"/>
          <w:docPartUnique/>
        </w:docPartObj>
      </w:sdtPr>
      <w:sdtEndPr/>
      <w:sdtContent>
        <w:p w14:paraId="22CE255A" w14:textId="77777777" w:rsidR="00452D0F" w:rsidRPr="00452D0F" w:rsidRDefault="00452D0F">
          <w:pPr>
            <w:pStyle w:val="Titolosommario"/>
            <w:rPr>
              <w:rFonts w:ascii="Times New Roman" w:hAnsi="Times New Roman" w:cs="Times New Roman"/>
            </w:rPr>
          </w:pPr>
        </w:p>
        <w:p w14:paraId="38D974FC" w14:textId="5488AE0D" w:rsidR="006445AC" w:rsidRDefault="004254EC">
          <w:pPr>
            <w:pStyle w:val="Sommario2"/>
            <w:tabs>
              <w:tab w:val="left" w:pos="660"/>
              <w:tab w:val="right" w:leader="dot" w:pos="8783"/>
            </w:tabs>
            <w:rPr>
              <w:rFonts w:asciiTheme="minorHAnsi" w:eastAsiaTheme="minorEastAsia" w:hAnsiTheme="minorHAnsi" w:cstheme="minorBidi"/>
              <w:noProof/>
              <w:lang w:val="it-IT" w:eastAsia="it-IT"/>
            </w:rPr>
          </w:pPr>
          <w:r w:rsidRPr="00452D0F">
            <w:rPr>
              <w:rFonts w:ascii="Times New Roman" w:hAnsi="Times New Roman" w:cs="Times New Roman"/>
              <w:lang w:val="it-IT"/>
            </w:rPr>
            <w:fldChar w:fldCharType="begin"/>
          </w:r>
          <w:r w:rsidR="00452D0F" w:rsidRPr="00452D0F">
            <w:rPr>
              <w:rFonts w:ascii="Times New Roman" w:hAnsi="Times New Roman" w:cs="Times New Roman"/>
              <w:lang w:val="it-IT"/>
            </w:rPr>
            <w:instrText xml:space="preserve"> TOC \o "1-3" \h \z \u </w:instrText>
          </w:r>
          <w:r w:rsidRPr="00452D0F">
            <w:rPr>
              <w:rFonts w:ascii="Times New Roman" w:hAnsi="Times New Roman" w:cs="Times New Roman"/>
              <w:lang w:val="it-IT"/>
            </w:rPr>
            <w:fldChar w:fldCharType="separate"/>
          </w:r>
          <w:hyperlink w:anchor="_Toc237361606" w:history="1">
            <w:r w:rsidR="006445AC" w:rsidRPr="005F3545">
              <w:rPr>
                <w:rStyle w:val="Collegamentoipertestuale"/>
                <w:noProof/>
              </w:rPr>
              <w:t>1.</w:t>
            </w:r>
            <w:r w:rsidR="006445AC">
              <w:rPr>
                <w:rFonts w:asciiTheme="minorHAnsi" w:eastAsiaTheme="minorEastAsia" w:hAnsiTheme="minorHAnsi" w:cstheme="minorBidi"/>
                <w:noProof/>
                <w:lang w:val="it-IT" w:eastAsia="it-IT"/>
              </w:rPr>
              <w:tab/>
            </w:r>
            <w:r w:rsidR="006445AC" w:rsidRPr="005F3545">
              <w:rPr>
                <w:rStyle w:val="Collegamentoipertestuale"/>
                <w:noProof/>
              </w:rPr>
              <w:t>INTRODUZIONE</w:t>
            </w:r>
            <w:r w:rsidR="006445AC">
              <w:rPr>
                <w:noProof/>
                <w:webHidden/>
              </w:rPr>
              <w:tab/>
            </w:r>
            <w:r w:rsidR="006445AC">
              <w:rPr>
                <w:noProof/>
                <w:webHidden/>
              </w:rPr>
              <w:fldChar w:fldCharType="begin"/>
            </w:r>
            <w:r w:rsidR="006445AC">
              <w:rPr>
                <w:noProof/>
                <w:webHidden/>
              </w:rPr>
              <w:instrText xml:space="preserve"> PAGEREF _Toc237361606 \h </w:instrText>
            </w:r>
            <w:r w:rsidR="006445AC">
              <w:rPr>
                <w:noProof/>
                <w:webHidden/>
              </w:rPr>
            </w:r>
            <w:r w:rsidR="006445AC">
              <w:rPr>
                <w:noProof/>
                <w:webHidden/>
              </w:rPr>
              <w:fldChar w:fldCharType="separate"/>
            </w:r>
            <w:r w:rsidR="00915E9C">
              <w:rPr>
                <w:noProof/>
                <w:webHidden/>
              </w:rPr>
              <w:t>2</w:t>
            </w:r>
            <w:r w:rsidR="006445AC">
              <w:rPr>
                <w:noProof/>
                <w:webHidden/>
              </w:rPr>
              <w:fldChar w:fldCharType="end"/>
            </w:r>
          </w:hyperlink>
        </w:p>
        <w:p w14:paraId="0969B7CC" w14:textId="45FF5F89" w:rsidR="006445AC" w:rsidRDefault="00E1663E">
          <w:pPr>
            <w:pStyle w:val="Sommario2"/>
            <w:tabs>
              <w:tab w:val="left" w:pos="660"/>
              <w:tab w:val="right" w:leader="dot" w:pos="8783"/>
            </w:tabs>
            <w:rPr>
              <w:rFonts w:asciiTheme="minorHAnsi" w:eastAsiaTheme="minorEastAsia" w:hAnsiTheme="minorHAnsi" w:cstheme="minorBidi"/>
              <w:noProof/>
              <w:lang w:val="it-IT" w:eastAsia="it-IT"/>
            </w:rPr>
          </w:pPr>
          <w:hyperlink w:anchor="_Toc237361607" w:history="1">
            <w:r w:rsidR="006445AC" w:rsidRPr="005F3545">
              <w:rPr>
                <w:rStyle w:val="Collegamentoipertestuale"/>
                <w:noProof/>
              </w:rPr>
              <w:t>2.</w:t>
            </w:r>
            <w:r w:rsidR="006445AC">
              <w:rPr>
                <w:rFonts w:asciiTheme="minorHAnsi" w:eastAsiaTheme="minorEastAsia" w:hAnsiTheme="minorHAnsi" w:cstheme="minorBidi"/>
                <w:noProof/>
                <w:lang w:val="it-IT" w:eastAsia="it-IT"/>
              </w:rPr>
              <w:tab/>
            </w:r>
            <w:r w:rsidR="006445AC" w:rsidRPr="005F3545">
              <w:rPr>
                <w:rStyle w:val="Collegamentoipertestuale"/>
                <w:noProof/>
              </w:rPr>
              <w:t>DESTINATARI</w:t>
            </w:r>
            <w:r w:rsidR="006445AC">
              <w:rPr>
                <w:noProof/>
                <w:webHidden/>
              </w:rPr>
              <w:tab/>
            </w:r>
            <w:r w:rsidR="006445AC">
              <w:rPr>
                <w:noProof/>
                <w:webHidden/>
              </w:rPr>
              <w:fldChar w:fldCharType="begin"/>
            </w:r>
            <w:r w:rsidR="006445AC">
              <w:rPr>
                <w:noProof/>
                <w:webHidden/>
              </w:rPr>
              <w:instrText xml:space="preserve"> PAGEREF _Toc237361607 \h </w:instrText>
            </w:r>
            <w:r w:rsidR="006445AC">
              <w:rPr>
                <w:noProof/>
                <w:webHidden/>
              </w:rPr>
            </w:r>
            <w:r w:rsidR="006445AC">
              <w:rPr>
                <w:noProof/>
                <w:webHidden/>
              </w:rPr>
              <w:fldChar w:fldCharType="separate"/>
            </w:r>
            <w:r w:rsidR="00915E9C">
              <w:rPr>
                <w:noProof/>
                <w:webHidden/>
              </w:rPr>
              <w:t>2</w:t>
            </w:r>
            <w:r w:rsidR="006445AC">
              <w:rPr>
                <w:noProof/>
                <w:webHidden/>
              </w:rPr>
              <w:fldChar w:fldCharType="end"/>
            </w:r>
          </w:hyperlink>
        </w:p>
        <w:p w14:paraId="37BCD531" w14:textId="49B9A412" w:rsidR="006445AC" w:rsidRDefault="00E1663E">
          <w:pPr>
            <w:pStyle w:val="Sommario2"/>
            <w:tabs>
              <w:tab w:val="left" w:pos="660"/>
              <w:tab w:val="right" w:leader="dot" w:pos="8783"/>
            </w:tabs>
            <w:rPr>
              <w:rFonts w:asciiTheme="minorHAnsi" w:eastAsiaTheme="minorEastAsia" w:hAnsiTheme="minorHAnsi" w:cstheme="minorBidi"/>
              <w:noProof/>
              <w:lang w:val="it-IT" w:eastAsia="it-IT"/>
            </w:rPr>
          </w:pPr>
          <w:hyperlink w:anchor="_Toc237361608" w:history="1">
            <w:r w:rsidR="006445AC" w:rsidRPr="005F3545">
              <w:rPr>
                <w:rStyle w:val="Collegamentoipertestuale"/>
                <w:noProof/>
              </w:rPr>
              <w:t>3.</w:t>
            </w:r>
            <w:r w:rsidR="006445AC">
              <w:rPr>
                <w:rFonts w:asciiTheme="minorHAnsi" w:eastAsiaTheme="minorEastAsia" w:hAnsiTheme="minorHAnsi" w:cstheme="minorBidi"/>
                <w:noProof/>
                <w:lang w:val="it-IT" w:eastAsia="it-IT"/>
              </w:rPr>
              <w:tab/>
            </w:r>
            <w:r w:rsidR="006445AC" w:rsidRPr="005F3545">
              <w:rPr>
                <w:rStyle w:val="Collegamentoipertestuale"/>
                <w:noProof/>
              </w:rPr>
              <w:t>SETTORE DI APPLICAZIONE</w:t>
            </w:r>
            <w:r w:rsidR="006445AC">
              <w:rPr>
                <w:noProof/>
                <w:webHidden/>
              </w:rPr>
              <w:tab/>
            </w:r>
            <w:r w:rsidR="006445AC">
              <w:rPr>
                <w:noProof/>
                <w:webHidden/>
              </w:rPr>
              <w:fldChar w:fldCharType="begin"/>
            </w:r>
            <w:r w:rsidR="006445AC">
              <w:rPr>
                <w:noProof/>
                <w:webHidden/>
              </w:rPr>
              <w:instrText xml:space="preserve"> PAGEREF _Toc237361608 \h </w:instrText>
            </w:r>
            <w:r w:rsidR="006445AC">
              <w:rPr>
                <w:noProof/>
                <w:webHidden/>
              </w:rPr>
            </w:r>
            <w:r w:rsidR="006445AC">
              <w:rPr>
                <w:noProof/>
                <w:webHidden/>
              </w:rPr>
              <w:fldChar w:fldCharType="separate"/>
            </w:r>
            <w:r w:rsidR="00915E9C">
              <w:rPr>
                <w:noProof/>
                <w:webHidden/>
              </w:rPr>
              <w:t>2</w:t>
            </w:r>
            <w:r w:rsidR="006445AC">
              <w:rPr>
                <w:noProof/>
                <w:webHidden/>
              </w:rPr>
              <w:fldChar w:fldCharType="end"/>
            </w:r>
          </w:hyperlink>
        </w:p>
        <w:p w14:paraId="624B8899" w14:textId="0D532469" w:rsidR="006445AC" w:rsidRDefault="00E1663E">
          <w:pPr>
            <w:pStyle w:val="Sommario2"/>
            <w:tabs>
              <w:tab w:val="left" w:pos="660"/>
              <w:tab w:val="right" w:leader="dot" w:pos="8783"/>
            </w:tabs>
            <w:rPr>
              <w:rFonts w:asciiTheme="minorHAnsi" w:eastAsiaTheme="minorEastAsia" w:hAnsiTheme="minorHAnsi" w:cstheme="minorBidi"/>
              <w:noProof/>
              <w:lang w:val="it-IT" w:eastAsia="it-IT"/>
            </w:rPr>
          </w:pPr>
          <w:hyperlink w:anchor="_Toc237361609" w:history="1">
            <w:r w:rsidR="006445AC" w:rsidRPr="005F3545">
              <w:rPr>
                <w:rStyle w:val="Collegamentoipertestuale"/>
                <w:noProof/>
              </w:rPr>
              <w:t>4.</w:t>
            </w:r>
            <w:r w:rsidR="006445AC">
              <w:rPr>
                <w:rFonts w:asciiTheme="minorHAnsi" w:eastAsiaTheme="minorEastAsia" w:hAnsiTheme="minorHAnsi" w:cstheme="minorBidi"/>
                <w:noProof/>
                <w:lang w:val="it-IT" w:eastAsia="it-IT"/>
              </w:rPr>
              <w:tab/>
            </w:r>
            <w:r w:rsidR="006445AC" w:rsidRPr="005F3545">
              <w:rPr>
                <w:rStyle w:val="Collegamentoipertestuale"/>
                <w:noProof/>
              </w:rPr>
              <w:t>TIPO</w:t>
            </w:r>
            <w:r w:rsidR="006445AC">
              <w:rPr>
                <w:noProof/>
                <w:webHidden/>
              </w:rPr>
              <w:tab/>
            </w:r>
            <w:r w:rsidR="006445AC">
              <w:rPr>
                <w:noProof/>
                <w:webHidden/>
              </w:rPr>
              <w:fldChar w:fldCharType="begin"/>
            </w:r>
            <w:r w:rsidR="006445AC">
              <w:rPr>
                <w:noProof/>
                <w:webHidden/>
              </w:rPr>
              <w:instrText xml:space="preserve"> PAGEREF _Toc237361609 \h </w:instrText>
            </w:r>
            <w:r w:rsidR="006445AC">
              <w:rPr>
                <w:noProof/>
                <w:webHidden/>
              </w:rPr>
            </w:r>
            <w:r w:rsidR="006445AC">
              <w:rPr>
                <w:noProof/>
                <w:webHidden/>
              </w:rPr>
              <w:fldChar w:fldCharType="separate"/>
            </w:r>
            <w:r w:rsidR="00915E9C">
              <w:rPr>
                <w:noProof/>
                <w:webHidden/>
              </w:rPr>
              <w:t>2</w:t>
            </w:r>
            <w:r w:rsidR="006445AC">
              <w:rPr>
                <w:noProof/>
                <w:webHidden/>
              </w:rPr>
              <w:fldChar w:fldCharType="end"/>
            </w:r>
          </w:hyperlink>
        </w:p>
        <w:p w14:paraId="06C44095" w14:textId="628328C6" w:rsidR="006445AC" w:rsidRDefault="00E1663E">
          <w:pPr>
            <w:pStyle w:val="Sommario2"/>
            <w:tabs>
              <w:tab w:val="left" w:pos="660"/>
              <w:tab w:val="right" w:leader="dot" w:pos="8783"/>
            </w:tabs>
            <w:rPr>
              <w:rFonts w:asciiTheme="minorHAnsi" w:eastAsiaTheme="minorEastAsia" w:hAnsiTheme="minorHAnsi" w:cstheme="minorBidi"/>
              <w:noProof/>
              <w:lang w:val="it-IT" w:eastAsia="it-IT"/>
            </w:rPr>
          </w:pPr>
          <w:hyperlink w:anchor="_Toc237361610" w:history="1">
            <w:r w:rsidR="006445AC" w:rsidRPr="005F3545">
              <w:rPr>
                <w:rStyle w:val="Collegamentoipertestuale"/>
                <w:noProof/>
              </w:rPr>
              <w:t>5.</w:t>
            </w:r>
            <w:r w:rsidR="006445AC">
              <w:rPr>
                <w:rFonts w:asciiTheme="minorHAnsi" w:eastAsiaTheme="minorEastAsia" w:hAnsiTheme="minorHAnsi" w:cstheme="minorBidi"/>
                <w:noProof/>
                <w:lang w:val="it-IT" w:eastAsia="it-IT"/>
              </w:rPr>
              <w:tab/>
            </w:r>
            <w:r w:rsidR="006445AC" w:rsidRPr="005F3545">
              <w:rPr>
                <w:rStyle w:val="Collegamentoipertestuale"/>
                <w:noProof/>
              </w:rPr>
              <w:t>DRONE UTILIZZATO</w:t>
            </w:r>
            <w:r w:rsidR="006445AC">
              <w:rPr>
                <w:noProof/>
                <w:webHidden/>
              </w:rPr>
              <w:tab/>
            </w:r>
            <w:r w:rsidR="006445AC">
              <w:rPr>
                <w:noProof/>
                <w:webHidden/>
              </w:rPr>
              <w:fldChar w:fldCharType="begin"/>
            </w:r>
            <w:r w:rsidR="006445AC">
              <w:rPr>
                <w:noProof/>
                <w:webHidden/>
              </w:rPr>
              <w:instrText xml:space="preserve"> PAGEREF _Toc237361610 \h </w:instrText>
            </w:r>
            <w:r w:rsidR="006445AC">
              <w:rPr>
                <w:noProof/>
                <w:webHidden/>
              </w:rPr>
            </w:r>
            <w:r w:rsidR="006445AC">
              <w:rPr>
                <w:noProof/>
                <w:webHidden/>
              </w:rPr>
              <w:fldChar w:fldCharType="separate"/>
            </w:r>
            <w:r w:rsidR="00915E9C">
              <w:rPr>
                <w:noProof/>
                <w:webHidden/>
              </w:rPr>
              <w:t>2</w:t>
            </w:r>
            <w:r w:rsidR="006445AC">
              <w:rPr>
                <w:noProof/>
                <w:webHidden/>
              </w:rPr>
              <w:fldChar w:fldCharType="end"/>
            </w:r>
          </w:hyperlink>
        </w:p>
        <w:p w14:paraId="31EE564B" w14:textId="52A8A486" w:rsidR="006445AC" w:rsidRDefault="00E1663E">
          <w:pPr>
            <w:pStyle w:val="Sommario2"/>
            <w:tabs>
              <w:tab w:val="left" w:pos="660"/>
              <w:tab w:val="right" w:leader="dot" w:pos="8783"/>
            </w:tabs>
            <w:rPr>
              <w:rFonts w:asciiTheme="minorHAnsi" w:eastAsiaTheme="minorEastAsia" w:hAnsiTheme="minorHAnsi" w:cstheme="minorBidi"/>
              <w:noProof/>
              <w:lang w:val="it-IT" w:eastAsia="it-IT"/>
            </w:rPr>
          </w:pPr>
          <w:hyperlink w:anchor="_Toc237361611" w:history="1">
            <w:r w:rsidR="006445AC" w:rsidRPr="005F3545">
              <w:rPr>
                <w:rStyle w:val="Collegamentoipertestuale"/>
                <w:noProof/>
              </w:rPr>
              <w:t>6.</w:t>
            </w:r>
            <w:r w:rsidR="006445AC">
              <w:rPr>
                <w:rFonts w:asciiTheme="minorHAnsi" w:eastAsiaTheme="minorEastAsia" w:hAnsiTheme="minorHAnsi" w:cstheme="minorBidi"/>
                <w:noProof/>
                <w:lang w:val="it-IT" w:eastAsia="it-IT"/>
              </w:rPr>
              <w:tab/>
            </w:r>
            <w:r w:rsidR="006445AC" w:rsidRPr="005F3545">
              <w:rPr>
                <w:rStyle w:val="Collegamentoipertestuale"/>
                <w:noProof/>
              </w:rPr>
              <w:t>DURATA</w:t>
            </w:r>
            <w:r w:rsidR="006445AC">
              <w:rPr>
                <w:noProof/>
                <w:webHidden/>
              </w:rPr>
              <w:tab/>
            </w:r>
            <w:r w:rsidR="006445AC">
              <w:rPr>
                <w:noProof/>
                <w:webHidden/>
              </w:rPr>
              <w:fldChar w:fldCharType="begin"/>
            </w:r>
            <w:r w:rsidR="006445AC">
              <w:rPr>
                <w:noProof/>
                <w:webHidden/>
              </w:rPr>
              <w:instrText xml:space="preserve"> PAGEREF _Toc237361611 \h </w:instrText>
            </w:r>
            <w:r w:rsidR="006445AC">
              <w:rPr>
                <w:noProof/>
                <w:webHidden/>
              </w:rPr>
            </w:r>
            <w:r w:rsidR="006445AC">
              <w:rPr>
                <w:noProof/>
                <w:webHidden/>
              </w:rPr>
              <w:fldChar w:fldCharType="separate"/>
            </w:r>
            <w:r w:rsidR="00915E9C">
              <w:rPr>
                <w:noProof/>
                <w:webHidden/>
              </w:rPr>
              <w:t>3</w:t>
            </w:r>
            <w:r w:rsidR="006445AC">
              <w:rPr>
                <w:noProof/>
                <w:webHidden/>
              </w:rPr>
              <w:fldChar w:fldCharType="end"/>
            </w:r>
          </w:hyperlink>
        </w:p>
        <w:p w14:paraId="1F713DA3" w14:textId="20D04CFC" w:rsidR="006445AC" w:rsidRDefault="00E1663E">
          <w:pPr>
            <w:pStyle w:val="Sommario2"/>
            <w:tabs>
              <w:tab w:val="left" w:pos="660"/>
              <w:tab w:val="right" w:leader="dot" w:pos="8783"/>
            </w:tabs>
            <w:rPr>
              <w:rFonts w:asciiTheme="minorHAnsi" w:eastAsiaTheme="minorEastAsia" w:hAnsiTheme="minorHAnsi" w:cstheme="minorBidi"/>
              <w:noProof/>
              <w:lang w:val="it-IT" w:eastAsia="it-IT"/>
            </w:rPr>
          </w:pPr>
          <w:hyperlink w:anchor="_Toc237361612" w:history="1">
            <w:r w:rsidR="006445AC" w:rsidRPr="005F3545">
              <w:rPr>
                <w:rStyle w:val="Collegamentoipertestuale"/>
                <w:noProof/>
              </w:rPr>
              <w:t>7.</w:t>
            </w:r>
            <w:r w:rsidR="006445AC">
              <w:rPr>
                <w:rFonts w:asciiTheme="minorHAnsi" w:eastAsiaTheme="minorEastAsia" w:hAnsiTheme="minorHAnsi" w:cstheme="minorBidi"/>
                <w:noProof/>
                <w:lang w:val="it-IT" w:eastAsia="it-IT"/>
              </w:rPr>
              <w:tab/>
            </w:r>
            <w:r w:rsidR="006445AC" w:rsidRPr="005F3545">
              <w:rPr>
                <w:rStyle w:val="Collegamentoipertestuale"/>
                <w:noProof/>
              </w:rPr>
              <w:t>OBIETTIVI DI APPRENDIMENTO</w:t>
            </w:r>
            <w:r w:rsidR="006445AC">
              <w:rPr>
                <w:noProof/>
                <w:webHidden/>
              </w:rPr>
              <w:tab/>
            </w:r>
            <w:r w:rsidR="006445AC">
              <w:rPr>
                <w:noProof/>
                <w:webHidden/>
              </w:rPr>
              <w:fldChar w:fldCharType="begin"/>
            </w:r>
            <w:r w:rsidR="006445AC">
              <w:rPr>
                <w:noProof/>
                <w:webHidden/>
              </w:rPr>
              <w:instrText xml:space="preserve"> PAGEREF _Toc237361612 \h </w:instrText>
            </w:r>
            <w:r w:rsidR="006445AC">
              <w:rPr>
                <w:noProof/>
                <w:webHidden/>
              </w:rPr>
            </w:r>
            <w:r w:rsidR="006445AC">
              <w:rPr>
                <w:noProof/>
                <w:webHidden/>
              </w:rPr>
              <w:fldChar w:fldCharType="separate"/>
            </w:r>
            <w:r w:rsidR="00915E9C">
              <w:rPr>
                <w:noProof/>
                <w:webHidden/>
              </w:rPr>
              <w:t>3</w:t>
            </w:r>
            <w:r w:rsidR="006445AC">
              <w:rPr>
                <w:noProof/>
                <w:webHidden/>
              </w:rPr>
              <w:fldChar w:fldCharType="end"/>
            </w:r>
          </w:hyperlink>
        </w:p>
        <w:p w14:paraId="56564724" w14:textId="3D2FB6C3" w:rsidR="006445AC" w:rsidRDefault="00E1663E">
          <w:pPr>
            <w:pStyle w:val="Sommario2"/>
            <w:tabs>
              <w:tab w:val="left" w:pos="660"/>
              <w:tab w:val="right" w:leader="dot" w:pos="8783"/>
            </w:tabs>
            <w:rPr>
              <w:rFonts w:asciiTheme="minorHAnsi" w:eastAsiaTheme="minorEastAsia" w:hAnsiTheme="minorHAnsi" w:cstheme="minorBidi"/>
              <w:noProof/>
              <w:lang w:val="it-IT" w:eastAsia="it-IT"/>
            </w:rPr>
          </w:pPr>
          <w:hyperlink w:anchor="_Toc237361613" w:history="1">
            <w:r w:rsidR="006445AC" w:rsidRPr="005F3545">
              <w:rPr>
                <w:rStyle w:val="Collegamentoipertestuale"/>
                <w:noProof/>
              </w:rPr>
              <w:t>8.</w:t>
            </w:r>
            <w:r w:rsidR="006445AC">
              <w:rPr>
                <w:rFonts w:asciiTheme="minorHAnsi" w:eastAsiaTheme="minorEastAsia" w:hAnsiTheme="minorHAnsi" w:cstheme="minorBidi"/>
                <w:noProof/>
                <w:lang w:val="it-IT" w:eastAsia="it-IT"/>
              </w:rPr>
              <w:tab/>
            </w:r>
            <w:r w:rsidR="006445AC" w:rsidRPr="005F3545">
              <w:rPr>
                <w:rStyle w:val="Collegamentoipertestuale"/>
                <w:noProof/>
              </w:rPr>
              <w:t>COMPETENZE CHIAVE SVILUPPATE</w:t>
            </w:r>
            <w:r w:rsidR="006445AC">
              <w:rPr>
                <w:noProof/>
                <w:webHidden/>
              </w:rPr>
              <w:tab/>
            </w:r>
            <w:r w:rsidR="006445AC">
              <w:rPr>
                <w:noProof/>
                <w:webHidden/>
              </w:rPr>
              <w:fldChar w:fldCharType="begin"/>
            </w:r>
            <w:r w:rsidR="006445AC">
              <w:rPr>
                <w:noProof/>
                <w:webHidden/>
              </w:rPr>
              <w:instrText xml:space="preserve"> PAGEREF _Toc237361613 \h </w:instrText>
            </w:r>
            <w:r w:rsidR="006445AC">
              <w:rPr>
                <w:noProof/>
                <w:webHidden/>
              </w:rPr>
            </w:r>
            <w:r w:rsidR="006445AC">
              <w:rPr>
                <w:noProof/>
                <w:webHidden/>
              </w:rPr>
              <w:fldChar w:fldCharType="separate"/>
            </w:r>
            <w:r w:rsidR="00915E9C">
              <w:rPr>
                <w:noProof/>
                <w:webHidden/>
              </w:rPr>
              <w:t>3</w:t>
            </w:r>
            <w:r w:rsidR="006445AC">
              <w:rPr>
                <w:noProof/>
                <w:webHidden/>
              </w:rPr>
              <w:fldChar w:fldCharType="end"/>
            </w:r>
          </w:hyperlink>
        </w:p>
        <w:p w14:paraId="46F4215F" w14:textId="44236993" w:rsidR="006445AC" w:rsidRDefault="00E1663E">
          <w:pPr>
            <w:pStyle w:val="Sommario2"/>
            <w:tabs>
              <w:tab w:val="left" w:pos="660"/>
              <w:tab w:val="right" w:leader="dot" w:pos="8783"/>
            </w:tabs>
            <w:rPr>
              <w:rFonts w:asciiTheme="minorHAnsi" w:eastAsiaTheme="minorEastAsia" w:hAnsiTheme="minorHAnsi" w:cstheme="minorBidi"/>
              <w:noProof/>
              <w:lang w:val="it-IT" w:eastAsia="it-IT"/>
            </w:rPr>
          </w:pPr>
          <w:hyperlink w:anchor="_Toc237361614" w:history="1">
            <w:r w:rsidR="006445AC" w:rsidRPr="005F3545">
              <w:rPr>
                <w:rStyle w:val="Collegamentoipertestuale"/>
                <w:rFonts w:ascii="Times New Roman" w:hAnsi="Times New Roman" w:cs="Times New Roman"/>
                <w:noProof/>
              </w:rPr>
              <w:t>1.</w:t>
            </w:r>
            <w:r w:rsidR="006445AC">
              <w:rPr>
                <w:rFonts w:asciiTheme="minorHAnsi" w:eastAsiaTheme="minorEastAsia" w:hAnsiTheme="minorHAnsi" w:cstheme="minorBidi"/>
                <w:noProof/>
                <w:lang w:val="it-IT" w:eastAsia="it-IT"/>
              </w:rPr>
              <w:tab/>
            </w:r>
            <w:r w:rsidR="006445AC" w:rsidRPr="005F3545">
              <w:rPr>
                <w:rStyle w:val="Collegamentoipertestuale"/>
                <w:rFonts w:ascii="Times New Roman" w:hAnsi="Times New Roman" w:cs="Times New Roman"/>
                <w:noProof/>
              </w:rPr>
              <w:t>Comunicazione e lingue</w:t>
            </w:r>
            <w:r w:rsidR="006445AC">
              <w:rPr>
                <w:noProof/>
                <w:webHidden/>
              </w:rPr>
              <w:tab/>
            </w:r>
            <w:r w:rsidR="006445AC">
              <w:rPr>
                <w:noProof/>
                <w:webHidden/>
              </w:rPr>
              <w:fldChar w:fldCharType="begin"/>
            </w:r>
            <w:r w:rsidR="006445AC">
              <w:rPr>
                <w:noProof/>
                <w:webHidden/>
              </w:rPr>
              <w:instrText xml:space="preserve"> PAGEREF _Toc237361614 \h </w:instrText>
            </w:r>
            <w:r w:rsidR="006445AC">
              <w:rPr>
                <w:noProof/>
                <w:webHidden/>
              </w:rPr>
            </w:r>
            <w:r w:rsidR="006445AC">
              <w:rPr>
                <w:noProof/>
                <w:webHidden/>
              </w:rPr>
              <w:fldChar w:fldCharType="separate"/>
            </w:r>
            <w:r w:rsidR="00915E9C">
              <w:rPr>
                <w:noProof/>
                <w:webHidden/>
              </w:rPr>
              <w:t>3</w:t>
            </w:r>
            <w:r w:rsidR="006445AC">
              <w:rPr>
                <w:noProof/>
                <w:webHidden/>
              </w:rPr>
              <w:fldChar w:fldCharType="end"/>
            </w:r>
          </w:hyperlink>
        </w:p>
        <w:p w14:paraId="1EB10591" w14:textId="207CFE8F" w:rsidR="006445AC" w:rsidRDefault="00E1663E">
          <w:pPr>
            <w:pStyle w:val="Sommario2"/>
            <w:tabs>
              <w:tab w:val="left" w:pos="660"/>
              <w:tab w:val="right" w:leader="dot" w:pos="8783"/>
            </w:tabs>
            <w:rPr>
              <w:rFonts w:asciiTheme="minorHAnsi" w:eastAsiaTheme="minorEastAsia" w:hAnsiTheme="minorHAnsi" w:cstheme="minorBidi"/>
              <w:noProof/>
              <w:lang w:val="it-IT" w:eastAsia="it-IT"/>
            </w:rPr>
          </w:pPr>
          <w:hyperlink w:anchor="_Toc237361615" w:history="1">
            <w:r w:rsidR="006445AC" w:rsidRPr="005F3545">
              <w:rPr>
                <w:rStyle w:val="Collegamentoipertestuale"/>
                <w:rFonts w:ascii="Times New Roman" w:hAnsi="Times New Roman" w:cs="Times New Roman"/>
                <w:noProof/>
                <w:lang w:val="it-IT"/>
              </w:rPr>
              <w:t>2.</w:t>
            </w:r>
            <w:r w:rsidR="006445AC">
              <w:rPr>
                <w:rFonts w:asciiTheme="minorHAnsi" w:eastAsiaTheme="minorEastAsia" w:hAnsiTheme="minorHAnsi" w:cstheme="minorBidi"/>
                <w:noProof/>
                <w:lang w:val="it-IT" w:eastAsia="it-IT"/>
              </w:rPr>
              <w:tab/>
            </w:r>
            <w:r w:rsidR="006445AC" w:rsidRPr="005F3545">
              <w:rPr>
                <w:rStyle w:val="Collegamentoipertestuale"/>
                <w:rFonts w:ascii="Times New Roman" w:hAnsi="Times New Roman" w:cs="Times New Roman"/>
                <w:noProof/>
                <w:lang w:val="it-IT"/>
              </w:rPr>
              <w:t>Competenze matematiche, scientifiche, tecniche e professionali</w:t>
            </w:r>
            <w:r w:rsidR="006445AC">
              <w:rPr>
                <w:noProof/>
                <w:webHidden/>
              </w:rPr>
              <w:tab/>
            </w:r>
            <w:r w:rsidR="006445AC">
              <w:rPr>
                <w:noProof/>
                <w:webHidden/>
              </w:rPr>
              <w:fldChar w:fldCharType="begin"/>
            </w:r>
            <w:r w:rsidR="006445AC">
              <w:rPr>
                <w:noProof/>
                <w:webHidden/>
              </w:rPr>
              <w:instrText xml:space="preserve"> PAGEREF _Toc237361615 \h </w:instrText>
            </w:r>
            <w:r w:rsidR="006445AC">
              <w:rPr>
                <w:noProof/>
                <w:webHidden/>
              </w:rPr>
            </w:r>
            <w:r w:rsidR="006445AC">
              <w:rPr>
                <w:noProof/>
                <w:webHidden/>
              </w:rPr>
              <w:fldChar w:fldCharType="separate"/>
            </w:r>
            <w:r w:rsidR="00915E9C">
              <w:rPr>
                <w:noProof/>
                <w:webHidden/>
              </w:rPr>
              <w:t>3</w:t>
            </w:r>
            <w:r w:rsidR="006445AC">
              <w:rPr>
                <w:noProof/>
                <w:webHidden/>
              </w:rPr>
              <w:fldChar w:fldCharType="end"/>
            </w:r>
          </w:hyperlink>
        </w:p>
        <w:p w14:paraId="082F4D2B" w14:textId="54E9FD0F" w:rsidR="006445AC" w:rsidRDefault="00E1663E">
          <w:pPr>
            <w:pStyle w:val="Sommario2"/>
            <w:tabs>
              <w:tab w:val="left" w:pos="660"/>
              <w:tab w:val="right" w:leader="dot" w:pos="8783"/>
            </w:tabs>
            <w:rPr>
              <w:rFonts w:asciiTheme="minorHAnsi" w:eastAsiaTheme="minorEastAsia" w:hAnsiTheme="minorHAnsi" w:cstheme="minorBidi"/>
              <w:noProof/>
              <w:lang w:val="it-IT" w:eastAsia="it-IT"/>
            </w:rPr>
          </w:pPr>
          <w:hyperlink w:anchor="_Toc237361616" w:history="1">
            <w:r w:rsidR="006445AC" w:rsidRPr="005F3545">
              <w:rPr>
                <w:rStyle w:val="Collegamentoipertestuale"/>
                <w:rFonts w:ascii="Times New Roman" w:hAnsi="Times New Roman" w:cs="Times New Roman"/>
                <w:noProof/>
              </w:rPr>
              <w:t>3.</w:t>
            </w:r>
            <w:r w:rsidR="006445AC">
              <w:rPr>
                <w:rFonts w:asciiTheme="minorHAnsi" w:eastAsiaTheme="minorEastAsia" w:hAnsiTheme="minorHAnsi" w:cstheme="minorBidi"/>
                <w:noProof/>
                <w:lang w:val="it-IT" w:eastAsia="it-IT"/>
              </w:rPr>
              <w:tab/>
            </w:r>
            <w:r w:rsidR="006445AC" w:rsidRPr="005F3545">
              <w:rPr>
                <w:rStyle w:val="Collegamentoipertestuale"/>
                <w:rFonts w:ascii="Times New Roman" w:hAnsi="Times New Roman" w:cs="Times New Roman"/>
                <w:noProof/>
              </w:rPr>
              <w:t>Competenze digitali</w:t>
            </w:r>
            <w:r w:rsidR="006445AC">
              <w:rPr>
                <w:noProof/>
                <w:webHidden/>
              </w:rPr>
              <w:tab/>
            </w:r>
            <w:r w:rsidR="006445AC">
              <w:rPr>
                <w:noProof/>
                <w:webHidden/>
              </w:rPr>
              <w:fldChar w:fldCharType="begin"/>
            </w:r>
            <w:r w:rsidR="006445AC">
              <w:rPr>
                <w:noProof/>
                <w:webHidden/>
              </w:rPr>
              <w:instrText xml:space="preserve"> PAGEREF _Toc237361616 \h </w:instrText>
            </w:r>
            <w:r w:rsidR="006445AC">
              <w:rPr>
                <w:noProof/>
                <w:webHidden/>
              </w:rPr>
            </w:r>
            <w:r w:rsidR="006445AC">
              <w:rPr>
                <w:noProof/>
                <w:webHidden/>
              </w:rPr>
              <w:fldChar w:fldCharType="separate"/>
            </w:r>
            <w:r w:rsidR="00915E9C">
              <w:rPr>
                <w:noProof/>
                <w:webHidden/>
              </w:rPr>
              <w:t>3</w:t>
            </w:r>
            <w:r w:rsidR="006445AC">
              <w:rPr>
                <w:noProof/>
                <w:webHidden/>
              </w:rPr>
              <w:fldChar w:fldCharType="end"/>
            </w:r>
          </w:hyperlink>
        </w:p>
        <w:p w14:paraId="19B014A9" w14:textId="5DF289B9" w:rsidR="006445AC" w:rsidRDefault="00E1663E">
          <w:pPr>
            <w:pStyle w:val="Sommario2"/>
            <w:tabs>
              <w:tab w:val="left" w:pos="660"/>
              <w:tab w:val="right" w:leader="dot" w:pos="8783"/>
            </w:tabs>
            <w:rPr>
              <w:rFonts w:asciiTheme="minorHAnsi" w:eastAsiaTheme="minorEastAsia" w:hAnsiTheme="minorHAnsi" w:cstheme="minorBidi"/>
              <w:noProof/>
              <w:lang w:val="it-IT" w:eastAsia="it-IT"/>
            </w:rPr>
          </w:pPr>
          <w:hyperlink w:anchor="_Toc237361617" w:history="1">
            <w:r w:rsidR="006445AC" w:rsidRPr="005F3545">
              <w:rPr>
                <w:rStyle w:val="Collegamentoipertestuale"/>
                <w:rFonts w:ascii="Times New Roman" w:hAnsi="Times New Roman" w:cs="Times New Roman"/>
                <w:noProof/>
              </w:rPr>
              <w:t>4.</w:t>
            </w:r>
            <w:r w:rsidR="006445AC">
              <w:rPr>
                <w:rFonts w:asciiTheme="minorHAnsi" w:eastAsiaTheme="minorEastAsia" w:hAnsiTheme="minorHAnsi" w:cstheme="minorBidi"/>
                <w:noProof/>
                <w:lang w:val="it-IT" w:eastAsia="it-IT"/>
              </w:rPr>
              <w:tab/>
            </w:r>
            <w:r w:rsidR="006445AC" w:rsidRPr="005F3545">
              <w:rPr>
                <w:rStyle w:val="Collegamentoipertestuale"/>
                <w:rFonts w:ascii="Times New Roman" w:hAnsi="Times New Roman" w:cs="Times New Roman"/>
                <w:noProof/>
              </w:rPr>
              <w:t>Competenze personali, sociali e professionali</w:t>
            </w:r>
            <w:r w:rsidR="006445AC">
              <w:rPr>
                <w:noProof/>
                <w:webHidden/>
              </w:rPr>
              <w:tab/>
            </w:r>
            <w:r w:rsidR="006445AC">
              <w:rPr>
                <w:noProof/>
                <w:webHidden/>
              </w:rPr>
              <w:fldChar w:fldCharType="begin"/>
            </w:r>
            <w:r w:rsidR="006445AC">
              <w:rPr>
                <w:noProof/>
                <w:webHidden/>
              </w:rPr>
              <w:instrText xml:space="preserve"> PAGEREF _Toc237361617 \h </w:instrText>
            </w:r>
            <w:r w:rsidR="006445AC">
              <w:rPr>
                <w:noProof/>
                <w:webHidden/>
              </w:rPr>
            </w:r>
            <w:r w:rsidR="006445AC">
              <w:rPr>
                <w:noProof/>
                <w:webHidden/>
              </w:rPr>
              <w:fldChar w:fldCharType="separate"/>
            </w:r>
            <w:r w:rsidR="00915E9C">
              <w:rPr>
                <w:noProof/>
                <w:webHidden/>
              </w:rPr>
              <w:t>4</w:t>
            </w:r>
            <w:r w:rsidR="006445AC">
              <w:rPr>
                <w:noProof/>
                <w:webHidden/>
              </w:rPr>
              <w:fldChar w:fldCharType="end"/>
            </w:r>
          </w:hyperlink>
        </w:p>
        <w:p w14:paraId="1315470D" w14:textId="0A473DFB" w:rsidR="006445AC" w:rsidRDefault="00E1663E">
          <w:pPr>
            <w:pStyle w:val="Sommario2"/>
            <w:tabs>
              <w:tab w:val="left" w:pos="660"/>
              <w:tab w:val="right" w:leader="dot" w:pos="8783"/>
            </w:tabs>
            <w:rPr>
              <w:rFonts w:asciiTheme="minorHAnsi" w:eastAsiaTheme="minorEastAsia" w:hAnsiTheme="minorHAnsi" w:cstheme="minorBidi"/>
              <w:noProof/>
              <w:lang w:val="it-IT" w:eastAsia="it-IT"/>
            </w:rPr>
          </w:pPr>
          <w:hyperlink w:anchor="_Toc237361618" w:history="1">
            <w:r w:rsidR="006445AC" w:rsidRPr="005F3545">
              <w:rPr>
                <w:rStyle w:val="Collegamentoipertestuale"/>
                <w:rFonts w:ascii="Times New Roman" w:hAnsi="Times New Roman" w:cs="Times New Roman"/>
                <w:noProof/>
              </w:rPr>
              <w:t>5.</w:t>
            </w:r>
            <w:r w:rsidR="006445AC">
              <w:rPr>
                <w:rFonts w:asciiTheme="minorHAnsi" w:eastAsiaTheme="minorEastAsia" w:hAnsiTheme="minorHAnsi" w:cstheme="minorBidi"/>
                <w:noProof/>
                <w:lang w:val="it-IT" w:eastAsia="it-IT"/>
              </w:rPr>
              <w:tab/>
            </w:r>
            <w:r w:rsidR="006445AC" w:rsidRPr="005F3545">
              <w:rPr>
                <w:rStyle w:val="Collegamentoipertestuale"/>
                <w:rFonts w:ascii="Times New Roman" w:hAnsi="Times New Roman" w:cs="Times New Roman"/>
                <w:noProof/>
              </w:rPr>
              <w:t>Sicurezza, qualità e sostenibilità</w:t>
            </w:r>
            <w:r w:rsidR="006445AC">
              <w:rPr>
                <w:noProof/>
                <w:webHidden/>
              </w:rPr>
              <w:tab/>
            </w:r>
            <w:r w:rsidR="006445AC">
              <w:rPr>
                <w:noProof/>
                <w:webHidden/>
              </w:rPr>
              <w:fldChar w:fldCharType="begin"/>
            </w:r>
            <w:r w:rsidR="006445AC">
              <w:rPr>
                <w:noProof/>
                <w:webHidden/>
              </w:rPr>
              <w:instrText xml:space="preserve"> PAGEREF _Toc237361618 \h </w:instrText>
            </w:r>
            <w:r w:rsidR="006445AC">
              <w:rPr>
                <w:noProof/>
                <w:webHidden/>
              </w:rPr>
            </w:r>
            <w:r w:rsidR="006445AC">
              <w:rPr>
                <w:noProof/>
                <w:webHidden/>
              </w:rPr>
              <w:fldChar w:fldCharType="separate"/>
            </w:r>
            <w:r w:rsidR="00915E9C">
              <w:rPr>
                <w:noProof/>
                <w:webHidden/>
              </w:rPr>
              <w:t>4</w:t>
            </w:r>
            <w:r w:rsidR="006445AC">
              <w:rPr>
                <w:noProof/>
                <w:webHidden/>
              </w:rPr>
              <w:fldChar w:fldCharType="end"/>
            </w:r>
          </w:hyperlink>
        </w:p>
        <w:p w14:paraId="32538548" w14:textId="2150998D" w:rsidR="006445AC" w:rsidRDefault="00E1663E">
          <w:pPr>
            <w:pStyle w:val="Sommario2"/>
            <w:tabs>
              <w:tab w:val="left" w:pos="660"/>
              <w:tab w:val="right" w:leader="dot" w:pos="8783"/>
            </w:tabs>
            <w:rPr>
              <w:rFonts w:asciiTheme="minorHAnsi" w:eastAsiaTheme="minorEastAsia" w:hAnsiTheme="minorHAnsi" w:cstheme="minorBidi"/>
              <w:noProof/>
              <w:lang w:val="it-IT" w:eastAsia="it-IT"/>
            </w:rPr>
          </w:pPr>
          <w:hyperlink w:anchor="_Toc237361619" w:history="1">
            <w:r w:rsidR="006445AC" w:rsidRPr="005F3545">
              <w:rPr>
                <w:rStyle w:val="Collegamentoipertestuale"/>
                <w:rFonts w:ascii="Times New Roman" w:hAnsi="Times New Roman" w:cs="Times New Roman"/>
                <w:noProof/>
              </w:rPr>
              <w:t>6.</w:t>
            </w:r>
            <w:r w:rsidR="006445AC">
              <w:rPr>
                <w:rFonts w:asciiTheme="minorHAnsi" w:eastAsiaTheme="minorEastAsia" w:hAnsiTheme="minorHAnsi" w:cstheme="minorBidi"/>
                <w:noProof/>
                <w:lang w:val="it-IT" w:eastAsia="it-IT"/>
              </w:rPr>
              <w:tab/>
            </w:r>
            <w:r w:rsidR="006445AC" w:rsidRPr="005F3545">
              <w:rPr>
                <w:rStyle w:val="Collegamentoipertestuale"/>
                <w:rFonts w:ascii="Times New Roman" w:hAnsi="Times New Roman" w:cs="Times New Roman"/>
                <w:noProof/>
              </w:rPr>
              <w:t>Cittadinanza e competenza culturale</w:t>
            </w:r>
            <w:r w:rsidR="006445AC">
              <w:rPr>
                <w:noProof/>
                <w:webHidden/>
              </w:rPr>
              <w:tab/>
            </w:r>
            <w:r w:rsidR="006445AC">
              <w:rPr>
                <w:noProof/>
                <w:webHidden/>
              </w:rPr>
              <w:fldChar w:fldCharType="begin"/>
            </w:r>
            <w:r w:rsidR="006445AC">
              <w:rPr>
                <w:noProof/>
                <w:webHidden/>
              </w:rPr>
              <w:instrText xml:space="preserve"> PAGEREF _Toc237361619 \h </w:instrText>
            </w:r>
            <w:r w:rsidR="006445AC">
              <w:rPr>
                <w:noProof/>
                <w:webHidden/>
              </w:rPr>
            </w:r>
            <w:r w:rsidR="006445AC">
              <w:rPr>
                <w:noProof/>
                <w:webHidden/>
              </w:rPr>
              <w:fldChar w:fldCharType="separate"/>
            </w:r>
            <w:r w:rsidR="00915E9C">
              <w:rPr>
                <w:noProof/>
                <w:webHidden/>
              </w:rPr>
              <w:t>4</w:t>
            </w:r>
            <w:r w:rsidR="006445AC">
              <w:rPr>
                <w:noProof/>
                <w:webHidden/>
              </w:rPr>
              <w:fldChar w:fldCharType="end"/>
            </w:r>
          </w:hyperlink>
        </w:p>
        <w:p w14:paraId="492CE08A" w14:textId="4F5CE4B6" w:rsidR="006445AC" w:rsidRDefault="00E1663E">
          <w:pPr>
            <w:pStyle w:val="Sommario2"/>
            <w:tabs>
              <w:tab w:val="left" w:pos="660"/>
              <w:tab w:val="right" w:leader="dot" w:pos="8783"/>
            </w:tabs>
            <w:rPr>
              <w:rFonts w:asciiTheme="minorHAnsi" w:eastAsiaTheme="minorEastAsia" w:hAnsiTheme="minorHAnsi" w:cstheme="minorBidi"/>
              <w:noProof/>
              <w:lang w:val="it-IT" w:eastAsia="it-IT"/>
            </w:rPr>
          </w:pPr>
          <w:hyperlink w:anchor="_Toc237361620" w:history="1">
            <w:r w:rsidR="006445AC" w:rsidRPr="005F3545">
              <w:rPr>
                <w:rStyle w:val="Collegamentoipertestuale"/>
                <w:rFonts w:ascii="Times New Roman" w:hAnsi="Times New Roman" w:cs="Times New Roman"/>
                <w:noProof/>
                <w:lang w:val="it-IT"/>
              </w:rPr>
              <w:t>7.</w:t>
            </w:r>
            <w:r w:rsidR="006445AC">
              <w:rPr>
                <w:rFonts w:asciiTheme="minorHAnsi" w:eastAsiaTheme="minorEastAsia" w:hAnsiTheme="minorHAnsi" w:cstheme="minorBidi"/>
                <w:noProof/>
                <w:lang w:val="it-IT" w:eastAsia="it-IT"/>
              </w:rPr>
              <w:tab/>
            </w:r>
            <w:r w:rsidR="006445AC" w:rsidRPr="005F3545">
              <w:rPr>
                <w:rStyle w:val="Collegamentoipertestuale"/>
                <w:rFonts w:ascii="Times New Roman" w:hAnsi="Times New Roman" w:cs="Times New Roman"/>
                <w:noProof/>
                <w:lang w:val="it-IT"/>
              </w:rPr>
              <w:t>Creatività, capacità di risoluzione dei problemi e spirito imprenditoriale</w:t>
            </w:r>
            <w:r w:rsidR="006445AC">
              <w:rPr>
                <w:noProof/>
                <w:webHidden/>
              </w:rPr>
              <w:tab/>
            </w:r>
            <w:r w:rsidR="006445AC">
              <w:rPr>
                <w:noProof/>
                <w:webHidden/>
              </w:rPr>
              <w:fldChar w:fldCharType="begin"/>
            </w:r>
            <w:r w:rsidR="006445AC">
              <w:rPr>
                <w:noProof/>
                <w:webHidden/>
              </w:rPr>
              <w:instrText xml:space="preserve"> PAGEREF _Toc237361620 \h </w:instrText>
            </w:r>
            <w:r w:rsidR="006445AC">
              <w:rPr>
                <w:noProof/>
                <w:webHidden/>
              </w:rPr>
            </w:r>
            <w:r w:rsidR="006445AC">
              <w:rPr>
                <w:noProof/>
                <w:webHidden/>
              </w:rPr>
              <w:fldChar w:fldCharType="separate"/>
            </w:r>
            <w:r w:rsidR="00915E9C">
              <w:rPr>
                <w:noProof/>
                <w:webHidden/>
              </w:rPr>
              <w:t>4</w:t>
            </w:r>
            <w:r w:rsidR="006445AC">
              <w:rPr>
                <w:noProof/>
                <w:webHidden/>
              </w:rPr>
              <w:fldChar w:fldCharType="end"/>
            </w:r>
          </w:hyperlink>
        </w:p>
        <w:p w14:paraId="59AEEF9D" w14:textId="6F28BE16" w:rsidR="006445AC" w:rsidRDefault="00E1663E">
          <w:pPr>
            <w:pStyle w:val="Sommario2"/>
            <w:tabs>
              <w:tab w:val="left" w:pos="660"/>
              <w:tab w:val="right" w:leader="dot" w:pos="8783"/>
            </w:tabs>
            <w:rPr>
              <w:rFonts w:asciiTheme="minorHAnsi" w:eastAsiaTheme="minorEastAsia" w:hAnsiTheme="minorHAnsi" w:cstheme="minorBidi"/>
              <w:noProof/>
              <w:lang w:val="it-IT" w:eastAsia="it-IT"/>
            </w:rPr>
          </w:pPr>
          <w:hyperlink w:anchor="_Toc237361621" w:history="1">
            <w:r w:rsidR="006445AC" w:rsidRPr="005F3545">
              <w:rPr>
                <w:rStyle w:val="Collegamentoipertestuale"/>
                <w:rFonts w:ascii="Times New Roman" w:hAnsi="Times New Roman" w:cs="Times New Roman"/>
                <w:noProof/>
                <w:lang w:val="it-IT"/>
              </w:rPr>
              <w:t>8.</w:t>
            </w:r>
            <w:r w:rsidR="006445AC">
              <w:rPr>
                <w:rFonts w:asciiTheme="minorHAnsi" w:eastAsiaTheme="minorEastAsia" w:hAnsiTheme="minorHAnsi" w:cstheme="minorBidi"/>
                <w:noProof/>
                <w:lang w:val="it-IT" w:eastAsia="it-IT"/>
              </w:rPr>
              <w:tab/>
            </w:r>
            <w:r w:rsidR="006445AC" w:rsidRPr="005F3545">
              <w:rPr>
                <w:rStyle w:val="Collegamentoipertestuale"/>
                <w:rFonts w:ascii="Times New Roman" w:hAnsi="Times New Roman" w:cs="Times New Roman"/>
                <w:noProof/>
                <w:lang w:val="it-IT"/>
              </w:rPr>
              <w:t>Apprendimento basato sul lavoro e integrazione nel mondo del lavoro</w:t>
            </w:r>
            <w:r w:rsidR="006445AC">
              <w:rPr>
                <w:noProof/>
                <w:webHidden/>
              </w:rPr>
              <w:tab/>
            </w:r>
            <w:r w:rsidR="006445AC">
              <w:rPr>
                <w:noProof/>
                <w:webHidden/>
              </w:rPr>
              <w:fldChar w:fldCharType="begin"/>
            </w:r>
            <w:r w:rsidR="006445AC">
              <w:rPr>
                <w:noProof/>
                <w:webHidden/>
              </w:rPr>
              <w:instrText xml:space="preserve"> PAGEREF _Toc237361621 \h </w:instrText>
            </w:r>
            <w:r w:rsidR="006445AC">
              <w:rPr>
                <w:noProof/>
                <w:webHidden/>
              </w:rPr>
            </w:r>
            <w:r w:rsidR="006445AC">
              <w:rPr>
                <w:noProof/>
                <w:webHidden/>
              </w:rPr>
              <w:fldChar w:fldCharType="separate"/>
            </w:r>
            <w:r w:rsidR="00915E9C">
              <w:rPr>
                <w:noProof/>
                <w:webHidden/>
              </w:rPr>
              <w:t>4</w:t>
            </w:r>
            <w:r w:rsidR="006445AC">
              <w:rPr>
                <w:noProof/>
                <w:webHidden/>
              </w:rPr>
              <w:fldChar w:fldCharType="end"/>
            </w:r>
          </w:hyperlink>
        </w:p>
        <w:p w14:paraId="272B3FF1" w14:textId="74F90309" w:rsidR="006445AC" w:rsidRDefault="00E1663E">
          <w:pPr>
            <w:pStyle w:val="Sommario2"/>
            <w:tabs>
              <w:tab w:val="left" w:pos="660"/>
              <w:tab w:val="right" w:leader="dot" w:pos="8783"/>
            </w:tabs>
            <w:rPr>
              <w:rFonts w:asciiTheme="minorHAnsi" w:eastAsiaTheme="minorEastAsia" w:hAnsiTheme="minorHAnsi" w:cstheme="minorBidi"/>
              <w:noProof/>
              <w:lang w:val="it-IT" w:eastAsia="it-IT"/>
            </w:rPr>
          </w:pPr>
          <w:hyperlink w:anchor="_Toc237361622" w:history="1">
            <w:r w:rsidR="006445AC" w:rsidRPr="005F3545">
              <w:rPr>
                <w:rStyle w:val="Collegamentoipertestuale"/>
                <w:noProof/>
              </w:rPr>
              <w:t>9.</w:t>
            </w:r>
            <w:r w:rsidR="006445AC">
              <w:rPr>
                <w:rFonts w:asciiTheme="minorHAnsi" w:eastAsiaTheme="minorEastAsia" w:hAnsiTheme="minorHAnsi" w:cstheme="minorBidi"/>
                <w:noProof/>
                <w:lang w:val="it-IT" w:eastAsia="it-IT"/>
              </w:rPr>
              <w:tab/>
            </w:r>
            <w:r w:rsidR="006445AC" w:rsidRPr="005F3545">
              <w:rPr>
                <w:rStyle w:val="Collegamentoipertestuale"/>
                <w:noProof/>
              </w:rPr>
              <w:t>PREREQUISITI</w:t>
            </w:r>
            <w:r w:rsidR="006445AC">
              <w:rPr>
                <w:noProof/>
                <w:webHidden/>
              </w:rPr>
              <w:tab/>
            </w:r>
            <w:r w:rsidR="006445AC">
              <w:rPr>
                <w:noProof/>
                <w:webHidden/>
              </w:rPr>
              <w:fldChar w:fldCharType="begin"/>
            </w:r>
            <w:r w:rsidR="006445AC">
              <w:rPr>
                <w:noProof/>
                <w:webHidden/>
              </w:rPr>
              <w:instrText xml:space="preserve"> PAGEREF _Toc237361622 \h </w:instrText>
            </w:r>
            <w:r w:rsidR="006445AC">
              <w:rPr>
                <w:noProof/>
                <w:webHidden/>
              </w:rPr>
            </w:r>
            <w:r w:rsidR="006445AC">
              <w:rPr>
                <w:noProof/>
                <w:webHidden/>
              </w:rPr>
              <w:fldChar w:fldCharType="separate"/>
            </w:r>
            <w:r w:rsidR="00915E9C">
              <w:rPr>
                <w:noProof/>
                <w:webHidden/>
              </w:rPr>
              <w:t>4</w:t>
            </w:r>
            <w:r w:rsidR="006445AC">
              <w:rPr>
                <w:noProof/>
                <w:webHidden/>
              </w:rPr>
              <w:fldChar w:fldCharType="end"/>
            </w:r>
          </w:hyperlink>
        </w:p>
        <w:p w14:paraId="4140B53A" w14:textId="786BAFFC" w:rsidR="006445AC" w:rsidRDefault="00E1663E">
          <w:pPr>
            <w:pStyle w:val="Sommario2"/>
            <w:tabs>
              <w:tab w:val="left" w:pos="880"/>
              <w:tab w:val="right" w:leader="dot" w:pos="8783"/>
            </w:tabs>
            <w:rPr>
              <w:rFonts w:asciiTheme="minorHAnsi" w:eastAsiaTheme="minorEastAsia" w:hAnsiTheme="minorHAnsi" w:cstheme="minorBidi"/>
              <w:noProof/>
              <w:lang w:val="it-IT" w:eastAsia="it-IT"/>
            </w:rPr>
          </w:pPr>
          <w:hyperlink w:anchor="_Toc237361623" w:history="1">
            <w:r w:rsidR="006445AC" w:rsidRPr="005F3545">
              <w:rPr>
                <w:rStyle w:val="Collegamentoipertestuale"/>
                <w:noProof/>
              </w:rPr>
              <w:t>10.</w:t>
            </w:r>
            <w:r w:rsidR="006445AC">
              <w:rPr>
                <w:rFonts w:asciiTheme="minorHAnsi" w:eastAsiaTheme="minorEastAsia" w:hAnsiTheme="minorHAnsi" w:cstheme="minorBidi"/>
                <w:noProof/>
                <w:lang w:val="it-IT" w:eastAsia="it-IT"/>
              </w:rPr>
              <w:tab/>
            </w:r>
            <w:r w:rsidR="006445AC" w:rsidRPr="005F3545">
              <w:rPr>
                <w:rStyle w:val="Collegamentoipertestuale"/>
                <w:noProof/>
              </w:rPr>
              <w:t>SCHEMA DELLA LEZIONE</w:t>
            </w:r>
            <w:r w:rsidR="006445AC">
              <w:rPr>
                <w:noProof/>
                <w:webHidden/>
              </w:rPr>
              <w:tab/>
            </w:r>
            <w:r w:rsidR="006445AC">
              <w:rPr>
                <w:noProof/>
                <w:webHidden/>
              </w:rPr>
              <w:fldChar w:fldCharType="begin"/>
            </w:r>
            <w:r w:rsidR="006445AC">
              <w:rPr>
                <w:noProof/>
                <w:webHidden/>
              </w:rPr>
              <w:instrText xml:space="preserve"> PAGEREF _Toc237361623 \h </w:instrText>
            </w:r>
            <w:r w:rsidR="006445AC">
              <w:rPr>
                <w:noProof/>
                <w:webHidden/>
              </w:rPr>
            </w:r>
            <w:r w:rsidR="006445AC">
              <w:rPr>
                <w:noProof/>
                <w:webHidden/>
              </w:rPr>
              <w:fldChar w:fldCharType="separate"/>
            </w:r>
            <w:r w:rsidR="00915E9C">
              <w:rPr>
                <w:noProof/>
                <w:webHidden/>
              </w:rPr>
              <w:t>5</w:t>
            </w:r>
            <w:r w:rsidR="006445AC">
              <w:rPr>
                <w:noProof/>
                <w:webHidden/>
              </w:rPr>
              <w:fldChar w:fldCharType="end"/>
            </w:r>
          </w:hyperlink>
        </w:p>
        <w:p w14:paraId="6A754025" w14:textId="22578091" w:rsidR="006445AC" w:rsidRDefault="00E1663E">
          <w:pPr>
            <w:pStyle w:val="Sommario2"/>
            <w:tabs>
              <w:tab w:val="right" w:leader="dot" w:pos="8783"/>
            </w:tabs>
            <w:rPr>
              <w:rFonts w:asciiTheme="minorHAnsi" w:eastAsiaTheme="minorEastAsia" w:hAnsiTheme="minorHAnsi" w:cstheme="minorBidi"/>
              <w:noProof/>
              <w:lang w:val="it-IT" w:eastAsia="it-IT"/>
            </w:rPr>
          </w:pPr>
          <w:hyperlink w:anchor="_Toc237361624" w:history="1">
            <w:r w:rsidR="006445AC" w:rsidRPr="005F3545">
              <w:rPr>
                <w:rStyle w:val="Collegamentoipertestuale"/>
                <w:rFonts w:ascii="Times New Roman" w:hAnsi="Times New Roman" w:cs="Times New Roman"/>
                <w:noProof/>
                <w:lang w:val="it-IT"/>
              </w:rPr>
              <w:t>Fase 1 – Introduzione (Coinvolgimento e Contestualizzazione)</w:t>
            </w:r>
            <w:r w:rsidR="006445AC">
              <w:rPr>
                <w:noProof/>
                <w:webHidden/>
              </w:rPr>
              <w:tab/>
            </w:r>
            <w:r w:rsidR="006445AC">
              <w:rPr>
                <w:noProof/>
                <w:webHidden/>
              </w:rPr>
              <w:fldChar w:fldCharType="begin"/>
            </w:r>
            <w:r w:rsidR="006445AC">
              <w:rPr>
                <w:noProof/>
                <w:webHidden/>
              </w:rPr>
              <w:instrText xml:space="preserve"> PAGEREF _Toc237361624 \h </w:instrText>
            </w:r>
            <w:r w:rsidR="006445AC">
              <w:rPr>
                <w:noProof/>
                <w:webHidden/>
              </w:rPr>
            </w:r>
            <w:r w:rsidR="006445AC">
              <w:rPr>
                <w:noProof/>
                <w:webHidden/>
              </w:rPr>
              <w:fldChar w:fldCharType="separate"/>
            </w:r>
            <w:r w:rsidR="00915E9C">
              <w:rPr>
                <w:noProof/>
                <w:webHidden/>
              </w:rPr>
              <w:t>5</w:t>
            </w:r>
            <w:r w:rsidR="006445AC">
              <w:rPr>
                <w:noProof/>
                <w:webHidden/>
              </w:rPr>
              <w:fldChar w:fldCharType="end"/>
            </w:r>
          </w:hyperlink>
        </w:p>
        <w:p w14:paraId="2F2AAF9F" w14:textId="25E21FE6" w:rsidR="006445AC" w:rsidRDefault="00E1663E">
          <w:pPr>
            <w:pStyle w:val="Sommario2"/>
            <w:tabs>
              <w:tab w:val="right" w:leader="dot" w:pos="8783"/>
            </w:tabs>
            <w:rPr>
              <w:rFonts w:asciiTheme="minorHAnsi" w:eastAsiaTheme="minorEastAsia" w:hAnsiTheme="minorHAnsi" w:cstheme="minorBidi"/>
              <w:noProof/>
              <w:lang w:val="it-IT" w:eastAsia="it-IT"/>
            </w:rPr>
          </w:pPr>
          <w:hyperlink w:anchor="_Toc237361625" w:history="1">
            <w:r w:rsidR="006445AC" w:rsidRPr="005F3545">
              <w:rPr>
                <w:rStyle w:val="Collegamentoipertestuale"/>
                <w:rFonts w:ascii="Times New Roman" w:hAnsi="Times New Roman" w:cs="Times New Roman"/>
                <w:noProof/>
                <w:lang w:val="it-IT"/>
              </w:rPr>
              <w:t>Fase 2 – Esplorazione (Indagine e Confronto)</w:t>
            </w:r>
            <w:r w:rsidR="006445AC">
              <w:rPr>
                <w:noProof/>
                <w:webHidden/>
              </w:rPr>
              <w:tab/>
            </w:r>
            <w:r w:rsidR="006445AC">
              <w:rPr>
                <w:noProof/>
                <w:webHidden/>
              </w:rPr>
              <w:fldChar w:fldCharType="begin"/>
            </w:r>
            <w:r w:rsidR="006445AC">
              <w:rPr>
                <w:noProof/>
                <w:webHidden/>
              </w:rPr>
              <w:instrText xml:space="preserve"> PAGEREF _Toc237361625 \h </w:instrText>
            </w:r>
            <w:r w:rsidR="006445AC">
              <w:rPr>
                <w:noProof/>
                <w:webHidden/>
              </w:rPr>
            </w:r>
            <w:r w:rsidR="006445AC">
              <w:rPr>
                <w:noProof/>
                <w:webHidden/>
              </w:rPr>
              <w:fldChar w:fldCharType="separate"/>
            </w:r>
            <w:r w:rsidR="00915E9C">
              <w:rPr>
                <w:noProof/>
                <w:webHidden/>
              </w:rPr>
              <w:t>5</w:t>
            </w:r>
            <w:r w:rsidR="006445AC">
              <w:rPr>
                <w:noProof/>
                <w:webHidden/>
              </w:rPr>
              <w:fldChar w:fldCharType="end"/>
            </w:r>
          </w:hyperlink>
        </w:p>
        <w:p w14:paraId="13A03AFC" w14:textId="4E9DBC72" w:rsidR="006445AC" w:rsidRDefault="00E1663E">
          <w:pPr>
            <w:pStyle w:val="Sommario2"/>
            <w:tabs>
              <w:tab w:val="right" w:leader="dot" w:pos="8783"/>
            </w:tabs>
            <w:rPr>
              <w:rFonts w:asciiTheme="minorHAnsi" w:eastAsiaTheme="minorEastAsia" w:hAnsiTheme="minorHAnsi" w:cstheme="minorBidi"/>
              <w:noProof/>
              <w:lang w:val="it-IT" w:eastAsia="it-IT"/>
            </w:rPr>
          </w:pPr>
          <w:hyperlink w:anchor="_Toc237361626" w:history="1">
            <w:r w:rsidR="006445AC" w:rsidRPr="005F3545">
              <w:rPr>
                <w:rStyle w:val="Collegamentoipertestuale"/>
                <w:rFonts w:ascii="Times New Roman" w:hAnsi="Times New Roman" w:cs="Times New Roman"/>
                <w:noProof/>
                <w:lang w:val="it-IT"/>
              </w:rPr>
              <w:t>Fase 3 – Applicazione (Esercitazioni pratiche)</w:t>
            </w:r>
            <w:r w:rsidR="006445AC">
              <w:rPr>
                <w:noProof/>
                <w:webHidden/>
              </w:rPr>
              <w:tab/>
            </w:r>
            <w:r w:rsidR="006445AC">
              <w:rPr>
                <w:noProof/>
                <w:webHidden/>
              </w:rPr>
              <w:fldChar w:fldCharType="begin"/>
            </w:r>
            <w:r w:rsidR="006445AC">
              <w:rPr>
                <w:noProof/>
                <w:webHidden/>
              </w:rPr>
              <w:instrText xml:space="preserve"> PAGEREF _Toc237361626 \h </w:instrText>
            </w:r>
            <w:r w:rsidR="006445AC">
              <w:rPr>
                <w:noProof/>
                <w:webHidden/>
              </w:rPr>
            </w:r>
            <w:r w:rsidR="006445AC">
              <w:rPr>
                <w:noProof/>
                <w:webHidden/>
              </w:rPr>
              <w:fldChar w:fldCharType="separate"/>
            </w:r>
            <w:r w:rsidR="00915E9C">
              <w:rPr>
                <w:noProof/>
                <w:webHidden/>
              </w:rPr>
              <w:t>7</w:t>
            </w:r>
            <w:r w:rsidR="006445AC">
              <w:rPr>
                <w:noProof/>
                <w:webHidden/>
              </w:rPr>
              <w:fldChar w:fldCharType="end"/>
            </w:r>
          </w:hyperlink>
        </w:p>
        <w:p w14:paraId="05038F52" w14:textId="57DB80DF" w:rsidR="006445AC" w:rsidRDefault="00E1663E">
          <w:pPr>
            <w:pStyle w:val="Sommario2"/>
            <w:tabs>
              <w:tab w:val="right" w:leader="dot" w:pos="8783"/>
            </w:tabs>
            <w:rPr>
              <w:rFonts w:asciiTheme="minorHAnsi" w:eastAsiaTheme="minorEastAsia" w:hAnsiTheme="minorHAnsi" w:cstheme="minorBidi"/>
              <w:noProof/>
              <w:lang w:val="it-IT" w:eastAsia="it-IT"/>
            </w:rPr>
          </w:pPr>
          <w:hyperlink w:anchor="_Toc237361627" w:history="1">
            <w:r w:rsidR="006445AC" w:rsidRPr="005F3545">
              <w:rPr>
                <w:rStyle w:val="Collegamentoipertestuale"/>
                <w:rFonts w:ascii="Times New Roman" w:hAnsi="Times New Roman" w:cs="Times New Roman"/>
                <w:noProof/>
                <w:lang w:val="it-IT"/>
              </w:rPr>
              <w:t>Fase 4 – Riflessione e Consolidamento (Presentazione)</w:t>
            </w:r>
            <w:r w:rsidR="006445AC">
              <w:rPr>
                <w:noProof/>
                <w:webHidden/>
              </w:rPr>
              <w:tab/>
            </w:r>
            <w:r w:rsidR="006445AC">
              <w:rPr>
                <w:noProof/>
                <w:webHidden/>
              </w:rPr>
              <w:fldChar w:fldCharType="begin"/>
            </w:r>
            <w:r w:rsidR="006445AC">
              <w:rPr>
                <w:noProof/>
                <w:webHidden/>
              </w:rPr>
              <w:instrText xml:space="preserve"> PAGEREF _Toc237361627 \h </w:instrText>
            </w:r>
            <w:r w:rsidR="006445AC">
              <w:rPr>
                <w:noProof/>
                <w:webHidden/>
              </w:rPr>
            </w:r>
            <w:r w:rsidR="006445AC">
              <w:rPr>
                <w:noProof/>
                <w:webHidden/>
              </w:rPr>
              <w:fldChar w:fldCharType="separate"/>
            </w:r>
            <w:r w:rsidR="00915E9C">
              <w:rPr>
                <w:noProof/>
                <w:webHidden/>
              </w:rPr>
              <w:t>8</w:t>
            </w:r>
            <w:r w:rsidR="006445AC">
              <w:rPr>
                <w:noProof/>
                <w:webHidden/>
              </w:rPr>
              <w:fldChar w:fldCharType="end"/>
            </w:r>
          </w:hyperlink>
        </w:p>
        <w:p w14:paraId="749DF1FC" w14:textId="62B4E7D0" w:rsidR="006445AC" w:rsidRDefault="00E1663E">
          <w:pPr>
            <w:pStyle w:val="Sommario2"/>
            <w:tabs>
              <w:tab w:val="left" w:pos="880"/>
              <w:tab w:val="right" w:leader="dot" w:pos="8783"/>
            </w:tabs>
            <w:rPr>
              <w:rFonts w:asciiTheme="minorHAnsi" w:eastAsiaTheme="minorEastAsia" w:hAnsiTheme="minorHAnsi" w:cstheme="minorBidi"/>
              <w:noProof/>
              <w:lang w:val="it-IT" w:eastAsia="it-IT"/>
            </w:rPr>
          </w:pPr>
          <w:hyperlink w:anchor="_Toc237361628" w:history="1">
            <w:r w:rsidR="006445AC" w:rsidRPr="005F3545">
              <w:rPr>
                <w:rStyle w:val="Collegamentoipertestuale"/>
                <w:noProof/>
              </w:rPr>
              <w:t>11.</w:t>
            </w:r>
            <w:r w:rsidR="006445AC">
              <w:rPr>
                <w:rFonts w:asciiTheme="minorHAnsi" w:eastAsiaTheme="minorEastAsia" w:hAnsiTheme="minorHAnsi" w:cstheme="minorBidi"/>
                <w:noProof/>
                <w:lang w:val="it-IT" w:eastAsia="it-IT"/>
              </w:rPr>
              <w:tab/>
            </w:r>
            <w:r w:rsidR="006445AC" w:rsidRPr="005F3545">
              <w:rPr>
                <w:rStyle w:val="Collegamentoipertestuale"/>
                <w:noProof/>
              </w:rPr>
              <w:t>CRITERI DI VALUTAZIONE (Focus sull'analisi degli scarichi delle acque reflue e dell'inquinamento)</w:t>
            </w:r>
            <w:r w:rsidR="006445AC">
              <w:rPr>
                <w:noProof/>
                <w:webHidden/>
              </w:rPr>
              <w:tab/>
            </w:r>
            <w:r w:rsidR="006445AC">
              <w:rPr>
                <w:noProof/>
                <w:webHidden/>
              </w:rPr>
              <w:fldChar w:fldCharType="begin"/>
            </w:r>
            <w:r w:rsidR="006445AC">
              <w:rPr>
                <w:noProof/>
                <w:webHidden/>
              </w:rPr>
              <w:instrText xml:space="preserve"> PAGEREF _Toc237361628 \h </w:instrText>
            </w:r>
            <w:r w:rsidR="006445AC">
              <w:rPr>
                <w:noProof/>
                <w:webHidden/>
              </w:rPr>
            </w:r>
            <w:r w:rsidR="006445AC">
              <w:rPr>
                <w:noProof/>
                <w:webHidden/>
              </w:rPr>
              <w:fldChar w:fldCharType="separate"/>
            </w:r>
            <w:r w:rsidR="00915E9C">
              <w:rPr>
                <w:noProof/>
                <w:webHidden/>
              </w:rPr>
              <w:t>10</w:t>
            </w:r>
            <w:r w:rsidR="006445AC">
              <w:rPr>
                <w:noProof/>
                <w:webHidden/>
              </w:rPr>
              <w:fldChar w:fldCharType="end"/>
            </w:r>
          </w:hyperlink>
        </w:p>
        <w:p w14:paraId="6A594F66" w14:textId="6D1E520D" w:rsidR="006445AC" w:rsidRDefault="00E1663E">
          <w:pPr>
            <w:pStyle w:val="Sommario2"/>
            <w:tabs>
              <w:tab w:val="left" w:pos="880"/>
              <w:tab w:val="right" w:leader="dot" w:pos="8783"/>
            </w:tabs>
            <w:rPr>
              <w:rFonts w:asciiTheme="minorHAnsi" w:eastAsiaTheme="minorEastAsia" w:hAnsiTheme="minorHAnsi" w:cstheme="minorBidi"/>
              <w:noProof/>
              <w:lang w:val="it-IT" w:eastAsia="it-IT"/>
            </w:rPr>
          </w:pPr>
          <w:hyperlink w:anchor="_Toc237361629" w:history="1">
            <w:r w:rsidR="006445AC" w:rsidRPr="005F3545">
              <w:rPr>
                <w:rStyle w:val="Collegamentoipertestuale"/>
                <w:noProof/>
              </w:rPr>
              <w:t>12.</w:t>
            </w:r>
            <w:r w:rsidR="006445AC">
              <w:rPr>
                <w:rFonts w:asciiTheme="minorHAnsi" w:eastAsiaTheme="minorEastAsia" w:hAnsiTheme="minorHAnsi" w:cstheme="minorBidi"/>
                <w:noProof/>
                <w:lang w:val="it-IT" w:eastAsia="it-IT"/>
              </w:rPr>
              <w:tab/>
            </w:r>
            <w:r w:rsidR="006445AC" w:rsidRPr="005F3545">
              <w:rPr>
                <w:rStyle w:val="Collegamentoipertestuale"/>
                <w:noProof/>
              </w:rPr>
              <w:t>MATERIALI DIDATTICI</w:t>
            </w:r>
            <w:r w:rsidR="006445AC">
              <w:rPr>
                <w:noProof/>
                <w:webHidden/>
              </w:rPr>
              <w:tab/>
            </w:r>
            <w:r w:rsidR="006445AC">
              <w:rPr>
                <w:noProof/>
                <w:webHidden/>
              </w:rPr>
              <w:fldChar w:fldCharType="begin"/>
            </w:r>
            <w:r w:rsidR="006445AC">
              <w:rPr>
                <w:noProof/>
                <w:webHidden/>
              </w:rPr>
              <w:instrText xml:space="preserve"> PAGEREF _Toc237361629 \h </w:instrText>
            </w:r>
            <w:r w:rsidR="006445AC">
              <w:rPr>
                <w:noProof/>
                <w:webHidden/>
              </w:rPr>
            </w:r>
            <w:r w:rsidR="006445AC">
              <w:rPr>
                <w:noProof/>
                <w:webHidden/>
              </w:rPr>
              <w:fldChar w:fldCharType="separate"/>
            </w:r>
            <w:r w:rsidR="00915E9C">
              <w:rPr>
                <w:noProof/>
                <w:webHidden/>
              </w:rPr>
              <w:t>10</w:t>
            </w:r>
            <w:r w:rsidR="006445AC">
              <w:rPr>
                <w:noProof/>
                <w:webHidden/>
              </w:rPr>
              <w:fldChar w:fldCharType="end"/>
            </w:r>
          </w:hyperlink>
        </w:p>
        <w:p w14:paraId="6637AE68" w14:textId="7F47E9D2" w:rsidR="00452D0F" w:rsidRPr="00452D0F" w:rsidRDefault="004254EC">
          <w:pPr>
            <w:rPr>
              <w:rFonts w:ascii="Times New Roman" w:hAnsi="Times New Roman" w:cs="Times New Roman"/>
              <w:lang w:val="it-IT"/>
            </w:rPr>
          </w:pPr>
          <w:r w:rsidRPr="00452D0F">
            <w:rPr>
              <w:rFonts w:ascii="Times New Roman" w:hAnsi="Times New Roman" w:cs="Times New Roman"/>
              <w:lang w:val="it-IT"/>
            </w:rPr>
            <w:fldChar w:fldCharType="end"/>
          </w:r>
        </w:p>
      </w:sdtContent>
    </w:sdt>
    <w:p w14:paraId="012AAF24" w14:textId="77777777" w:rsidR="002471B7" w:rsidRPr="00452D0F" w:rsidRDefault="002471B7">
      <w:pPr>
        <w:pStyle w:val="Sommario21"/>
        <w:rPr>
          <w:rFonts w:ascii="Times New Roman" w:hAnsi="Times New Roman" w:cs="Times New Roman"/>
        </w:rPr>
        <w:sectPr w:rsidR="002471B7" w:rsidRPr="00452D0F">
          <w:pgSz w:w="11910" w:h="16840"/>
          <w:pgMar w:top="1340" w:right="1417" w:bottom="1400" w:left="1700" w:header="510" w:footer="1213" w:gutter="0"/>
          <w:cols w:space="720"/>
        </w:sectPr>
      </w:pPr>
    </w:p>
    <w:p w14:paraId="1E2681D5" w14:textId="77777777" w:rsidR="002471B7" w:rsidRPr="006445AC" w:rsidRDefault="00452D0F" w:rsidP="006445AC">
      <w:pPr>
        <w:pStyle w:val="Titolo11"/>
        <w:numPr>
          <w:ilvl w:val="0"/>
          <w:numId w:val="44"/>
        </w:numPr>
        <w:rPr>
          <w:color w:val="C00000"/>
        </w:rPr>
      </w:pPr>
      <w:bookmarkStart w:id="0" w:name="_Toc237361606"/>
      <w:r w:rsidRPr="006445AC">
        <w:rPr>
          <w:color w:val="C00000"/>
        </w:rPr>
        <w:lastRenderedPageBreak/>
        <w:t>INTRODUZIONE</w:t>
      </w:r>
      <w:bookmarkEnd w:id="0"/>
    </w:p>
    <w:p w14:paraId="464F84EC" w14:textId="77777777" w:rsidR="002471B7" w:rsidRPr="00452D0F" w:rsidRDefault="00452D0F" w:rsidP="00452D0F">
      <w:pPr>
        <w:pStyle w:val="Normale1"/>
        <w:pBdr>
          <w:top w:val="nil"/>
          <w:left w:val="nil"/>
          <w:bottom w:val="nil"/>
          <w:right w:val="nil"/>
          <w:between w:val="nil"/>
        </w:pBdr>
        <w:spacing w:after="240"/>
        <w:rPr>
          <w:rFonts w:eastAsia="Arial Narrow"/>
          <w:color w:val="000000"/>
        </w:rPr>
      </w:pPr>
      <w:r w:rsidRPr="00452D0F">
        <w:rPr>
          <w:rFonts w:eastAsia="Arial Narrow"/>
          <w:color w:val="000000"/>
        </w:rPr>
        <w:t>Gli studenti eseguiranno una simulazione di ispezione digitale utilizzando droni nei cantieri di costruzione di linee di trasmissione dove vengono posate tubazioni su larga scala. L'obiettivo è analizzare la sicurezza degli scavi, l'allineamento delle condotte e la densità di polvere/gas nell'ambiente di costruzione.</w:t>
      </w:r>
    </w:p>
    <w:p w14:paraId="73AB2294" w14:textId="77777777" w:rsidR="00452D0F" w:rsidRPr="00452D0F" w:rsidRDefault="00452D0F">
      <w:pPr>
        <w:pStyle w:val="Corpotesto"/>
        <w:spacing w:before="118"/>
        <w:rPr>
          <w:rFonts w:ascii="Times New Roman" w:hAnsi="Times New Roman" w:cs="Times New Roman"/>
          <w:lang w:val="it-IT"/>
        </w:rPr>
      </w:pPr>
    </w:p>
    <w:p w14:paraId="075A8799" w14:textId="77777777" w:rsidR="002471B7" w:rsidRPr="006445AC" w:rsidRDefault="00452D0F" w:rsidP="006445AC">
      <w:pPr>
        <w:pStyle w:val="Titolo11"/>
        <w:numPr>
          <w:ilvl w:val="0"/>
          <w:numId w:val="44"/>
        </w:numPr>
        <w:rPr>
          <w:color w:val="C00000"/>
        </w:rPr>
      </w:pPr>
      <w:bookmarkStart w:id="1" w:name="_Toc237361607"/>
      <w:r w:rsidRPr="006445AC">
        <w:rPr>
          <w:color w:val="C00000"/>
        </w:rPr>
        <w:t>DESTINATARI</w:t>
      </w:r>
      <w:bookmarkEnd w:id="1"/>
    </w:p>
    <w:p w14:paraId="3710A790" w14:textId="77777777" w:rsidR="00452D0F" w:rsidRPr="00C81855" w:rsidRDefault="00452D0F" w:rsidP="00943C46">
      <w:pPr>
        <w:pStyle w:val="Normale1"/>
        <w:numPr>
          <w:ilvl w:val="0"/>
          <w:numId w:val="17"/>
        </w:numPr>
        <w:pBdr>
          <w:top w:val="nil"/>
          <w:left w:val="nil"/>
          <w:bottom w:val="nil"/>
          <w:right w:val="nil"/>
          <w:between w:val="nil"/>
        </w:pBdr>
        <w:spacing w:before="280" w:line="276" w:lineRule="auto"/>
        <w:jc w:val="both"/>
        <w:rPr>
          <w:rFonts w:eastAsia="Arial Narrow"/>
          <w:color w:val="000000"/>
        </w:rPr>
      </w:pPr>
      <w:r w:rsidRPr="00C81855">
        <w:rPr>
          <w:rFonts w:eastAsia="Arial Narrow"/>
          <w:color w:val="000000"/>
        </w:rPr>
        <w:t>15</w:t>
      </w:r>
    </w:p>
    <w:p w14:paraId="14F914E2" w14:textId="77777777" w:rsidR="00452D0F" w:rsidRPr="00C81855" w:rsidRDefault="00452D0F" w:rsidP="00943C46">
      <w:pPr>
        <w:pStyle w:val="Normale1"/>
        <w:numPr>
          <w:ilvl w:val="0"/>
          <w:numId w:val="17"/>
        </w:numPr>
        <w:pBdr>
          <w:top w:val="nil"/>
          <w:left w:val="nil"/>
          <w:bottom w:val="nil"/>
          <w:right w:val="nil"/>
          <w:between w:val="nil"/>
        </w:pBdr>
        <w:spacing w:line="276" w:lineRule="auto"/>
        <w:jc w:val="both"/>
        <w:rPr>
          <w:rFonts w:eastAsia="Arial Narrow"/>
          <w:color w:val="000000"/>
        </w:rPr>
      </w:pPr>
      <w:r w:rsidRPr="00C81855">
        <w:rPr>
          <w:rFonts w:eastAsia="Arial Narrow"/>
          <w:color w:val="000000"/>
        </w:rPr>
        <w:t>16</w:t>
      </w:r>
    </w:p>
    <w:p w14:paraId="32A2E636" w14:textId="77777777" w:rsidR="00452D0F" w:rsidRPr="00C81855" w:rsidRDefault="00452D0F" w:rsidP="00943C46">
      <w:pPr>
        <w:pStyle w:val="Normale1"/>
        <w:numPr>
          <w:ilvl w:val="0"/>
          <w:numId w:val="43"/>
        </w:numPr>
        <w:pBdr>
          <w:top w:val="nil"/>
          <w:left w:val="nil"/>
          <w:bottom w:val="nil"/>
          <w:right w:val="nil"/>
          <w:between w:val="nil"/>
        </w:pBdr>
        <w:spacing w:line="276" w:lineRule="auto"/>
        <w:jc w:val="both"/>
        <w:rPr>
          <w:rFonts w:eastAsia="Arial Narrow"/>
          <w:color w:val="000000"/>
        </w:rPr>
      </w:pPr>
      <w:r w:rsidRPr="00C81855">
        <w:rPr>
          <w:rFonts w:eastAsia="Arial Narrow"/>
          <w:color w:val="000000"/>
        </w:rPr>
        <w:t>17</w:t>
      </w:r>
    </w:p>
    <w:p w14:paraId="2E6683BB" w14:textId="77777777" w:rsidR="00452D0F" w:rsidRPr="00C81855" w:rsidRDefault="00452D0F" w:rsidP="00943C46">
      <w:pPr>
        <w:pStyle w:val="Normale1"/>
        <w:numPr>
          <w:ilvl w:val="0"/>
          <w:numId w:val="17"/>
        </w:numPr>
        <w:pBdr>
          <w:top w:val="nil"/>
          <w:left w:val="nil"/>
          <w:bottom w:val="nil"/>
          <w:right w:val="nil"/>
          <w:between w:val="nil"/>
        </w:pBdr>
        <w:spacing w:line="276" w:lineRule="auto"/>
        <w:jc w:val="both"/>
        <w:rPr>
          <w:rFonts w:eastAsia="Arial Narrow"/>
          <w:color w:val="000000"/>
        </w:rPr>
      </w:pPr>
      <w:r w:rsidRPr="00C81855">
        <w:rPr>
          <w:rFonts w:eastAsia="Arial Narrow"/>
          <w:color w:val="000000"/>
        </w:rPr>
        <w:t>18</w:t>
      </w:r>
    </w:p>
    <w:p w14:paraId="2DD855CE" w14:textId="77777777" w:rsidR="00452D0F" w:rsidRPr="00C81855" w:rsidRDefault="00452D0F" w:rsidP="00943C46">
      <w:pPr>
        <w:pStyle w:val="Normale1"/>
        <w:numPr>
          <w:ilvl w:val="0"/>
          <w:numId w:val="17"/>
        </w:numPr>
        <w:pBdr>
          <w:top w:val="nil"/>
          <w:left w:val="nil"/>
          <w:bottom w:val="nil"/>
          <w:right w:val="nil"/>
          <w:between w:val="nil"/>
        </w:pBdr>
        <w:spacing w:after="280" w:line="276" w:lineRule="auto"/>
        <w:jc w:val="both"/>
        <w:rPr>
          <w:rFonts w:eastAsia="Arial Narrow"/>
          <w:color w:val="000000"/>
        </w:rPr>
      </w:pPr>
      <w:r w:rsidRPr="00C81855">
        <w:rPr>
          <w:rFonts w:eastAsia="Arial Narrow"/>
          <w:color w:val="000000"/>
        </w:rPr>
        <w:t>Oltre 18 anni</w:t>
      </w:r>
    </w:p>
    <w:p w14:paraId="5F609481" w14:textId="77777777" w:rsidR="002471B7" w:rsidRPr="00452D0F" w:rsidRDefault="002471B7">
      <w:pPr>
        <w:pStyle w:val="Corpotesto"/>
        <w:spacing w:before="157"/>
        <w:rPr>
          <w:rFonts w:ascii="Times New Roman" w:hAnsi="Times New Roman" w:cs="Times New Roman"/>
        </w:rPr>
      </w:pPr>
    </w:p>
    <w:p w14:paraId="172DFC72" w14:textId="77777777" w:rsidR="002471B7" w:rsidRPr="006445AC" w:rsidRDefault="00452D0F" w:rsidP="006445AC">
      <w:pPr>
        <w:pStyle w:val="Titolo11"/>
        <w:numPr>
          <w:ilvl w:val="0"/>
          <w:numId w:val="44"/>
        </w:numPr>
        <w:rPr>
          <w:color w:val="C00000"/>
        </w:rPr>
      </w:pPr>
      <w:bookmarkStart w:id="2" w:name="_Toc237361608"/>
      <w:r w:rsidRPr="006445AC">
        <w:rPr>
          <w:color w:val="C00000"/>
        </w:rPr>
        <w:t xml:space="preserve">SETTORE DI </w:t>
      </w:r>
      <w:r w:rsidR="00783EC4" w:rsidRPr="006445AC">
        <w:rPr>
          <w:color w:val="C00000"/>
        </w:rPr>
        <w:t>APPLIC</w:t>
      </w:r>
      <w:r w:rsidRPr="006445AC">
        <w:rPr>
          <w:color w:val="C00000"/>
        </w:rPr>
        <w:t>AZIONE</w:t>
      </w:r>
      <w:bookmarkEnd w:id="2"/>
    </w:p>
    <w:p w14:paraId="5A3A6440" w14:textId="77777777" w:rsidR="00452D0F" w:rsidRPr="00452D0F" w:rsidRDefault="00452D0F" w:rsidP="00452D0F">
      <w:pPr>
        <w:pStyle w:val="Titolo11"/>
        <w:tabs>
          <w:tab w:val="left" w:pos="719"/>
        </w:tabs>
        <w:spacing w:before="1"/>
        <w:ind w:firstLine="0"/>
        <w:rPr>
          <w:rFonts w:ascii="Times New Roman" w:hAnsi="Times New Roman" w:cs="Times New Roman"/>
          <w:color w:val="C70F2D"/>
          <w:w w:val="85"/>
        </w:rPr>
      </w:pPr>
    </w:p>
    <w:p w14:paraId="0D24C5FE" w14:textId="77777777" w:rsidR="00452D0F" w:rsidRDefault="00452D0F" w:rsidP="00943C46">
      <w:pPr>
        <w:pStyle w:val="Normale1"/>
        <w:numPr>
          <w:ilvl w:val="0"/>
          <w:numId w:val="18"/>
        </w:numPr>
        <w:pBdr>
          <w:top w:val="nil"/>
          <w:left w:val="nil"/>
          <w:bottom w:val="nil"/>
          <w:right w:val="nil"/>
          <w:between w:val="nil"/>
        </w:pBdr>
        <w:spacing w:line="276" w:lineRule="auto"/>
        <w:rPr>
          <w:rFonts w:eastAsia="Arial Narrow"/>
          <w:color w:val="000000"/>
        </w:rPr>
      </w:pPr>
      <w:r w:rsidRPr="00555343">
        <w:rPr>
          <w:rFonts w:eastAsia="Arial Narrow"/>
          <w:color w:val="000000"/>
        </w:rPr>
        <w:t>Agricoltura</w:t>
      </w:r>
    </w:p>
    <w:p w14:paraId="56CC5379" w14:textId="77777777" w:rsidR="00452D0F" w:rsidRPr="00555343" w:rsidRDefault="00452D0F" w:rsidP="00943C46">
      <w:pPr>
        <w:pStyle w:val="Normale1"/>
        <w:numPr>
          <w:ilvl w:val="0"/>
          <w:numId w:val="18"/>
        </w:numPr>
        <w:pBdr>
          <w:top w:val="nil"/>
          <w:left w:val="nil"/>
          <w:bottom w:val="nil"/>
          <w:right w:val="nil"/>
          <w:between w:val="nil"/>
        </w:pBdr>
        <w:spacing w:line="276" w:lineRule="auto"/>
        <w:rPr>
          <w:rFonts w:eastAsia="Arial Narrow"/>
          <w:color w:val="000000"/>
        </w:rPr>
      </w:pPr>
      <w:r w:rsidRPr="00555343">
        <w:rPr>
          <w:rFonts w:eastAsia="Arial Narrow"/>
          <w:color w:val="000000"/>
        </w:rPr>
        <w:t>Risposta alle emergenze</w:t>
      </w:r>
    </w:p>
    <w:p w14:paraId="77AB3D9E" w14:textId="77777777" w:rsidR="00452D0F" w:rsidRPr="00555343" w:rsidRDefault="00452D0F" w:rsidP="00943C46">
      <w:pPr>
        <w:pStyle w:val="Normale1"/>
        <w:numPr>
          <w:ilvl w:val="0"/>
          <w:numId w:val="18"/>
        </w:numPr>
        <w:pBdr>
          <w:top w:val="nil"/>
          <w:left w:val="nil"/>
          <w:bottom w:val="nil"/>
          <w:right w:val="nil"/>
          <w:between w:val="nil"/>
        </w:pBdr>
        <w:spacing w:line="276" w:lineRule="auto"/>
        <w:rPr>
          <w:rFonts w:eastAsia="Arial Narrow"/>
          <w:color w:val="000000"/>
        </w:rPr>
      </w:pPr>
      <w:r w:rsidRPr="00555343">
        <w:rPr>
          <w:rFonts w:eastAsia="Arial Narrow"/>
          <w:color w:val="000000"/>
        </w:rPr>
        <w:t>Costruzioni</w:t>
      </w:r>
    </w:p>
    <w:p w14:paraId="7F67CF7B" w14:textId="77777777" w:rsidR="00452D0F" w:rsidRPr="00555343" w:rsidRDefault="00452D0F" w:rsidP="00943C46">
      <w:pPr>
        <w:pStyle w:val="Normale1"/>
        <w:numPr>
          <w:ilvl w:val="0"/>
          <w:numId w:val="42"/>
        </w:numPr>
        <w:pBdr>
          <w:top w:val="nil"/>
          <w:left w:val="nil"/>
          <w:bottom w:val="nil"/>
          <w:right w:val="nil"/>
          <w:between w:val="nil"/>
        </w:pBdr>
        <w:spacing w:line="276" w:lineRule="auto"/>
        <w:rPr>
          <w:rFonts w:eastAsia="Arial Narrow"/>
          <w:color w:val="000000"/>
        </w:rPr>
      </w:pPr>
      <w:r w:rsidRPr="00555343">
        <w:rPr>
          <w:rFonts w:eastAsia="Arial Narrow"/>
          <w:color w:val="000000"/>
        </w:rPr>
        <w:t>Gestione delle acque</w:t>
      </w:r>
    </w:p>
    <w:p w14:paraId="4C8F8FE7" w14:textId="77777777" w:rsidR="00452D0F" w:rsidRPr="00555343" w:rsidRDefault="00452D0F" w:rsidP="00943C46">
      <w:pPr>
        <w:pStyle w:val="Normale1"/>
        <w:numPr>
          <w:ilvl w:val="0"/>
          <w:numId w:val="18"/>
        </w:numPr>
        <w:pBdr>
          <w:top w:val="nil"/>
          <w:left w:val="nil"/>
          <w:bottom w:val="nil"/>
          <w:right w:val="nil"/>
          <w:between w:val="nil"/>
        </w:pBdr>
        <w:spacing w:line="276" w:lineRule="auto"/>
        <w:rPr>
          <w:rFonts w:eastAsia="Arial Narrow"/>
          <w:color w:val="000000"/>
        </w:rPr>
      </w:pPr>
      <w:r w:rsidRPr="00555343">
        <w:rPr>
          <w:rFonts w:eastAsia="Arial Narrow"/>
          <w:color w:val="000000"/>
        </w:rPr>
        <w:t>Protezione ambientale</w:t>
      </w:r>
    </w:p>
    <w:p w14:paraId="3A907240" w14:textId="77777777" w:rsidR="00452D0F" w:rsidRDefault="00452D0F" w:rsidP="00943C46">
      <w:pPr>
        <w:pStyle w:val="Normale1"/>
        <w:numPr>
          <w:ilvl w:val="0"/>
          <w:numId w:val="18"/>
        </w:numPr>
        <w:pBdr>
          <w:top w:val="nil"/>
          <w:left w:val="nil"/>
          <w:bottom w:val="nil"/>
          <w:right w:val="nil"/>
          <w:between w:val="nil"/>
        </w:pBdr>
        <w:spacing w:line="276" w:lineRule="auto"/>
        <w:rPr>
          <w:rFonts w:eastAsia="Arial Narrow"/>
          <w:color w:val="000000"/>
        </w:rPr>
      </w:pPr>
      <w:r>
        <w:rPr>
          <w:rFonts w:eastAsia="Arial Narrow"/>
          <w:color w:val="000000"/>
        </w:rPr>
        <w:t>Altro</w:t>
      </w:r>
    </w:p>
    <w:p w14:paraId="527BD937" w14:textId="77777777" w:rsidR="002471B7" w:rsidRPr="00452D0F" w:rsidRDefault="002471B7">
      <w:pPr>
        <w:pStyle w:val="Corpotesto"/>
        <w:spacing w:before="157"/>
        <w:rPr>
          <w:rFonts w:ascii="Times New Roman" w:hAnsi="Times New Roman" w:cs="Times New Roman"/>
        </w:rPr>
      </w:pPr>
    </w:p>
    <w:p w14:paraId="7448F642" w14:textId="77777777" w:rsidR="002471B7" w:rsidRPr="006445AC" w:rsidRDefault="00452D0F" w:rsidP="006445AC">
      <w:pPr>
        <w:pStyle w:val="Titolo11"/>
        <w:numPr>
          <w:ilvl w:val="0"/>
          <w:numId w:val="44"/>
        </w:numPr>
        <w:rPr>
          <w:color w:val="C00000"/>
        </w:rPr>
      </w:pPr>
      <w:bookmarkStart w:id="3" w:name="_Toc237361609"/>
      <w:r w:rsidRPr="006445AC">
        <w:rPr>
          <w:color w:val="C00000"/>
        </w:rPr>
        <w:t>TIPO</w:t>
      </w:r>
      <w:bookmarkEnd w:id="3"/>
    </w:p>
    <w:p w14:paraId="2E1C35AB" w14:textId="77777777" w:rsidR="00452D0F" w:rsidRPr="00555343" w:rsidRDefault="00452D0F" w:rsidP="00943C46">
      <w:pPr>
        <w:pStyle w:val="Normale1"/>
        <w:numPr>
          <w:ilvl w:val="0"/>
          <w:numId w:val="19"/>
        </w:numPr>
        <w:pBdr>
          <w:top w:val="nil"/>
          <w:left w:val="nil"/>
          <w:bottom w:val="nil"/>
          <w:right w:val="nil"/>
          <w:between w:val="nil"/>
        </w:pBdr>
        <w:spacing w:before="280" w:line="276" w:lineRule="auto"/>
        <w:jc w:val="both"/>
        <w:rPr>
          <w:rFonts w:eastAsia="Arial Narrow"/>
          <w:color w:val="000000"/>
        </w:rPr>
      </w:pPr>
      <w:r w:rsidRPr="00555343">
        <w:rPr>
          <w:rFonts w:eastAsia="Arial Narrow"/>
          <w:color w:val="000000"/>
        </w:rPr>
        <w:t>Piano di lezione</w:t>
      </w:r>
    </w:p>
    <w:p w14:paraId="0B43A5FC" w14:textId="77777777" w:rsidR="00452D0F" w:rsidRPr="00555343" w:rsidRDefault="00452D0F" w:rsidP="00943C46">
      <w:pPr>
        <w:pStyle w:val="Normale1"/>
        <w:numPr>
          <w:ilvl w:val="0"/>
          <w:numId w:val="41"/>
        </w:numPr>
        <w:pBdr>
          <w:top w:val="nil"/>
          <w:left w:val="nil"/>
          <w:bottom w:val="nil"/>
          <w:right w:val="nil"/>
          <w:between w:val="nil"/>
        </w:pBdr>
        <w:spacing w:line="276" w:lineRule="auto"/>
        <w:jc w:val="both"/>
        <w:rPr>
          <w:rFonts w:eastAsia="Arial Narrow"/>
        </w:rPr>
      </w:pPr>
      <w:r w:rsidRPr="00555343">
        <w:rPr>
          <w:rFonts w:eastAsia="Arial Narrow"/>
        </w:rPr>
        <w:t>Progetto</w:t>
      </w:r>
    </w:p>
    <w:p w14:paraId="3D436540" w14:textId="77777777" w:rsidR="00452D0F" w:rsidRPr="00555343" w:rsidRDefault="00452D0F" w:rsidP="00943C46">
      <w:pPr>
        <w:pStyle w:val="Normale1"/>
        <w:numPr>
          <w:ilvl w:val="0"/>
          <w:numId w:val="19"/>
        </w:numPr>
        <w:pBdr>
          <w:top w:val="nil"/>
          <w:left w:val="nil"/>
          <w:bottom w:val="nil"/>
          <w:right w:val="nil"/>
          <w:between w:val="nil"/>
        </w:pBdr>
        <w:spacing w:after="280" w:line="276" w:lineRule="auto"/>
        <w:jc w:val="both"/>
        <w:rPr>
          <w:rFonts w:eastAsia="Arial Narrow"/>
        </w:rPr>
      </w:pPr>
      <w:r w:rsidRPr="00555343">
        <w:rPr>
          <w:rFonts w:eastAsia="Arial Narrow"/>
        </w:rPr>
        <w:t>Attività</w:t>
      </w:r>
    </w:p>
    <w:p w14:paraId="5D9024A3" w14:textId="77777777" w:rsidR="002471B7" w:rsidRPr="00452D0F" w:rsidRDefault="002471B7">
      <w:pPr>
        <w:pStyle w:val="Corpotesto"/>
        <w:spacing w:before="155"/>
        <w:rPr>
          <w:rFonts w:ascii="Times New Roman" w:hAnsi="Times New Roman" w:cs="Times New Roman"/>
        </w:rPr>
      </w:pPr>
    </w:p>
    <w:p w14:paraId="7DDA59A0" w14:textId="77777777" w:rsidR="002471B7" w:rsidRPr="006445AC" w:rsidRDefault="003463CF" w:rsidP="006445AC">
      <w:pPr>
        <w:pStyle w:val="Titolo11"/>
        <w:numPr>
          <w:ilvl w:val="0"/>
          <w:numId w:val="44"/>
        </w:numPr>
        <w:rPr>
          <w:color w:val="C00000"/>
        </w:rPr>
      </w:pPr>
      <w:bookmarkStart w:id="4" w:name="_Toc237361610"/>
      <w:r w:rsidRPr="006445AC">
        <w:rPr>
          <w:color w:val="C00000"/>
        </w:rPr>
        <w:t>DRONE UTILIZZATO</w:t>
      </w:r>
      <w:bookmarkEnd w:id="4"/>
    </w:p>
    <w:p w14:paraId="3CAD5C37" w14:textId="77777777" w:rsidR="00452D0F" w:rsidRPr="00452D0F" w:rsidRDefault="00452D0F" w:rsidP="00452D0F">
      <w:pPr>
        <w:pStyle w:val="Titolo11"/>
        <w:tabs>
          <w:tab w:val="left" w:pos="719"/>
        </w:tabs>
        <w:spacing w:before="1"/>
        <w:ind w:firstLine="0"/>
        <w:rPr>
          <w:rFonts w:ascii="Times New Roman" w:hAnsi="Times New Roman" w:cs="Times New Roman"/>
          <w:color w:val="C70F2D"/>
          <w:w w:val="85"/>
        </w:rPr>
      </w:pPr>
    </w:p>
    <w:p w14:paraId="61B78504" w14:textId="77777777" w:rsidR="00452D0F" w:rsidRPr="00555343" w:rsidRDefault="00452D0F" w:rsidP="00943C46">
      <w:pPr>
        <w:pStyle w:val="Normale1"/>
        <w:numPr>
          <w:ilvl w:val="0"/>
          <w:numId w:val="20"/>
        </w:numPr>
        <w:pBdr>
          <w:top w:val="nil"/>
          <w:left w:val="nil"/>
          <w:bottom w:val="nil"/>
          <w:right w:val="nil"/>
          <w:between w:val="nil"/>
        </w:pBdr>
        <w:spacing w:line="276" w:lineRule="auto"/>
        <w:jc w:val="both"/>
        <w:rPr>
          <w:rFonts w:eastAsia="Arial Narrow"/>
        </w:rPr>
      </w:pPr>
      <w:r w:rsidRPr="00555343">
        <w:rPr>
          <w:rFonts w:eastAsia="Arial Narrow"/>
        </w:rPr>
        <w:t>Drone Personalizzato</w:t>
      </w:r>
    </w:p>
    <w:p w14:paraId="5876DEE4" w14:textId="77777777" w:rsidR="00452D0F" w:rsidRPr="00555343" w:rsidRDefault="00452D0F" w:rsidP="00943C46">
      <w:pPr>
        <w:pStyle w:val="Normale1"/>
        <w:numPr>
          <w:ilvl w:val="0"/>
          <w:numId w:val="40"/>
        </w:numPr>
        <w:pBdr>
          <w:top w:val="nil"/>
          <w:left w:val="nil"/>
          <w:bottom w:val="nil"/>
          <w:right w:val="nil"/>
          <w:between w:val="nil"/>
        </w:pBdr>
        <w:spacing w:line="276" w:lineRule="auto"/>
        <w:jc w:val="both"/>
        <w:rPr>
          <w:rFonts w:eastAsia="Arial Narrow"/>
        </w:rPr>
      </w:pPr>
      <w:r w:rsidRPr="00555343">
        <w:rPr>
          <w:rFonts w:eastAsia="Arial Narrow"/>
        </w:rPr>
        <w:t>Drone Commerciale (DJI)</w:t>
      </w:r>
    </w:p>
    <w:p w14:paraId="6351B501" w14:textId="77777777" w:rsidR="002471B7" w:rsidRPr="00452D0F" w:rsidRDefault="002471B7">
      <w:pPr>
        <w:pStyle w:val="Paragrafoelenco"/>
        <w:rPr>
          <w:rFonts w:ascii="Times New Roman" w:hAnsi="Times New Roman" w:cs="Times New Roman"/>
          <w:sz w:val="24"/>
        </w:rPr>
        <w:sectPr w:rsidR="002471B7" w:rsidRPr="00452D0F" w:rsidSect="006445AC">
          <w:headerReference w:type="default" r:id="rId11"/>
          <w:footerReference w:type="default" r:id="rId12"/>
          <w:pgSz w:w="11910" w:h="16840"/>
          <w:pgMar w:top="1702" w:right="1417" w:bottom="1400" w:left="1700" w:header="331" w:footer="1213" w:gutter="0"/>
          <w:pgNumType w:start="2"/>
          <w:cols w:space="720"/>
        </w:sectPr>
      </w:pPr>
    </w:p>
    <w:p w14:paraId="5099E1F2" w14:textId="77777777" w:rsidR="002471B7" w:rsidRPr="006445AC" w:rsidRDefault="00452D0F" w:rsidP="006445AC">
      <w:pPr>
        <w:pStyle w:val="Titolo11"/>
        <w:numPr>
          <w:ilvl w:val="0"/>
          <w:numId w:val="44"/>
        </w:numPr>
        <w:rPr>
          <w:color w:val="C00000"/>
        </w:rPr>
      </w:pPr>
      <w:bookmarkStart w:id="5" w:name="_Toc237361611"/>
      <w:r w:rsidRPr="006445AC">
        <w:rPr>
          <w:color w:val="C00000"/>
        </w:rPr>
        <w:lastRenderedPageBreak/>
        <w:t>DURATA</w:t>
      </w:r>
      <w:bookmarkEnd w:id="5"/>
    </w:p>
    <w:p w14:paraId="3A7DE10C" w14:textId="77777777" w:rsidR="00452D0F" w:rsidRPr="00452D0F" w:rsidRDefault="00452D0F" w:rsidP="007D6D4E">
      <w:pPr>
        <w:pStyle w:val="Titolo11"/>
        <w:tabs>
          <w:tab w:val="left" w:pos="719"/>
        </w:tabs>
        <w:spacing w:before="86"/>
        <w:rPr>
          <w:rFonts w:ascii="Times New Roman" w:hAnsi="Times New Roman" w:cs="Times New Roman"/>
          <w:color w:val="C70F2D"/>
          <w:w w:val="85"/>
        </w:rPr>
      </w:pPr>
    </w:p>
    <w:p w14:paraId="0A2F64ED" w14:textId="77777777" w:rsidR="00452D0F" w:rsidRPr="00555343" w:rsidRDefault="00452D0F" w:rsidP="00943C46">
      <w:pPr>
        <w:pStyle w:val="Normale1"/>
        <w:numPr>
          <w:ilvl w:val="0"/>
          <w:numId w:val="21"/>
        </w:numPr>
        <w:pBdr>
          <w:top w:val="nil"/>
          <w:left w:val="nil"/>
          <w:bottom w:val="nil"/>
          <w:right w:val="nil"/>
          <w:between w:val="nil"/>
        </w:pBdr>
        <w:jc w:val="both"/>
        <w:rPr>
          <w:rFonts w:eastAsia="Arial Narrow"/>
        </w:rPr>
      </w:pPr>
      <w:r w:rsidRPr="00555343">
        <w:rPr>
          <w:rFonts w:eastAsia="Arial Narrow"/>
        </w:rPr>
        <w:t xml:space="preserve">1 lezione da 45 minuti </w:t>
      </w:r>
    </w:p>
    <w:p w14:paraId="573F8A39" w14:textId="77777777" w:rsidR="00452D0F" w:rsidRPr="00555343" w:rsidRDefault="00452D0F" w:rsidP="00943C46">
      <w:pPr>
        <w:pStyle w:val="Normale1"/>
        <w:numPr>
          <w:ilvl w:val="0"/>
          <w:numId w:val="21"/>
        </w:numPr>
        <w:pBdr>
          <w:top w:val="nil"/>
          <w:left w:val="nil"/>
          <w:bottom w:val="nil"/>
          <w:right w:val="nil"/>
          <w:between w:val="nil"/>
        </w:pBdr>
        <w:spacing w:line="276" w:lineRule="auto"/>
        <w:jc w:val="both"/>
        <w:rPr>
          <w:rFonts w:eastAsia="Arial Narrow"/>
        </w:rPr>
      </w:pPr>
      <w:r w:rsidRPr="00555343">
        <w:rPr>
          <w:rFonts w:eastAsia="Arial Narrow"/>
        </w:rPr>
        <w:t>1 lezione da 60 minuti</w:t>
      </w:r>
    </w:p>
    <w:p w14:paraId="3BA69A67" w14:textId="77777777" w:rsidR="00452D0F" w:rsidRPr="00555343" w:rsidRDefault="00452D0F" w:rsidP="00943C46">
      <w:pPr>
        <w:pStyle w:val="Normale1"/>
        <w:numPr>
          <w:ilvl w:val="0"/>
          <w:numId w:val="21"/>
        </w:numPr>
        <w:pBdr>
          <w:top w:val="nil"/>
          <w:left w:val="nil"/>
          <w:bottom w:val="nil"/>
          <w:right w:val="nil"/>
          <w:between w:val="nil"/>
        </w:pBdr>
        <w:spacing w:line="276" w:lineRule="auto"/>
        <w:jc w:val="both"/>
        <w:rPr>
          <w:rFonts w:eastAsia="Arial Narrow"/>
        </w:rPr>
      </w:pPr>
      <w:r w:rsidRPr="00555343">
        <w:rPr>
          <w:rFonts w:eastAsia="Arial Narrow"/>
        </w:rPr>
        <w:t>1 blocco da 90 minuti</w:t>
      </w:r>
    </w:p>
    <w:p w14:paraId="017E3844" w14:textId="77777777" w:rsidR="00452D0F" w:rsidRPr="00555343" w:rsidRDefault="00452D0F" w:rsidP="00943C46">
      <w:pPr>
        <w:pStyle w:val="Normale1"/>
        <w:numPr>
          <w:ilvl w:val="0"/>
          <w:numId w:val="39"/>
        </w:numPr>
        <w:pBdr>
          <w:top w:val="nil"/>
          <w:left w:val="nil"/>
          <w:bottom w:val="nil"/>
          <w:right w:val="nil"/>
          <w:between w:val="nil"/>
        </w:pBdr>
        <w:spacing w:line="276" w:lineRule="auto"/>
        <w:jc w:val="both"/>
        <w:rPr>
          <w:rFonts w:eastAsia="Arial Narrow"/>
        </w:rPr>
      </w:pPr>
      <w:r w:rsidRPr="00555343">
        <w:rPr>
          <w:rFonts w:eastAsia="Arial Narrow"/>
        </w:rPr>
        <w:t>2 lezioni da 45 minuti</w:t>
      </w:r>
    </w:p>
    <w:p w14:paraId="624129D2" w14:textId="77777777" w:rsidR="00452D0F" w:rsidRPr="00555343" w:rsidRDefault="00452D0F" w:rsidP="00943C46">
      <w:pPr>
        <w:pStyle w:val="Normale1"/>
        <w:numPr>
          <w:ilvl w:val="0"/>
          <w:numId w:val="21"/>
        </w:numPr>
        <w:pBdr>
          <w:top w:val="nil"/>
          <w:left w:val="nil"/>
          <w:bottom w:val="nil"/>
          <w:right w:val="nil"/>
          <w:between w:val="nil"/>
        </w:pBdr>
        <w:spacing w:line="276" w:lineRule="auto"/>
        <w:jc w:val="both"/>
        <w:rPr>
          <w:rFonts w:eastAsia="Arial Narrow"/>
        </w:rPr>
      </w:pPr>
      <w:r w:rsidRPr="00555343">
        <w:rPr>
          <w:rFonts w:eastAsia="Arial Narrow"/>
        </w:rPr>
        <w:t>2 lezioni da 60 minuti</w:t>
      </w:r>
    </w:p>
    <w:p w14:paraId="78EE4211" w14:textId="77777777" w:rsidR="00452D0F" w:rsidRPr="007C79DE" w:rsidRDefault="00452D0F" w:rsidP="00943C46">
      <w:pPr>
        <w:pStyle w:val="Normale1"/>
        <w:numPr>
          <w:ilvl w:val="0"/>
          <w:numId w:val="21"/>
        </w:numPr>
        <w:pBdr>
          <w:top w:val="nil"/>
          <w:left w:val="nil"/>
          <w:bottom w:val="nil"/>
          <w:right w:val="nil"/>
          <w:between w:val="nil"/>
        </w:pBdr>
        <w:spacing w:line="276" w:lineRule="auto"/>
        <w:jc w:val="both"/>
        <w:rPr>
          <w:rFonts w:eastAsia="Arial Narrow"/>
        </w:rPr>
      </w:pPr>
      <w:r w:rsidRPr="007C79DE">
        <w:rPr>
          <w:rFonts w:eastAsia="Arial Narrow"/>
        </w:rPr>
        <w:t>Doppia sessione (2 × 60 minuti) con compiti a casa facoltativi basati su progetti.</w:t>
      </w:r>
    </w:p>
    <w:p w14:paraId="6769773E" w14:textId="77777777" w:rsidR="002471B7" w:rsidRPr="00452D0F" w:rsidRDefault="002471B7">
      <w:pPr>
        <w:pStyle w:val="Corpotesto"/>
        <w:spacing w:before="158"/>
        <w:rPr>
          <w:rFonts w:ascii="Times New Roman" w:hAnsi="Times New Roman" w:cs="Times New Roman"/>
          <w:lang w:val="it-IT"/>
        </w:rPr>
      </w:pPr>
    </w:p>
    <w:p w14:paraId="5410631C" w14:textId="77777777" w:rsidR="002471B7" w:rsidRPr="006445AC" w:rsidRDefault="00452D0F" w:rsidP="006445AC">
      <w:pPr>
        <w:pStyle w:val="Titolo11"/>
        <w:numPr>
          <w:ilvl w:val="0"/>
          <w:numId w:val="44"/>
        </w:numPr>
        <w:rPr>
          <w:color w:val="C00000"/>
        </w:rPr>
      </w:pPr>
      <w:bookmarkStart w:id="6" w:name="_Toc237361612"/>
      <w:r w:rsidRPr="006445AC">
        <w:rPr>
          <w:color w:val="C00000"/>
        </w:rPr>
        <w:t>OBIETTIVI DI APPRENDIMENTO</w:t>
      </w:r>
      <w:bookmarkEnd w:id="6"/>
    </w:p>
    <w:p w14:paraId="13B6FDFE" w14:textId="77777777" w:rsidR="00452D0F" w:rsidRPr="00452D0F" w:rsidRDefault="00452D0F" w:rsidP="00452D0F">
      <w:pPr>
        <w:pStyle w:val="Corpotesto"/>
        <w:spacing w:before="120"/>
        <w:rPr>
          <w:rFonts w:ascii="Times New Roman" w:eastAsia="Arial Narrow" w:hAnsi="Times New Roman" w:cs="Times New Roman"/>
          <w:lang w:val="it-IT" w:eastAsia="it-IT"/>
        </w:rPr>
      </w:pPr>
      <w:r w:rsidRPr="00452D0F">
        <w:rPr>
          <w:rFonts w:ascii="Times New Roman" w:eastAsia="Arial Narrow" w:hAnsi="Times New Roman" w:cs="Times New Roman"/>
          <w:b/>
          <w:lang w:val="it-IT" w:eastAsia="it-IT"/>
        </w:rPr>
        <w:t xml:space="preserve">Monitoraggio dei progressi: </w:t>
      </w:r>
      <w:r w:rsidRPr="00452D0F">
        <w:rPr>
          <w:rFonts w:ascii="Times New Roman" w:eastAsia="Arial Narrow" w:hAnsi="Times New Roman" w:cs="Times New Roman"/>
          <w:lang w:val="it-IT" w:eastAsia="it-IT"/>
        </w:rPr>
        <w:t>gli studenti monitoreranno i progressi giornalieri delle operazioni di posa e saldatura dei tubi da una vista a volo d'uccello utilizzando una telecamera drone e li confronteranno con il programma di lavoro pianificato.</w:t>
      </w:r>
    </w:p>
    <w:p w14:paraId="6E3AC46D" w14:textId="77777777" w:rsidR="00452D0F" w:rsidRPr="00452D0F" w:rsidRDefault="00452D0F" w:rsidP="00452D0F">
      <w:pPr>
        <w:pStyle w:val="Corpotesto"/>
        <w:spacing w:before="120"/>
        <w:rPr>
          <w:rFonts w:ascii="Times New Roman" w:hAnsi="Times New Roman" w:cs="Times New Roman"/>
          <w:lang w:val="it-IT"/>
        </w:rPr>
      </w:pPr>
      <w:r w:rsidRPr="00452D0F">
        <w:rPr>
          <w:rFonts w:ascii="Times New Roman" w:hAnsi="Times New Roman" w:cs="Times New Roman"/>
          <w:b/>
          <w:lang w:val="it-IT"/>
        </w:rPr>
        <w:t xml:space="preserve">Analisi del rischio ambientale: </w:t>
      </w:r>
      <w:r w:rsidRPr="00452D0F">
        <w:rPr>
          <w:rFonts w:ascii="Times New Roman" w:hAnsi="Times New Roman" w:cs="Times New Roman"/>
          <w:lang w:val="it-IT"/>
        </w:rPr>
        <w:t>gli studenti creeranno un rapporto OHS (salute e sicurezza sul lavoro) misurando la densità della polvere generata durante lo scavo e l'accumulo di gas di scarico (COV) da macchinari pesanti utilizzando la telecamera e i sensori del drone.</w:t>
      </w:r>
    </w:p>
    <w:p w14:paraId="5F8E6A8E" w14:textId="77777777" w:rsidR="002471B7" w:rsidRDefault="00452D0F" w:rsidP="00452D0F">
      <w:pPr>
        <w:pStyle w:val="Corpotesto"/>
        <w:spacing w:before="120"/>
        <w:rPr>
          <w:rFonts w:ascii="Times New Roman" w:hAnsi="Times New Roman" w:cs="Times New Roman"/>
          <w:lang w:val="it-IT"/>
        </w:rPr>
      </w:pPr>
      <w:r w:rsidRPr="00452D0F">
        <w:rPr>
          <w:rFonts w:ascii="Times New Roman" w:hAnsi="Times New Roman" w:cs="Times New Roman"/>
          <w:b/>
          <w:lang w:val="it-IT"/>
        </w:rPr>
        <w:t>Osservazione topografica:</w:t>
      </w:r>
      <w:r w:rsidRPr="00452D0F">
        <w:rPr>
          <w:rFonts w:ascii="Times New Roman" w:hAnsi="Times New Roman" w:cs="Times New Roman"/>
          <w:lang w:val="it-IT"/>
        </w:rPr>
        <w:t xml:space="preserve"> gli studenti utilizzeranno i dati della pressione barometrica per analizzare le differenze di altitudine lungo il percorso della conduttura e l'impatto della pendenza sulla sicurezza della linea.</w:t>
      </w:r>
    </w:p>
    <w:p w14:paraId="759AA538" w14:textId="77777777" w:rsidR="00452D0F" w:rsidRPr="00452D0F" w:rsidRDefault="00452D0F" w:rsidP="00452D0F">
      <w:pPr>
        <w:pStyle w:val="Corpotesto"/>
        <w:spacing w:before="120"/>
        <w:rPr>
          <w:rFonts w:ascii="Times New Roman" w:hAnsi="Times New Roman" w:cs="Times New Roman"/>
          <w:lang w:val="it-IT"/>
        </w:rPr>
      </w:pPr>
    </w:p>
    <w:p w14:paraId="48C15B2A" w14:textId="77777777" w:rsidR="002471B7" w:rsidRPr="006445AC" w:rsidRDefault="00452D0F" w:rsidP="006445AC">
      <w:pPr>
        <w:pStyle w:val="Titolo11"/>
        <w:numPr>
          <w:ilvl w:val="0"/>
          <w:numId w:val="44"/>
        </w:numPr>
        <w:rPr>
          <w:color w:val="C00000"/>
        </w:rPr>
      </w:pPr>
      <w:bookmarkStart w:id="7" w:name="_Toc237361613"/>
      <w:r w:rsidRPr="006445AC">
        <w:rPr>
          <w:color w:val="C00000"/>
        </w:rPr>
        <w:t>COMPETENZE CHIAVE SVILUPPATE</w:t>
      </w:r>
      <w:bookmarkEnd w:id="7"/>
    </w:p>
    <w:p w14:paraId="3CD343FB" w14:textId="77777777" w:rsidR="00943C46" w:rsidRPr="00555343" w:rsidRDefault="00943C46" w:rsidP="00943C46">
      <w:pPr>
        <w:pStyle w:val="Titolo2"/>
        <w:widowControl/>
        <w:numPr>
          <w:ilvl w:val="0"/>
          <w:numId w:val="3"/>
        </w:numPr>
        <w:autoSpaceDE/>
        <w:autoSpaceDN/>
        <w:spacing w:before="400"/>
        <w:ind w:left="644"/>
        <w:rPr>
          <w:rFonts w:ascii="Times New Roman" w:hAnsi="Times New Roman" w:cs="Times New Roman"/>
          <w:b w:val="0"/>
          <w:color w:val="auto"/>
          <w:sz w:val="24"/>
          <w:szCs w:val="24"/>
        </w:rPr>
      </w:pPr>
      <w:bookmarkStart w:id="8" w:name="_Toc235204324"/>
      <w:bookmarkStart w:id="9" w:name="_Toc235438081"/>
      <w:bookmarkStart w:id="10" w:name="_Toc235444974"/>
      <w:bookmarkStart w:id="11" w:name="_Toc235527335"/>
      <w:bookmarkStart w:id="12" w:name="_Toc235531538"/>
      <w:bookmarkStart w:id="13" w:name="_Toc235607413"/>
      <w:bookmarkStart w:id="14" w:name="_Toc235610665"/>
      <w:bookmarkStart w:id="15" w:name="_Toc235695604"/>
      <w:bookmarkStart w:id="16" w:name="_Toc237361614"/>
      <w:r w:rsidRPr="00555343">
        <w:rPr>
          <w:rFonts w:ascii="Times New Roman" w:hAnsi="Times New Roman" w:cs="Times New Roman"/>
          <w:color w:val="auto"/>
          <w:sz w:val="24"/>
          <w:szCs w:val="24"/>
        </w:rPr>
        <w:t>Comunicazione e lingue</w:t>
      </w:r>
      <w:bookmarkEnd w:id="8"/>
      <w:bookmarkEnd w:id="9"/>
      <w:bookmarkEnd w:id="10"/>
      <w:bookmarkEnd w:id="11"/>
      <w:bookmarkEnd w:id="12"/>
      <w:bookmarkEnd w:id="13"/>
      <w:bookmarkEnd w:id="14"/>
      <w:bookmarkEnd w:id="15"/>
      <w:bookmarkEnd w:id="16"/>
    </w:p>
    <w:p w14:paraId="0FE3D957" w14:textId="77777777" w:rsidR="00943C46" w:rsidRPr="007C79DE" w:rsidRDefault="00943C46" w:rsidP="00943C46">
      <w:pPr>
        <w:pStyle w:val="Normale1"/>
        <w:numPr>
          <w:ilvl w:val="0"/>
          <w:numId w:val="30"/>
        </w:numPr>
        <w:pBdr>
          <w:top w:val="nil"/>
          <w:left w:val="nil"/>
          <w:bottom w:val="nil"/>
          <w:right w:val="nil"/>
          <w:between w:val="nil"/>
        </w:pBdr>
        <w:spacing w:line="276" w:lineRule="auto"/>
        <w:rPr>
          <w:rFonts w:eastAsia="Arial Narrow"/>
        </w:rPr>
      </w:pPr>
      <w:r w:rsidRPr="007C79DE">
        <w:rPr>
          <w:rFonts w:eastAsia="Arial Narrow"/>
        </w:rPr>
        <w:t>Competenza di alfabetizzazione (comprensione e produzione di testi scritti/orali)</w:t>
      </w:r>
    </w:p>
    <w:p w14:paraId="33159A53" w14:textId="77777777" w:rsidR="00943C46" w:rsidRPr="00555343" w:rsidRDefault="00943C46" w:rsidP="00943C46">
      <w:pPr>
        <w:pStyle w:val="Normale1"/>
        <w:numPr>
          <w:ilvl w:val="0"/>
          <w:numId w:val="30"/>
        </w:numPr>
        <w:pBdr>
          <w:top w:val="nil"/>
          <w:left w:val="nil"/>
          <w:bottom w:val="nil"/>
          <w:right w:val="nil"/>
          <w:between w:val="nil"/>
        </w:pBdr>
        <w:spacing w:line="276" w:lineRule="auto"/>
        <w:rPr>
          <w:rFonts w:eastAsia="Arial Narrow"/>
        </w:rPr>
      </w:pPr>
      <w:r w:rsidRPr="00555343">
        <w:rPr>
          <w:rFonts w:eastAsia="Arial Narrow"/>
        </w:rPr>
        <w:t>La comunicazione in contesti professionali</w:t>
      </w:r>
    </w:p>
    <w:p w14:paraId="5ECE3313" w14:textId="77777777" w:rsidR="00943C46" w:rsidRPr="00555343" w:rsidRDefault="00943C46" w:rsidP="00943C46">
      <w:pPr>
        <w:pStyle w:val="Normale1"/>
        <w:numPr>
          <w:ilvl w:val="0"/>
          <w:numId w:val="22"/>
        </w:numPr>
        <w:pBdr>
          <w:top w:val="nil"/>
          <w:left w:val="nil"/>
          <w:bottom w:val="nil"/>
          <w:right w:val="nil"/>
          <w:between w:val="nil"/>
        </w:pBdr>
        <w:spacing w:line="276" w:lineRule="auto"/>
        <w:rPr>
          <w:rFonts w:eastAsia="Arial Narrow"/>
        </w:rPr>
      </w:pPr>
      <w:r w:rsidRPr="00555343">
        <w:rPr>
          <w:rFonts w:eastAsia="Arial Narrow"/>
        </w:rPr>
        <w:t>Competenza multilingue</w:t>
      </w:r>
    </w:p>
    <w:p w14:paraId="278A4056" w14:textId="77777777" w:rsidR="00943C46" w:rsidRPr="00555343" w:rsidRDefault="00943C46" w:rsidP="00943C46">
      <w:pPr>
        <w:pStyle w:val="Normale1"/>
        <w:pBdr>
          <w:top w:val="nil"/>
          <w:left w:val="nil"/>
          <w:bottom w:val="nil"/>
          <w:right w:val="nil"/>
          <w:between w:val="nil"/>
        </w:pBdr>
        <w:spacing w:line="276" w:lineRule="auto"/>
        <w:ind w:left="360"/>
        <w:rPr>
          <w:rFonts w:eastAsia="Arial Narrow"/>
          <w:b/>
        </w:rPr>
      </w:pPr>
      <w:bookmarkStart w:id="17" w:name="_Toc235204325"/>
    </w:p>
    <w:p w14:paraId="7DD2F450" w14:textId="77777777" w:rsidR="00943C46" w:rsidRPr="00511862" w:rsidRDefault="00943C46" w:rsidP="00943C46">
      <w:pPr>
        <w:pStyle w:val="Titolo2"/>
        <w:widowControl/>
        <w:numPr>
          <w:ilvl w:val="0"/>
          <w:numId w:val="3"/>
        </w:numPr>
        <w:autoSpaceDE/>
        <w:autoSpaceDN/>
        <w:spacing w:before="0" w:after="120"/>
        <w:ind w:left="644"/>
        <w:rPr>
          <w:rFonts w:ascii="Times New Roman" w:hAnsi="Times New Roman" w:cs="Times New Roman"/>
          <w:b w:val="0"/>
          <w:color w:val="auto"/>
          <w:sz w:val="24"/>
          <w:szCs w:val="24"/>
          <w:lang w:val="it-IT"/>
        </w:rPr>
      </w:pPr>
      <w:bookmarkStart w:id="18" w:name="_Toc235438082"/>
      <w:bookmarkStart w:id="19" w:name="_Toc235444975"/>
      <w:bookmarkStart w:id="20" w:name="_Toc235527336"/>
      <w:bookmarkStart w:id="21" w:name="_Toc235531539"/>
      <w:bookmarkStart w:id="22" w:name="_Toc235607414"/>
      <w:bookmarkStart w:id="23" w:name="_Toc235610666"/>
      <w:bookmarkStart w:id="24" w:name="_Toc235695605"/>
      <w:bookmarkStart w:id="25" w:name="_Toc237361615"/>
      <w:r w:rsidRPr="00511862">
        <w:rPr>
          <w:rFonts w:ascii="Times New Roman" w:hAnsi="Times New Roman" w:cs="Times New Roman"/>
          <w:color w:val="auto"/>
          <w:sz w:val="24"/>
          <w:szCs w:val="24"/>
          <w:lang w:val="it-IT"/>
        </w:rPr>
        <w:t>Competenze matematiche, scientifiche, tecniche e professionali</w:t>
      </w:r>
      <w:bookmarkEnd w:id="17"/>
      <w:bookmarkEnd w:id="18"/>
      <w:bookmarkEnd w:id="19"/>
      <w:bookmarkEnd w:id="20"/>
      <w:bookmarkEnd w:id="21"/>
      <w:bookmarkEnd w:id="22"/>
      <w:bookmarkEnd w:id="23"/>
      <w:bookmarkEnd w:id="24"/>
      <w:bookmarkEnd w:id="25"/>
    </w:p>
    <w:p w14:paraId="20F38F6F" w14:textId="77777777" w:rsidR="00943C46" w:rsidRPr="00555343" w:rsidRDefault="00943C46" w:rsidP="00943C46">
      <w:pPr>
        <w:pStyle w:val="Normale1"/>
        <w:numPr>
          <w:ilvl w:val="0"/>
          <w:numId w:val="31"/>
        </w:numPr>
        <w:pBdr>
          <w:top w:val="nil"/>
          <w:left w:val="nil"/>
          <w:bottom w:val="nil"/>
          <w:right w:val="nil"/>
          <w:between w:val="nil"/>
        </w:pBdr>
        <w:spacing w:line="276" w:lineRule="auto"/>
        <w:rPr>
          <w:rFonts w:eastAsia="Arial Narrow"/>
        </w:rPr>
      </w:pPr>
      <w:r w:rsidRPr="00555343">
        <w:rPr>
          <w:rFonts w:eastAsia="Arial Narrow"/>
        </w:rPr>
        <w:t>Competenza matematica</w:t>
      </w:r>
    </w:p>
    <w:p w14:paraId="3AD25E3B" w14:textId="77777777" w:rsidR="00943C46" w:rsidRPr="007C79DE" w:rsidRDefault="00943C46" w:rsidP="00943C46">
      <w:pPr>
        <w:pStyle w:val="Normale1"/>
        <w:numPr>
          <w:ilvl w:val="0"/>
          <w:numId w:val="23"/>
        </w:numPr>
        <w:pBdr>
          <w:top w:val="nil"/>
          <w:left w:val="nil"/>
          <w:bottom w:val="nil"/>
          <w:right w:val="nil"/>
          <w:between w:val="nil"/>
        </w:pBdr>
        <w:spacing w:line="276" w:lineRule="auto"/>
        <w:rPr>
          <w:rFonts w:eastAsia="Arial Narrow"/>
        </w:rPr>
      </w:pPr>
      <w:r w:rsidRPr="007C79DE">
        <w:rPr>
          <w:rFonts w:eastAsia="Arial Narrow"/>
        </w:rPr>
        <w:t>Competenza scientifica, tecnologica e ingegneristica (STEM)</w:t>
      </w:r>
    </w:p>
    <w:p w14:paraId="3375CD29" w14:textId="77777777" w:rsidR="00943C46" w:rsidRPr="007C79DE" w:rsidRDefault="00943C46" w:rsidP="00943C46">
      <w:pPr>
        <w:pStyle w:val="Normale1"/>
        <w:numPr>
          <w:ilvl w:val="0"/>
          <w:numId w:val="23"/>
        </w:numPr>
        <w:pBdr>
          <w:top w:val="nil"/>
          <w:left w:val="nil"/>
          <w:bottom w:val="nil"/>
          <w:right w:val="nil"/>
          <w:between w:val="nil"/>
        </w:pBdr>
        <w:spacing w:line="276" w:lineRule="auto"/>
        <w:rPr>
          <w:rFonts w:eastAsia="Arial Narrow"/>
        </w:rPr>
      </w:pPr>
      <w:r w:rsidRPr="007C79DE">
        <w:rPr>
          <w:rFonts w:eastAsia="Arial Narrow"/>
        </w:rPr>
        <w:t>Competenze numeriche applicate ai compiti lavorativi</w:t>
      </w:r>
    </w:p>
    <w:p w14:paraId="494C5B8F" w14:textId="77777777" w:rsidR="00943C46" w:rsidRPr="007C79DE" w:rsidRDefault="00943C46" w:rsidP="00943C46">
      <w:pPr>
        <w:pStyle w:val="Normale1"/>
        <w:numPr>
          <w:ilvl w:val="0"/>
          <w:numId w:val="23"/>
        </w:numPr>
        <w:pBdr>
          <w:top w:val="nil"/>
          <w:left w:val="nil"/>
          <w:bottom w:val="nil"/>
          <w:right w:val="nil"/>
          <w:between w:val="nil"/>
        </w:pBdr>
        <w:spacing w:line="276" w:lineRule="auto"/>
        <w:rPr>
          <w:rFonts w:eastAsia="Arial Narrow"/>
        </w:rPr>
      </w:pPr>
      <w:r w:rsidRPr="007C79DE">
        <w:rPr>
          <w:rFonts w:eastAsia="Arial Narrow"/>
        </w:rPr>
        <w:t>Interpretazione di informazioni tecniche (manuali, diagrammi, norme)</w:t>
      </w:r>
    </w:p>
    <w:p w14:paraId="11616999" w14:textId="77777777" w:rsidR="00943C46" w:rsidRPr="00555343" w:rsidRDefault="00943C46" w:rsidP="00943C46">
      <w:pPr>
        <w:pStyle w:val="Normale1"/>
        <w:numPr>
          <w:ilvl w:val="0"/>
          <w:numId w:val="23"/>
        </w:numPr>
        <w:pBdr>
          <w:top w:val="nil"/>
          <w:left w:val="nil"/>
          <w:bottom w:val="nil"/>
          <w:right w:val="nil"/>
          <w:between w:val="nil"/>
        </w:pBdr>
        <w:spacing w:line="276" w:lineRule="auto"/>
        <w:rPr>
          <w:rFonts w:eastAsia="Arial Narrow"/>
        </w:rPr>
      </w:pPr>
      <w:r w:rsidRPr="00555343">
        <w:rPr>
          <w:rFonts w:eastAsia="Arial Narrow"/>
        </w:rPr>
        <w:t>Competenze professionali/tecniche</w:t>
      </w:r>
    </w:p>
    <w:p w14:paraId="611CD498" w14:textId="77777777" w:rsidR="00943C46" w:rsidRPr="00555343" w:rsidRDefault="00943C46" w:rsidP="00943C46">
      <w:pPr>
        <w:pStyle w:val="Normale1"/>
        <w:numPr>
          <w:ilvl w:val="0"/>
          <w:numId w:val="23"/>
        </w:numPr>
        <w:pBdr>
          <w:top w:val="nil"/>
          <w:left w:val="nil"/>
          <w:bottom w:val="nil"/>
          <w:right w:val="nil"/>
          <w:between w:val="nil"/>
        </w:pBdr>
        <w:spacing w:line="276" w:lineRule="auto"/>
        <w:rPr>
          <w:rFonts w:eastAsia="Arial Narrow"/>
        </w:rPr>
      </w:pPr>
      <w:r w:rsidRPr="00555343">
        <w:rPr>
          <w:rFonts w:eastAsia="Arial Narrow"/>
        </w:rPr>
        <w:t>Esecuzione di compiti pratici</w:t>
      </w:r>
    </w:p>
    <w:p w14:paraId="2A14A609" w14:textId="77777777" w:rsidR="00943C46" w:rsidRPr="00555343" w:rsidRDefault="00943C46" w:rsidP="00943C46">
      <w:pPr>
        <w:pStyle w:val="Normale1"/>
        <w:pBdr>
          <w:top w:val="nil"/>
          <w:left w:val="nil"/>
          <w:bottom w:val="nil"/>
          <w:right w:val="nil"/>
          <w:between w:val="nil"/>
        </w:pBdr>
        <w:spacing w:line="276" w:lineRule="auto"/>
        <w:ind w:left="360"/>
        <w:rPr>
          <w:rFonts w:eastAsia="Arial Narrow"/>
          <w:b/>
        </w:rPr>
      </w:pPr>
      <w:bookmarkStart w:id="26" w:name="_Toc235204326"/>
    </w:p>
    <w:p w14:paraId="75326070" w14:textId="77777777" w:rsidR="00943C46" w:rsidRPr="00555343" w:rsidRDefault="00943C46" w:rsidP="00943C46">
      <w:pPr>
        <w:pStyle w:val="Titolo2"/>
        <w:widowControl/>
        <w:numPr>
          <w:ilvl w:val="0"/>
          <w:numId w:val="3"/>
        </w:numPr>
        <w:autoSpaceDE/>
        <w:autoSpaceDN/>
        <w:spacing w:before="0" w:after="120"/>
        <w:ind w:left="644"/>
        <w:rPr>
          <w:rFonts w:ascii="Times New Roman" w:hAnsi="Times New Roman" w:cs="Times New Roman"/>
          <w:b w:val="0"/>
          <w:color w:val="auto"/>
          <w:sz w:val="24"/>
          <w:szCs w:val="24"/>
        </w:rPr>
      </w:pPr>
      <w:bookmarkStart w:id="27" w:name="_Toc235438083"/>
      <w:bookmarkStart w:id="28" w:name="_Toc235444976"/>
      <w:bookmarkStart w:id="29" w:name="_Toc235527337"/>
      <w:bookmarkStart w:id="30" w:name="_Toc235531540"/>
      <w:bookmarkStart w:id="31" w:name="_Toc235607415"/>
      <w:bookmarkStart w:id="32" w:name="_Toc235610667"/>
      <w:bookmarkStart w:id="33" w:name="_Toc235695606"/>
      <w:bookmarkStart w:id="34" w:name="_Toc237361616"/>
      <w:r w:rsidRPr="00555343">
        <w:rPr>
          <w:rFonts w:ascii="Times New Roman" w:hAnsi="Times New Roman" w:cs="Times New Roman"/>
          <w:color w:val="auto"/>
          <w:sz w:val="24"/>
          <w:szCs w:val="24"/>
        </w:rPr>
        <w:t>Competenze digitali</w:t>
      </w:r>
      <w:bookmarkEnd w:id="26"/>
      <w:bookmarkEnd w:id="27"/>
      <w:bookmarkEnd w:id="28"/>
      <w:bookmarkEnd w:id="29"/>
      <w:bookmarkEnd w:id="30"/>
      <w:bookmarkEnd w:id="31"/>
      <w:bookmarkEnd w:id="32"/>
      <w:bookmarkEnd w:id="33"/>
      <w:bookmarkEnd w:id="34"/>
    </w:p>
    <w:p w14:paraId="28AA993B" w14:textId="77777777" w:rsidR="00943C46" w:rsidRPr="007C79DE" w:rsidRDefault="00943C46" w:rsidP="00943C46">
      <w:pPr>
        <w:pStyle w:val="Normale1"/>
        <w:numPr>
          <w:ilvl w:val="0"/>
          <w:numId w:val="32"/>
        </w:numPr>
        <w:pBdr>
          <w:top w:val="nil"/>
          <w:left w:val="nil"/>
          <w:bottom w:val="nil"/>
          <w:right w:val="nil"/>
          <w:between w:val="nil"/>
        </w:pBdr>
        <w:spacing w:line="276" w:lineRule="auto"/>
        <w:rPr>
          <w:rFonts w:eastAsia="Arial Narrow"/>
        </w:rPr>
      </w:pPr>
      <w:r w:rsidRPr="007C79DE">
        <w:rPr>
          <w:rFonts w:eastAsia="Arial Narrow"/>
        </w:rPr>
        <w:t>Competenza digitale (alfabetizzazione digitale generale)</w:t>
      </w:r>
    </w:p>
    <w:p w14:paraId="33C53FAE" w14:textId="77777777" w:rsidR="00943C46" w:rsidRPr="007C79DE" w:rsidRDefault="00943C46" w:rsidP="00943C46">
      <w:pPr>
        <w:pStyle w:val="Normale1"/>
        <w:numPr>
          <w:ilvl w:val="0"/>
          <w:numId w:val="24"/>
        </w:numPr>
        <w:pBdr>
          <w:top w:val="nil"/>
          <w:left w:val="nil"/>
          <w:bottom w:val="nil"/>
          <w:right w:val="nil"/>
          <w:between w:val="nil"/>
        </w:pBdr>
        <w:spacing w:line="276" w:lineRule="auto"/>
        <w:rPr>
          <w:rFonts w:eastAsia="Arial Narrow"/>
        </w:rPr>
      </w:pPr>
      <w:r w:rsidRPr="007C79DE">
        <w:rPr>
          <w:rFonts w:eastAsia="Arial Narrow"/>
        </w:rPr>
        <w:t>Utilizzo di strumenti digitali in ambito lavorativo</w:t>
      </w:r>
    </w:p>
    <w:p w14:paraId="3128C87C" w14:textId="77777777" w:rsidR="00943C46" w:rsidRPr="007C79DE" w:rsidRDefault="00943C46" w:rsidP="00943C46">
      <w:pPr>
        <w:pStyle w:val="Normale1"/>
        <w:pBdr>
          <w:top w:val="nil"/>
          <w:left w:val="nil"/>
          <w:bottom w:val="nil"/>
          <w:right w:val="nil"/>
          <w:between w:val="nil"/>
        </w:pBdr>
        <w:spacing w:line="276" w:lineRule="auto"/>
        <w:ind w:left="360"/>
        <w:rPr>
          <w:rFonts w:eastAsia="Arial Narrow"/>
        </w:rPr>
      </w:pPr>
      <w:bookmarkStart w:id="35" w:name="_Toc235204327"/>
    </w:p>
    <w:p w14:paraId="04A00176" w14:textId="77777777" w:rsidR="00943C46" w:rsidRPr="00555343" w:rsidRDefault="00943C46" w:rsidP="00943C46">
      <w:pPr>
        <w:pStyle w:val="Titolo2"/>
        <w:widowControl/>
        <w:numPr>
          <w:ilvl w:val="0"/>
          <w:numId w:val="3"/>
        </w:numPr>
        <w:autoSpaceDE/>
        <w:autoSpaceDN/>
        <w:spacing w:before="0" w:after="120"/>
        <w:ind w:left="644"/>
        <w:rPr>
          <w:rFonts w:ascii="Times New Roman" w:hAnsi="Times New Roman" w:cs="Times New Roman"/>
          <w:b w:val="0"/>
          <w:color w:val="auto"/>
          <w:sz w:val="24"/>
          <w:szCs w:val="24"/>
        </w:rPr>
      </w:pPr>
      <w:bookmarkStart w:id="36" w:name="_Toc235438084"/>
      <w:bookmarkStart w:id="37" w:name="_Toc235444977"/>
      <w:bookmarkStart w:id="38" w:name="_Toc235527338"/>
      <w:bookmarkStart w:id="39" w:name="_Toc235531541"/>
      <w:bookmarkStart w:id="40" w:name="_Toc235607416"/>
      <w:bookmarkStart w:id="41" w:name="_Toc235610668"/>
      <w:bookmarkStart w:id="42" w:name="_Toc235695607"/>
      <w:bookmarkStart w:id="43" w:name="_Toc237361617"/>
      <w:r w:rsidRPr="00555343">
        <w:rPr>
          <w:rFonts w:ascii="Times New Roman" w:hAnsi="Times New Roman" w:cs="Times New Roman"/>
          <w:color w:val="auto"/>
          <w:sz w:val="24"/>
          <w:szCs w:val="24"/>
        </w:rPr>
        <w:lastRenderedPageBreak/>
        <w:t>Competenze personali, sociali e professionali</w:t>
      </w:r>
      <w:bookmarkEnd w:id="35"/>
      <w:bookmarkEnd w:id="36"/>
      <w:bookmarkEnd w:id="37"/>
      <w:bookmarkEnd w:id="38"/>
      <w:bookmarkEnd w:id="39"/>
      <w:bookmarkEnd w:id="40"/>
      <w:bookmarkEnd w:id="41"/>
      <w:bookmarkEnd w:id="42"/>
      <w:bookmarkEnd w:id="43"/>
    </w:p>
    <w:p w14:paraId="0964B921" w14:textId="77777777" w:rsidR="00943C46" w:rsidRPr="007C79DE" w:rsidRDefault="00943C46" w:rsidP="00943C46">
      <w:pPr>
        <w:pStyle w:val="Normale1"/>
        <w:numPr>
          <w:ilvl w:val="0"/>
          <w:numId w:val="33"/>
        </w:numPr>
        <w:pBdr>
          <w:top w:val="nil"/>
          <w:left w:val="nil"/>
          <w:bottom w:val="nil"/>
          <w:right w:val="nil"/>
          <w:between w:val="nil"/>
        </w:pBdr>
        <w:spacing w:line="276" w:lineRule="auto"/>
        <w:rPr>
          <w:rFonts w:eastAsia="Arial Narrow"/>
        </w:rPr>
      </w:pPr>
      <w:r w:rsidRPr="007C79DE">
        <w:rPr>
          <w:rFonts w:eastAsia="Arial Narrow"/>
        </w:rPr>
        <w:t>Competenza personale, sociale e di apprendimento</w:t>
      </w:r>
    </w:p>
    <w:p w14:paraId="781ECF5F" w14:textId="77777777" w:rsidR="00943C46" w:rsidRPr="00555343" w:rsidRDefault="00943C46" w:rsidP="00943C46">
      <w:pPr>
        <w:pStyle w:val="Normale1"/>
        <w:numPr>
          <w:ilvl w:val="0"/>
          <w:numId w:val="25"/>
        </w:numPr>
        <w:pBdr>
          <w:top w:val="nil"/>
          <w:left w:val="nil"/>
          <w:bottom w:val="nil"/>
          <w:right w:val="nil"/>
          <w:between w:val="nil"/>
        </w:pBdr>
        <w:spacing w:line="276" w:lineRule="auto"/>
        <w:rPr>
          <w:rFonts w:eastAsia="Arial Narrow"/>
        </w:rPr>
      </w:pPr>
      <w:r w:rsidRPr="00555343">
        <w:rPr>
          <w:rFonts w:eastAsia="Arial Narrow"/>
        </w:rPr>
        <w:t>Lavoro di squadra e collaborazione</w:t>
      </w:r>
    </w:p>
    <w:p w14:paraId="51066C0B" w14:textId="77777777" w:rsidR="00943C46" w:rsidRPr="00555343" w:rsidRDefault="00943C46" w:rsidP="00943C46">
      <w:pPr>
        <w:pStyle w:val="Normale1"/>
        <w:numPr>
          <w:ilvl w:val="0"/>
          <w:numId w:val="25"/>
        </w:numPr>
        <w:pBdr>
          <w:top w:val="nil"/>
          <w:left w:val="nil"/>
          <w:bottom w:val="nil"/>
          <w:right w:val="nil"/>
          <w:between w:val="nil"/>
        </w:pBdr>
        <w:spacing w:line="276" w:lineRule="auto"/>
        <w:rPr>
          <w:rFonts w:eastAsia="Arial Narrow"/>
        </w:rPr>
      </w:pPr>
      <w:r w:rsidRPr="00555343">
        <w:rPr>
          <w:rFonts w:eastAsia="Arial Narrow"/>
        </w:rPr>
        <w:t>Autonomia e responsabilità</w:t>
      </w:r>
    </w:p>
    <w:p w14:paraId="7E6BB7A3" w14:textId="77777777" w:rsidR="00943C46" w:rsidRPr="007C79DE" w:rsidRDefault="00943C46" w:rsidP="00943C46">
      <w:pPr>
        <w:pStyle w:val="Normale1"/>
        <w:numPr>
          <w:ilvl w:val="0"/>
          <w:numId w:val="25"/>
        </w:numPr>
        <w:pBdr>
          <w:top w:val="nil"/>
          <w:left w:val="nil"/>
          <w:bottom w:val="nil"/>
          <w:right w:val="nil"/>
          <w:between w:val="nil"/>
        </w:pBdr>
        <w:spacing w:line="276" w:lineRule="auto"/>
        <w:rPr>
          <w:rFonts w:eastAsia="Arial Narrow"/>
        </w:rPr>
      </w:pPr>
      <w:r w:rsidRPr="007C79DE">
        <w:rPr>
          <w:rFonts w:eastAsia="Arial Narrow"/>
        </w:rPr>
        <w:t>Etica del lavoro e comportamento professionale</w:t>
      </w:r>
    </w:p>
    <w:p w14:paraId="0570D9A9" w14:textId="77777777" w:rsidR="00943C46" w:rsidRPr="00555343" w:rsidRDefault="00943C46" w:rsidP="00943C46">
      <w:pPr>
        <w:pStyle w:val="Normale1"/>
        <w:numPr>
          <w:ilvl w:val="0"/>
          <w:numId w:val="25"/>
        </w:numPr>
        <w:pBdr>
          <w:top w:val="nil"/>
          <w:left w:val="nil"/>
          <w:bottom w:val="nil"/>
          <w:right w:val="nil"/>
          <w:between w:val="nil"/>
        </w:pBdr>
        <w:spacing w:line="276" w:lineRule="auto"/>
        <w:rPr>
          <w:rFonts w:eastAsia="Arial Narrow"/>
        </w:rPr>
      </w:pPr>
      <w:r w:rsidRPr="00555343">
        <w:rPr>
          <w:rFonts w:eastAsia="Arial Narrow"/>
        </w:rPr>
        <w:t>Adattabilità e flessibilità</w:t>
      </w:r>
    </w:p>
    <w:p w14:paraId="555ADC2B" w14:textId="77777777" w:rsidR="00943C46" w:rsidRPr="00555343" w:rsidRDefault="00943C46" w:rsidP="00943C46">
      <w:pPr>
        <w:pStyle w:val="Normale1"/>
        <w:numPr>
          <w:ilvl w:val="0"/>
          <w:numId w:val="34"/>
        </w:numPr>
        <w:pBdr>
          <w:top w:val="nil"/>
          <w:left w:val="nil"/>
          <w:bottom w:val="nil"/>
          <w:right w:val="nil"/>
          <w:between w:val="nil"/>
        </w:pBdr>
        <w:spacing w:line="276" w:lineRule="auto"/>
        <w:rPr>
          <w:rFonts w:eastAsia="Arial Narrow"/>
        </w:rPr>
      </w:pPr>
      <w:r w:rsidRPr="00555343">
        <w:rPr>
          <w:rFonts w:eastAsia="Arial Narrow"/>
        </w:rPr>
        <w:t>Collaborazione con supervisori e colleghi</w:t>
      </w:r>
    </w:p>
    <w:p w14:paraId="19BD4B2B" w14:textId="77777777" w:rsidR="00943C46" w:rsidRPr="00555343" w:rsidRDefault="00943C46" w:rsidP="00943C46">
      <w:pPr>
        <w:pStyle w:val="Normale1"/>
        <w:pBdr>
          <w:top w:val="nil"/>
          <w:left w:val="nil"/>
          <w:bottom w:val="nil"/>
          <w:right w:val="nil"/>
          <w:between w:val="nil"/>
        </w:pBdr>
        <w:spacing w:line="276" w:lineRule="auto"/>
        <w:ind w:left="360"/>
        <w:rPr>
          <w:rFonts w:eastAsia="Arial Narrow"/>
          <w:b/>
        </w:rPr>
      </w:pPr>
      <w:bookmarkStart w:id="44" w:name="_Toc235204328"/>
    </w:p>
    <w:p w14:paraId="0DF97988" w14:textId="77777777" w:rsidR="00943C46" w:rsidRPr="00555343" w:rsidRDefault="00943C46" w:rsidP="00943C46">
      <w:pPr>
        <w:pStyle w:val="Titolo2"/>
        <w:widowControl/>
        <w:numPr>
          <w:ilvl w:val="0"/>
          <w:numId w:val="3"/>
        </w:numPr>
        <w:autoSpaceDE/>
        <w:autoSpaceDN/>
        <w:spacing w:before="0" w:after="120"/>
        <w:ind w:left="644"/>
        <w:rPr>
          <w:rFonts w:ascii="Times New Roman" w:hAnsi="Times New Roman" w:cs="Times New Roman"/>
          <w:b w:val="0"/>
          <w:color w:val="auto"/>
          <w:sz w:val="24"/>
          <w:szCs w:val="24"/>
        </w:rPr>
      </w:pPr>
      <w:bookmarkStart w:id="45" w:name="_Toc235438085"/>
      <w:bookmarkStart w:id="46" w:name="_Toc235444978"/>
      <w:bookmarkStart w:id="47" w:name="_Toc235527339"/>
      <w:bookmarkStart w:id="48" w:name="_Toc235531542"/>
      <w:bookmarkStart w:id="49" w:name="_Toc235607417"/>
      <w:bookmarkStart w:id="50" w:name="_Toc235610669"/>
      <w:bookmarkStart w:id="51" w:name="_Toc235695608"/>
      <w:bookmarkStart w:id="52" w:name="_Toc237361618"/>
      <w:r w:rsidRPr="00555343">
        <w:rPr>
          <w:rFonts w:ascii="Times New Roman" w:hAnsi="Times New Roman" w:cs="Times New Roman"/>
          <w:color w:val="auto"/>
          <w:sz w:val="24"/>
          <w:szCs w:val="24"/>
        </w:rPr>
        <w:t>Sicurezza, qualità e sostenibilità</w:t>
      </w:r>
      <w:bookmarkEnd w:id="44"/>
      <w:bookmarkEnd w:id="45"/>
      <w:bookmarkEnd w:id="46"/>
      <w:bookmarkEnd w:id="47"/>
      <w:bookmarkEnd w:id="48"/>
      <w:bookmarkEnd w:id="49"/>
      <w:bookmarkEnd w:id="50"/>
      <w:bookmarkEnd w:id="51"/>
      <w:bookmarkEnd w:id="52"/>
    </w:p>
    <w:p w14:paraId="36B7FFC4" w14:textId="77777777" w:rsidR="00943C46" w:rsidRPr="007C79DE" w:rsidRDefault="00943C46" w:rsidP="00943C46">
      <w:pPr>
        <w:pStyle w:val="Normale1"/>
        <w:numPr>
          <w:ilvl w:val="0"/>
          <w:numId w:val="26"/>
        </w:numPr>
        <w:pBdr>
          <w:top w:val="nil"/>
          <w:left w:val="nil"/>
          <w:bottom w:val="nil"/>
          <w:right w:val="nil"/>
          <w:between w:val="nil"/>
        </w:pBdr>
        <w:spacing w:line="276" w:lineRule="auto"/>
        <w:rPr>
          <w:rFonts w:eastAsia="Arial Narrow"/>
        </w:rPr>
      </w:pPr>
      <w:r w:rsidRPr="007C79DE">
        <w:rPr>
          <w:rFonts w:eastAsia="Arial Narrow"/>
        </w:rPr>
        <w:t>Applicazione delle norme in materia di salute e sicurezza (OHS/SST)</w:t>
      </w:r>
    </w:p>
    <w:p w14:paraId="4BDBE63B" w14:textId="77777777" w:rsidR="00943C46" w:rsidRPr="007C79DE" w:rsidRDefault="00943C46" w:rsidP="00943C46">
      <w:pPr>
        <w:pStyle w:val="Normale1"/>
        <w:numPr>
          <w:ilvl w:val="0"/>
          <w:numId w:val="26"/>
        </w:numPr>
        <w:pBdr>
          <w:top w:val="nil"/>
          <w:left w:val="nil"/>
          <w:bottom w:val="nil"/>
          <w:right w:val="nil"/>
          <w:between w:val="nil"/>
        </w:pBdr>
        <w:spacing w:line="276" w:lineRule="auto"/>
        <w:rPr>
          <w:rFonts w:eastAsia="Arial Narrow"/>
        </w:rPr>
      </w:pPr>
      <w:r w:rsidRPr="007C79DE">
        <w:rPr>
          <w:rFonts w:eastAsia="Arial Narrow"/>
        </w:rPr>
        <w:t>Procedure di qualità e norme sul luogo di lavoro</w:t>
      </w:r>
    </w:p>
    <w:p w14:paraId="4E1C5214" w14:textId="77777777" w:rsidR="00943C46" w:rsidRPr="00555343" w:rsidRDefault="00943C46" w:rsidP="00943C46">
      <w:pPr>
        <w:pStyle w:val="Normale1"/>
        <w:numPr>
          <w:ilvl w:val="0"/>
          <w:numId w:val="35"/>
        </w:numPr>
        <w:pBdr>
          <w:top w:val="nil"/>
          <w:left w:val="nil"/>
          <w:bottom w:val="nil"/>
          <w:right w:val="nil"/>
          <w:between w:val="nil"/>
        </w:pBdr>
        <w:spacing w:line="276" w:lineRule="auto"/>
        <w:rPr>
          <w:rFonts w:eastAsia="Arial Narrow"/>
        </w:rPr>
      </w:pPr>
      <w:r w:rsidRPr="00555343">
        <w:rPr>
          <w:rFonts w:eastAsia="Arial Narrow"/>
        </w:rPr>
        <w:t>Consapevolezza ambientale e di sostenibilità</w:t>
      </w:r>
    </w:p>
    <w:p w14:paraId="2F85B1A4" w14:textId="77777777" w:rsidR="00943C46" w:rsidRPr="00555343" w:rsidRDefault="00943C46" w:rsidP="00943C46">
      <w:pPr>
        <w:pStyle w:val="Normale1"/>
        <w:pBdr>
          <w:top w:val="nil"/>
          <w:left w:val="nil"/>
          <w:bottom w:val="nil"/>
          <w:right w:val="nil"/>
          <w:between w:val="nil"/>
        </w:pBdr>
        <w:spacing w:line="276" w:lineRule="auto"/>
        <w:ind w:left="360"/>
        <w:rPr>
          <w:rFonts w:eastAsia="Arial Narrow"/>
        </w:rPr>
      </w:pPr>
      <w:bookmarkStart w:id="53" w:name="_Toc235204329"/>
    </w:p>
    <w:p w14:paraId="36FCBB64" w14:textId="77777777" w:rsidR="00943C46" w:rsidRPr="00555343" w:rsidRDefault="00943C46" w:rsidP="00943C46">
      <w:pPr>
        <w:pStyle w:val="Titolo2"/>
        <w:widowControl/>
        <w:numPr>
          <w:ilvl w:val="0"/>
          <w:numId w:val="3"/>
        </w:numPr>
        <w:autoSpaceDE/>
        <w:autoSpaceDN/>
        <w:spacing w:before="0" w:after="120"/>
        <w:ind w:left="644"/>
        <w:rPr>
          <w:rFonts w:ascii="Times New Roman" w:hAnsi="Times New Roman" w:cs="Times New Roman"/>
          <w:b w:val="0"/>
          <w:color w:val="auto"/>
          <w:sz w:val="24"/>
          <w:szCs w:val="24"/>
        </w:rPr>
      </w:pPr>
      <w:bookmarkStart w:id="54" w:name="_Toc235438086"/>
      <w:bookmarkStart w:id="55" w:name="_Toc235444979"/>
      <w:bookmarkStart w:id="56" w:name="_Toc235527340"/>
      <w:bookmarkStart w:id="57" w:name="_Toc235531543"/>
      <w:bookmarkStart w:id="58" w:name="_Toc235607418"/>
      <w:bookmarkStart w:id="59" w:name="_Toc235610670"/>
      <w:bookmarkStart w:id="60" w:name="_Toc235695609"/>
      <w:bookmarkStart w:id="61" w:name="_Toc237361619"/>
      <w:r w:rsidRPr="00555343">
        <w:rPr>
          <w:rFonts w:ascii="Times New Roman" w:hAnsi="Times New Roman" w:cs="Times New Roman"/>
          <w:color w:val="auto"/>
          <w:sz w:val="24"/>
          <w:szCs w:val="24"/>
        </w:rPr>
        <w:t>Cittadinanza e competenza culturale</w:t>
      </w:r>
      <w:bookmarkEnd w:id="53"/>
      <w:bookmarkEnd w:id="54"/>
      <w:bookmarkEnd w:id="55"/>
      <w:bookmarkEnd w:id="56"/>
      <w:bookmarkEnd w:id="57"/>
      <w:bookmarkEnd w:id="58"/>
      <w:bookmarkEnd w:id="59"/>
      <w:bookmarkEnd w:id="60"/>
      <w:bookmarkEnd w:id="61"/>
    </w:p>
    <w:p w14:paraId="18ADCADD" w14:textId="77777777" w:rsidR="00943C46" w:rsidRPr="00555343" w:rsidRDefault="00943C46" w:rsidP="00943C46">
      <w:pPr>
        <w:pStyle w:val="Normale1"/>
        <w:numPr>
          <w:ilvl w:val="0"/>
          <w:numId w:val="36"/>
        </w:numPr>
        <w:pBdr>
          <w:top w:val="nil"/>
          <w:left w:val="nil"/>
          <w:bottom w:val="nil"/>
          <w:right w:val="nil"/>
          <w:between w:val="nil"/>
        </w:pBdr>
        <w:spacing w:line="276" w:lineRule="auto"/>
        <w:rPr>
          <w:rFonts w:eastAsia="Arial Narrow"/>
        </w:rPr>
      </w:pPr>
      <w:r w:rsidRPr="00555343">
        <w:rPr>
          <w:rFonts w:eastAsia="Arial Narrow"/>
        </w:rPr>
        <w:t>Competenza di cittadinanza</w:t>
      </w:r>
    </w:p>
    <w:p w14:paraId="5E4C4A76" w14:textId="77777777" w:rsidR="00943C46" w:rsidRPr="00555343" w:rsidRDefault="00943C46" w:rsidP="00943C46">
      <w:pPr>
        <w:pStyle w:val="Normale1"/>
        <w:numPr>
          <w:ilvl w:val="0"/>
          <w:numId w:val="27"/>
        </w:numPr>
        <w:pBdr>
          <w:top w:val="nil"/>
          <w:left w:val="nil"/>
          <w:bottom w:val="nil"/>
          <w:right w:val="nil"/>
          <w:between w:val="nil"/>
        </w:pBdr>
        <w:spacing w:line="276" w:lineRule="auto"/>
        <w:rPr>
          <w:rFonts w:eastAsia="Arial Narrow"/>
        </w:rPr>
      </w:pPr>
      <w:r w:rsidRPr="00555343">
        <w:rPr>
          <w:rFonts w:eastAsia="Arial Narrow"/>
        </w:rPr>
        <w:t>Consapevolezza culturale e competenza espressiva</w:t>
      </w:r>
    </w:p>
    <w:p w14:paraId="2FD18A54" w14:textId="77777777" w:rsidR="00943C46" w:rsidRPr="00555343" w:rsidRDefault="00943C46" w:rsidP="00943C46">
      <w:pPr>
        <w:pStyle w:val="Normale1"/>
        <w:pBdr>
          <w:top w:val="nil"/>
          <w:left w:val="nil"/>
          <w:bottom w:val="nil"/>
          <w:right w:val="nil"/>
          <w:between w:val="nil"/>
        </w:pBdr>
        <w:spacing w:line="276" w:lineRule="auto"/>
        <w:ind w:left="360"/>
        <w:rPr>
          <w:rFonts w:eastAsia="Arial Narrow"/>
          <w:b/>
        </w:rPr>
      </w:pPr>
      <w:bookmarkStart w:id="62" w:name="_Toc235204330"/>
    </w:p>
    <w:p w14:paraId="14B47CDA" w14:textId="77777777" w:rsidR="00943C46" w:rsidRPr="00511862" w:rsidRDefault="00943C46" w:rsidP="00943C46">
      <w:pPr>
        <w:pStyle w:val="Titolo2"/>
        <w:widowControl/>
        <w:numPr>
          <w:ilvl w:val="0"/>
          <w:numId w:val="3"/>
        </w:numPr>
        <w:autoSpaceDE/>
        <w:autoSpaceDN/>
        <w:spacing w:before="0" w:after="120"/>
        <w:ind w:left="644"/>
        <w:rPr>
          <w:rFonts w:ascii="Times New Roman" w:hAnsi="Times New Roman" w:cs="Times New Roman"/>
          <w:b w:val="0"/>
          <w:color w:val="auto"/>
          <w:sz w:val="24"/>
          <w:szCs w:val="24"/>
          <w:lang w:val="it-IT"/>
        </w:rPr>
      </w:pPr>
      <w:bookmarkStart w:id="63" w:name="_Toc235438087"/>
      <w:bookmarkStart w:id="64" w:name="_Toc235444980"/>
      <w:bookmarkStart w:id="65" w:name="_Toc235527341"/>
      <w:bookmarkStart w:id="66" w:name="_Toc235531544"/>
      <w:bookmarkStart w:id="67" w:name="_Toc235607419"/>
      <w:bookmarkStart w:id="68" w:name="_Toc235610671"/>
      <w:bookmarkStart w:id="69" w:name="_Toc235695610"/>
      <w:bookmarkStart w:id="70" w:name="_Toc237361620"/>
      <w:r w:rsidRPr="00511862">
        <w:rPr>
          <w:rFonts w:ascii="Times New Roman" w:hAnsi="Times New Roman" w:cs="Times New Roman"/>
          <w:color w:val="auto"/>
          <w:sz w:val="24"/>
          <w:szCs w:val="24"/>
          <w:lang w:val="it-IT"/>
        </w:rPr>
        <w:t>Creatività, capacità di risoluzione dei problemi e spirito imprenditoriale</w:t>
      </w:r>
      <w:bookmarkEnd w:id="62"/>
      <w:bookmarkEnd w:id="63"/>
      <w:bookmarkEnd w:id="64"/>
      <w:bookmarkEnd w:id="65"/>
      <w:bookmarkEnd w:id="66"/>
      <w:bookmarkEnd w:id="67"/>
      <w:bookmarkEnd w:id="68"/>
      <w:bookmarkEnd w:id="69"/>
      <w:bookmarkEnd w:id="70"/>
    </w:p>
    <w:p w14:paraId="6B2683D8" w14:textId="77777777" w:rsidR="00943C46" w:rsidRPr="007C79DE" w:rsidRDefault="00943C46" w:rsidP="00943C46">
      <w:pPr>
        <w:pStyle w:val="Normale1"/>
        <w:numPr>
          <w:ilvl w:val="0"/>
          <w:numId w:val="37"/>
        </w:numPr>
        <w:pBdr>
          <w:top w:val="nil"/>
          <w:left w:val="nil"/>
          <w:bottom w:val="nil"/>
          <w:right w:val="nil"/>
          <w:between w:val="nil"/>
        </w:pBdr>
        <w:spacing w:line="276" w:lineRule="auto"/>
        <w:rPr>
          <w:rFonts w:eastAsia="Arial Narrow"/>
        </w:rPr>
      </w:pPr>
      <w:r w:rsidRPr="007C79DE">
        <w:rPr>
          <w:rFonts w:eastAsia="Arial Narrow"/>
        </w:rPr>
        <w:t>Risoluzione dei problemi e pensiero critico</w:t>
      </w:r>
    </w:p>
    <w:p w14:paraId="3F9CEEB4" w14:textId="77777777" w:rsidR="00943C46" w:rsidRPr="00555343" w:rsidRDefault="00943C46" w:rsidP="00943C46">
      <w:pPr>
        <w:pStyle w:val="Normale1"/>
        <w:numPr>
          <w:ilvl w:val="0"/>
          <w:numId w:val="28"/>
        </w:numPr>
        <w:pBdr>
          <w:top w:val="nil"/>
          <w:left w:val="nil"/>
          <w:bottom w:val="nil"/>
          <w:right w:val="nil"/>
          <w:between w:val="nil"/>
        </w:pBdr>
        <w:spacing w:line="276" w:lineRule="auto"/>
        <w:rPr>
          <w:rFonts w:eastAsia="Arial Narrow"/>
        </w:rPr>
      </w:pPr>
      <w:r w:rsidRPr="00555343">
        <w:rPr>
          <w:rFonts w:eastAsia="Arial Narrow"/>
        </w:rPr>
        <w:t>Competenza imprenditoriale</w:t>
      </w:r>
    </w:p>
    <w:p w14:paraId="027E4556" w14:textId="77777777" w:rsidR="00943C46" w:rsidRPr="00555343" w:rsidRDefault="00943C46" w:rsidP="00943C46">
      <w:pPr>
        <w:pStyle w:val="Normale1"/>
        <w:numPr>
          <w:ilvl w:val="0"/>
          <w:numId w:val="28"/>
        </w:numPr>
        <w:pBdr>
          <w:top w:val="nil"/>
          <w:left w:val="nil"/>
          <w:bottom w:val="nil"/>
          <w:right w:val="nil"/>
          <w:between w:val="nil"/>
        </w:pBdr>
        <w:spacing w:line="276" w:lineRule="auto"/>
        <w:rPr>
          <w:rFonts w:eastAsia="Arial Narrow"/>
        </w:rPr>
      </w:pPr>
      <w:r w:rsidRPr="00555343">
        <w:rPr>
          <w:rFonts w:eastAsia="Arial Narrow"/>
        </w:rPr>
        <w:t>Iniziativa e creatività</w:t>
      </w:r>
    </w:p>
    <w:p w14:paraId="4136B4D5" w14:textId="77777777" w:rsidR="00943C46" w:rsidRPr="007C79DE" w:rsidRDefault="00943C46" w:rsidP="00943C46">
      <w:pPr>
        <w:pStyle w:val="Normale1"/>
        <w:numPr>
          <w:ilvl w:val="0"/>
          <w:numId w:val="28"/>
        </w:numPr>
        <w:pBdr>
          <w:top w:val="nil"/>
          <w:left w:val="nil"/>
          <w:bottom w:val="nil"/>
          <w:right w:val="nil"/>
          <w:between w:val="nil"/>
        </w:pBdr>
        <w:spacing w:line="276" w:lineRule="auto"/>
        <w:rPr>
          <w:rFonts w:eastAsia="Arial Narrow"/>
        </w:rPr>
      </w:pPr>
      <w:r w:rsidRPr="007C79DE">
        <w:rPr>
          <w:rFonts w:eastAsia="Arial Narrow"/>
        </w:rPr>
        <w:t>Il processo decisionale in situazioni lavorative reali</w:t>
      </w:r>
    </w:p>
    <w:p w14:paraId="6AC418E2" w14:textId="77777777" w:rsidR="00943C46" w:rsidRPr="007C79DE" w:rsidRDefault="00943C46" w:rsidP="00943C46">
      <w:pPr>
        <w:pStyle w:val="Normale1"/>
        <w:pBdr>
          <w:top w:val="nil"/>
          <w:left w:val="nil"/>
          <w:bottom w:val="nil"/>
          <w:right w:val="nil"/>
          <w:between w:val="nil"/>
        </w:pBdr>
        <w:spacing w:line="276" w:lineRule="auto"/>
        <w:ind w:left="360"/>
        <w:rPr>
          <w:rFonts w:eastAsia="Arial Narrow"/>
          <w:b/>
        </w:rPr>
      </w:pPr>
      <w:bookmarkStart w:id="71" w:name="_Toc235204331"/>
    </w:p>
    <w:p w14:paraId="7FFB8E35" w14:textId="77777777" w:rsidR="00943C46" w:rsidRPr="00511862" w:rsidRDefault="00943C46" w:rsidP="00943C46">
      <w:pPr>
        <w:pStyle w:val="Titolo2"/>
        <w:widowControl/>
        <w:numPr>
          <w:ilvl w:val="0"/>
          <w:numId w:val="3"/>
        </w:numPr>
        <w:autoSpaceDE/>
        <w:autoSpaceDN/>
        <w:spacing w:before="0" w:after="120"/>
        <w:ind w:left="644"/>
        <w:rPr>
          <w:rFonts w:ascii="Times New Roman" w:hAnsi="Times New Roman" w:cs="Times New Roman"/>
          <w:b w:val="0"/>
          <w:color w:val="auto"/>
          <w:sz w:val="24"/>
          <w:szCs w:val="24"/>
          <w:lang w:val="it-IT"/>
        </w:rPr>
      </w:pPr>
      <w:bookmarkStart w:id="72" w:name="_Toc235438088"/>
      <w:bookmarkStart w:id="73" w:name="_Toc235444981"/>
      <w:bookmarkStart w:id="74" w:name="_Toc235527342"/>
      <w:bookmarkStart w:id="75" w:name="_Toc235531545"/>
      <w:bookmarkStart w:id="76" w:name="_Toc235607420"/>
      <w:bookmarkStart w:id="77" w:name="_Toc235610672"/>
      <w:bookmarkStart w:id="78" w:name="_Toc235695611"/>
      <w:bookmarkStart w:id="79" w:name="_Toc237361621"/>
      <w:r w:rsidRPr="00511862">
        <w:rPr>
          <w:rFonts w:ascii="Times New Roman" w:hAnsi="Times New Roman" w:cs="Times New Roman"/>
          <w:color w:val="auto"/>
          <w:sz w:val="24"/>
          <w:szCs w:val="24"/>
          <w:lang w:val="it-IT"/>
        </w:rPr>
        <w:t>Apprendimento basato sul lavoro e integrazione nel mondo del lavoro</w:t>
      </w:r>
      <w:bookmarkEnd w:id="71"/>
      <w:bookmarkEnd w:id="72"/>
      <w:bookmarkEnd w:id="73"/>
      <w:bookmarkEnd w:id="74"/>
      <w:bookmarkEnd w:id="75"/>
      <w:bookmarkEnd w:id="76"/>
      <w:bookmarkEnd w:id="77"/>
      <w:bookmarkEnd w:id="78"/>
      <w:bookmarkEnd w:id="79"/>
    </w:p>
    <w:p w14:paraId="708B8DF9" w14:textId="77777777" w:rsidR="00943C46" w:rsidRPr="00555343" w:rsidRDefault="00943C46" w:rsidP="00943C46">
      <w:pPr>
        <w:pStyle w:val="Normale1"/>
        <w:numPr>
          <w:ilvl w:val="0"/>
          <w:numId w:val="29"/>
        </w:numPr>
        <w:pBdr>
          <w:top w:val="nil"/>
          <w:left w:val="nil"/>
          <w:bottom w:val="nil"/>
          <w:right w:val="nil"/>
          <w:between w:val="nil"/>
        </w:pBdr>
        <w:spacing w:line="276" w:lineRule="auto"/>
        <w:rPr>
          <w:rFonts w:eastAsia="Arial Narrow"/>
        </w:rPr>
      </w:pPr>
      <w:r w:rsidRPr="00555343">
        <w:rPr>
          <w:rFonts w:eastAsia="Arial Narrow"/>
        </w:rPr>
        <w:t>Integrazione nelle routine lavorative</w:t>
      </w:r>
    </w:p>
    <w:p w14:paraId="34D27A13" w14:textId="77777777" w:rsidR="00943C46" w:rsidRPr="007C79DE" w:rsidRDefault="00943C46" w:rsidP="00943C46">
      <w:pPr>
        <w:pStyle w:val="Normale1"/>
        <w:numPr>
          <w:ilvl w:val="0"/>
          <w:numId w:val="29"/>
        </w:numPr>
        <w:pBdr>
          <w:top w:val="nil"/>
          <w:left w:val="nil"/>
          <w:bottom w:val="nil"/>
          <w:right w:val="nil"/>
          <w:between w:val="nil"/>
        </w:pBdr>
        <w:spacing w:line="276" w:lineRule="auto"/>
        <w:rPr>
          <w:rFonts w:eastAsia="Arial Narrow"/>
        </w:rPr>
      </w:pPr>
      <w:r w:rsidRPr="007C79DE">
        <w:rPr>
          <w:rFonts w:eastAsia="Arial Narrow"/>
        </w:rPr>
        <w:t>Seguendo le istruzioni e le procedure professionali</w:t>
      </w:r>
    </w:p>
    <w:p w14:paraId="09A2050B" w14:textId="77777777" w:rsidR="00943C46" w:rsidRPr="00511862" w:rsidRDefault="00943C46" w:rsidP="00943C46">
      <w:pPr>
        <w:pStyle w:val="Normale1"/>
        <w:numPr>
          <w:ilvl w:val="0"/>
          <w:numId w:val="38"/>
        </w:numPr>
        <w:pBdr>
          <w:top w:val="nil"/>
          <w:left w:val="nil"/>
          <w:bottom w:val="nil"/>
          <w:right w:val="nil"/>
          <w:between w:val="nil"/>
        </w:pBdr>
        <w:spacing w:line="276" w:lineRule="auto"/>
        <w:rPr>
          <w:rFonts w:eastAsia="Arial Narrow"/>
        </w:rPr>
      </w:pPr>
      <w:r w:rsidRPr="007C79DE">
        <w:rPr>
          <w:rFonts w:eastAsia="Arial Narrow"/>
        </w:rPr>
        <w:t>Utilizzo di strumenti, attrezzature e tecnologie</w:t>
      </w:r>
    </w:p>
    <w:p w14:paraId="27A83E2E" w14:textId="77777777" w:rsidR="002471B7" w:rsidRPr="00017AC8" w:rsidRDefault="003463CF" w:rsidP="00017AC8">
      <w:pPr>
        <w:pStyle w:val="Normale1"/>
        <w:pBdr>
          <w:top w:val="nil"/>
          <w:left w:val="nil"/>
          <w:bottom w:val="nil"/>
          <w:right w:val="nil"/>
          <w:between w:val="nil"/>
        </w:pBdr>
        <w:spacing w:line="276" w:lineRule="auto"/>
        <w:ind w:left="361"/>
        <w:jc w:val="both"/>
        <w:rPr>
          <w:rFonts w:eastAsia="Arial Narrow"/>
          <w:lang w:val="en-US"/>
        </w:rPr>
      </w:pPr>
      <w:r w:rsidRPr="00017AC8">
        <w:rPr>
          <w:spacing w:val="-2"/>
          <w:w w:val="85"/>
          <w:sz w:val="16"/>
          <w:lang w:val="en-US"/>
        </w:rPr>
        <w:t>This</w:t>
      </w:r>
      <w:r w:rsidRPr="00017AC8">
        <w:rPr>
          <w:spacing w:val="-2"/>
          <w:sz w:val="16"/>
          <w:lang w:val="en-US"/>
        </w:rPr>
        <w:t xml:space="preserve"> </w:t>
      </w:r>
      <w:r w:rsidRPr="00017AC8">
        <w:rPr>
          <w:spacing w:val="-2"/>
          <w:w w:val="85"/>
          <w:sz w:val="16"/>
          <w:lang w:val="en-US"/>
        </w:rPr>
        <w:t>checklist merges</w:t>
      </w:r>
      <w:r w:rsidRPr="00017AC8">
        <w:rPr>
          <w:spacing w:val="-2"/>
          <w:sz w:val="16"/>
          <w:lang w:val="en-US"/>
        </w:rPr>
        <w:t xml:space="preserve"> </w:t>
      </w:r>
      <w:r w:rsidRPr="00017AC8">
        <w:rPr>
          <w:spacing w:val="-2"/>
          <w:w w:val="85"/>
          <w:sz w:val="16"/>
          <w:lang w:val="en-US"/>
        </w:rPr>
        <w:t>the</w:t>
      </w:r>
      <w:r w:rsidRPr="00017AC8">
        <w:rPr>
          <w:spacing w:val="-2"/>
          <w:sz w:val="16"/>
          <w:lang w:val="en-US"/>
        </w:rPr>
        <w:t xml:space="preserve"> </w:t>
      </w:r>
      <w:r w:rsidRPr="00017AC8">
        <w:rPr>
          <w:spacing w:val="-2"/>
          <w:w w:val="85"/>
          <w:sz w:val="16"/>
          <w:lang w:val="en-US"/>
        </w:rPr>
        <w:t>EU Key</w:t>
      </w:r>
      <w:r w:rsidRPr="00017AC8">
        <w:rPr>
          <w:spacing w:val="-2"/>
          <w:sz w:val="16"/>
          <w:lang w:val="en-US"/>
        </w:rPr>
        <w:t xml:space="preserve"> </w:t>
      </w:r>
      <w:r w:rsidRPr="00017AC8">
        <w:rPr>
          <w:spacing w:val="-2"/>
          <w:w w:val="85"/>
          <w:sz w:val="16"/>
          <w:lang w:val="en-US"/>
        </w:rPr>
        <w:t>Competences for Lifelong Learning with</w:t>
      </w:r>
      <w:r w:rsidRPr="00017AC8">
        <w:rPr>
          <w:spacing w:val="-2"/>
          <w:sz w:val="16"/>
          <w:lang w:val="en-US"/>
        </w:rPr>
        <w:t xml:space="preserve"> </w:t>
      </w:r>
      <w:r w:rsidRPr="00017AC8">
        <w:rPr>
          <w:spacing w:val="-2"/>
          <w:w w:val="85"/>
          <w:sz w:val="16"/>
          <w:lang w:val="en-US"/>
        </w:rPr>
        <w:t>the core</w:t>
      </w:r>
      <w:r w:rsidRPr="00017AC8">
        <w:rPr>
          <w:spacing w:val="-2"/>
          <w:sz w:val="16"/>
          <w:lang w:val="en-US"/>
        </w:rPr>
        <w:t xml:space="preserve"> </w:t>
      </w:r>
      <w:r w:rsidRPr="00017AC8">
        <w:rPr>
          <w:spacing w:val="-2"/>
          <w:w w:val="85"/>
          <w:sz w:val="16"/>
          <w:lang w:val="en-US"/>
        </w:rPr>
        <w:t>competences expected</w:t>
      </w:r>
      <w:r w:rsidRPr="00017AC8">
        <w:rPr>
          <w:spacing w:val="-2"/>
          <w:sz w:val="16"/>
          <w:lang w:val="en-US"/>
        </w:rPr>
        <w:t xml:space="preserve"> </w:t>
      </w:r>
      <w:r w:rsidRPr="00017AC8">
        <w:rPr>
          <w:spacing w:val="-2"/>
          <w:w w:val="85"/>
          <w:sz w:val="16"/>
          <w:lang w:val="en-US"/>
        </w:rPr>
        <w:t>in European Vocational</w:t>
      </w:r>
      <w:r w:rsidRPr="00017AC8">
        <w:rPr>
          <w:sz w:val="16"/>
          <w:lang w:val="en-US"/>
        </w:rPr>
        <w:t xml:space="preserve"> </w:t>
      </w:r>
      <w:r w:rsidRPr="00017AC8">
        <w:rPr>
          <w:spacing w:val="-2"/>
          <w:w w:val="85"/>
          <w:sz w:val="16"/>
          <w:lang w:val="en-US"/>
        </w:rPr>
        <w:t>Education and</w:t>
      </w:r>
      <w:r w:rsidRPr="00017AC8">
        <w:rPr>
          <w:sz w:val="16"/>
          <w:lang w:val="en-US"/>
        </w:rPr>
        <w:t xml:space="preserve"> </w:t>
      </w:r>
      <w:r w:rsidRPr="00017AC8">
        <w:rPr>
          <w:w w:val="90"/>
          <w:sz w:val="16"/>
          <w:lang w:val="en-US"/>
        </w:rPr>
        <w:t>Training</w:t>
      </w:r>
      <w:r w:rsidRPr="00017AC8">
        <w:rPr>
          <w:spacing w:val="-7"/>
          <w:w w:val="90"/>
          <w:sz w:val="16"/>
          <w:lang w:val="en-US"/>
        </w:rPr>
        <w:t xml:space="preserve"> </w:t>
      </w:r>
      <w:r w:rsidRPr="00017AC8">
        <w:rPr>
          <w:w w:val="90"/>
          <w:sz w:val="16"/>
          <w:lang w:val="en-US"/>
        </w:rPr>
        <w:t>(VET).</w:t>
      </w:r>
    </w:p>
    <w:p w14:paraId="7C66339D" w14:textId="77777777" w:rsidR="002471B7" w:rsidRPr="00452D0F" w:rsidRDefault="002471B7">
      <w:pPr>
        <w:pStyle w:val="Corpotesto"/>
        <w:rPr>
          <w:rFonts w:ascii="Times New Roman" w:hAnsi="Times New Roman" w:cs="Times New Roman"/>
          <w:sz w:val="16"/>
        </w:rPr>
      </w:pPr>
    </w:p>
    <w:p w14:paraId="77D7041E" w14:textId="77777777" w:rsidR="002471B7" w:rsidRPr="00452D0F" w:rsidRDefault="002471B7">
      <w:pPr>
        <w:pStyle w:val="Corpotesto"/>
        <w:spacing w:before="26"/>
        <w:rPr>
          <w:rFonts w:ascii="Times New Roman" w:hAnsi="Times New Roman" w:cs="Times New Roman"/>
          <w:sz w:val="16"/>
        </w:rPr>
      </w:pPr>
    </w:p>
    <w:p w14:paraId="0EC5FD4B" w14:textId="77777777" w:rsidR="002471B7" w:rsidRPr="006445AC" w:rsidRDefault="00452D0F" w:rsidP="006445AC">
      <w:pPr>
        <w:pStyle w:val="Titolo11"/>
        <w:numPr>
          <w:ilvl w:val="0"/>
          <w:numId w:val="44"/>
        </w:numPr>
        <w:rPr>
          <w:color w:val="C00000"/>
        </w:rPr>
      </w:pPr>
      <w:bookmarkStart w:id="80" w:name="_Toc237361622"/>
      <w:r w:rsidRPr="006445AC">
        <w:rPr>
          <w:color w:val="C00000"/>
        </w:rPr>
        <w:t>PREREQUISITI</w:t>
      </w:r>
      <w:bookmarkEnd w:id="80"/>
    </w:p>
    <w:p w14:paraId="5C92EC9A" w14:textId="77777777" w:rsidR="00017AC8" w:rsidRPr="00452D0F" w:rsidRDefault="00017AC8" w:rsidP="00017AC8">
      <w:pPr>
        <w:pStyle w:val="Titolo21"/>
        <w:tabs>
          <w:tab w:val="left" w:pos="719"/>
        </w:tabs>
        <w:rPr>
          <w:rFonts w:ascii="Times New Roman" w:hAnsi="Times New Roman" w:cs="Times New Roman"/>
          <w:color w:val="C70F2D"/>
          <w:w w:val="85"/>
        </w:rPr>
      </w:pPr>
    </w:p>
    <w:p w14:paraId="0B8BBF4B" w14:textId="77777777" w:rsidR="00017AC8" w:rsidRPr="006201D4" w:rsidRDefault="00017AC8" w:rsidP="00017AC8">
      <w:pPr>
        <w:pStyle w:val="Nessunaspaziatura"/>
        <w:rPr>
          <w:rFonts w:ascii="Times New Roman" w:eastAsia="Arial Narrow" w:hAnsi="Times New Roman" w:cs="Times New Roman"/>
          <w:sz w:val="24"/>
          <w:szCs w:val="24"/>
          <w:lang w:val="it-IT" w:eastAsia="it-IT"/>
        </w:rPr>
      </w:pPr>
      <w:r w:rsidRPr="006201D4">
        <w:rPr>
          <w:rFonts w:ascii="Times New Roman" w:eastAsia="Arial Narrow" w:hAnsi="Times New Roman" w:cs="Times New Roman"/>
          <w:sz w:val="24"/>
          <w:szCs w:val="24"/>
          <w:lang w:val="it-IT" w:eastAsia="it-IT"/>
        </w:rPr>
        <w:t>Ci si aspetta che gli studenti acquisiscano una conoscenza di base di Arduino/MicroPython e delle norme fondamentali in materia di salute e sicurezza sul lavoro.</w:t>
      </w:r>
    </w:p>
    <w:p w14:paraId="0B365094" w14:textId="77777777" w:rsidR="002471B7" w:rsidRDefault="00017AC8" w:rsidP="00017AC8">
      <w:pPr>
        <w:pStyle w:val="Nessunaspaziatura"/>
        <w:rPr>
          <w:rFonts w:ascii="Times New Roman" w:eastAsia="Arial Narrow" w:hAnsi="Times New Roman" w:cs="Times New Roman"/>
          <w:sz w:val="24"/>
          <w:szCs w:val="24"/>
          <w:lang w:val="it-IT" w:eastAsia="it-IT"/>
        </w:rPr>
      </w:pPr>
      <w:r w:rsidRPr="006201D4">
        <w:rPr>
          <w:rFonts w:ascii="Times New Roman" w:eastAsia="Arial Narrow" w:hAnsi="Times New Roman" w:cs="Times New Roman"/>
          <w:sz w:val="24"/>
          <w:szCs w:val="24"/>
          <w:lang w:val="it-IT" w:eastAsia="it-IT"/>
        </w:rPr>
        <w:t>Per quanto riguarda l'uso della tecnologia, gli studenti devono avere familiarità con i principi fondamentali della sicurezza del volo dei droni, tra cui i controlli pre-volo, le procedure di decollo e atterraggio sicuri, la gestione della batteria e il mantenimento della linea visiva. Competenze digitali di base, come l'utilizzo di un dispositivo mobile o di un tablet per il controllo del volo e la revisione delle immagini acquisite, favoriranno una parte</w:t>
      </w:r>
      <w:r>
        <w:rPr>
          <w:rFonts w:ascii="Times New Roman" w:eastAsia="Arial Narrow" w:hAnsi="Times New Roman" w:cs="Times New Roman"/>
          <w:sz w:val="24"/>
          <w:szCs w:val="24"/>
          <w:lang w:val="it-IT" w:eastAsia="it-IT"/>
        </w:rPr>
        <w:t>cipazione efficace alla lezione.</w:t>
      </w:r>
    </w:p>
    <w:p w14:paraId="3DBDF750" w14:textId="77777777" w:rsidR="00017AC8" w:rsidRDefault="00017AC8" w:rsidP="00017AC8">
      <w:pPr>
        <w:pStyle w:val="Nessunaspaziatura"/>
        <w:rPr>
          <w:rFonts w:ascii="Times New Roman" w:eastAsia="Arial Narrow" w:hAnsi="Times New Roman" w:cs="Times New Roman"/>
          <w:sz w:val="24"/>
          <w:szCs w:val="24"/>
          <w:lang w:val="it-IT" w:eastAsia="it-IT"/>
        </w:rPr>
      </w:pPr>
    </w:p>
    <w:p w14:paraId="3BC57EB8" w14:textId="77777777" w:rsidR="00017AC8" w:rsidRPr="00017AC8" w:rsidRDefault="00017AC8" w:rsidP="00017AC8">
      <w:pPr>
        <w:pStyle w:val="Nessunaspaziatura"/>
        <w:rPr>
          <w:rFonts w:ascii="Times New Roman" w:hAnsi="Times New Roman" w:cs="Times New Roman"/>
          <w:sz w:val="36"/>
          <w:lang w:val="it-IT"/>
        </w:rPr>
      </w:pPr>
    </w:p>
    <w:p w14:paraId="229B3DB3" w14:textId="77777777" w:rsidR="002471B7" w:rsidRPr="006445AC" w:rsidRDefault="00452D0F" w:rsidP="006445AC">
      <w:pPr>
        <w:pStyle w:val="Titolo11"/>
        <w:numPr>
          <w:ilvl w:val="0"/>
          <w:numId w:val="44"/>
        </w:numPr>
        <w:rPr>
          <w:color w:val="C00000"/>
        </w:rPr>
      </w:pPr>
      <w:bookmarkStart w:id="81" w:name="_Toc237361623"/>
      <w:r w:rsidRPr="006445AC">
        <w:rPr>
          <w:color w:val="C00000"/>
        </w:rPr>
        <w:lastRenderedPageBreak/>
        <w:t>SCHEMA DELLA LEZIONE</w:t>
      </w:r>
      <w:bookmarkEnd w:id="81"/>
    </w:p>
    <w:p w14:paraId="389AC23C" w14:textId="77777777" w:rsidR="00017AC8" w:rsidRPr="00BA4DA1" w:rsidRDefault="00017AC8" w:rsidP="00017AC8">
      <w:pPr>
        <w:pStyle w:val="Titolo2"/>
        <w:spacing w:before="0"/>
        <w:rPr>
          <w:rFonts w:ascii="Times New Roman" w:hAnsi="Times New Roman" w:cs="Times New Roman"/>
          <w:b w:val="0"/>
          <w:bCs w:val="0"/>
          <w:color w:val="C8102E"/>
          <w:sz w:val="28"/>
          <w:szCs w:val="28"/>
          <w:lang w:val="it-IT"/>
        </w:rPr>
      </w:pPr>
      <w:bookmarkStart w:id="82" w:name="_Toc235780235"/>
    </w:p>
    <w:p w14:paraId="241A5935" w14:textId="77777777" w:rsidR="00017AC8" w:rsidRPr="00BA4DA1" w:rsidRDefault="00017AC8" w:rsidP="00017AC8">
      <w:pPr>
        <w:pStyle w:val="Titolo2"/>
        <w:spacing w:before="0"/>
        <w:rPr>
          <w:rFonts w:ascii="Times New Roman" w:hAnsi="Times New Roman" w:cs="Times New Roman"/>
          <w:b w:val="0"/>
          <w:bCs w:val="0"/>
          <w:color w:val="C8102E"/>
          <w:sz w:val="28"/>
          <w:szCs w:val="28"/>
          <w:lang w:val="it-IT"/>
        </w:rPr>
      </w:pPr>
      <w:bookmarkStart w:id="83" w:name="_Toc237361624"/>
      <w:r w:rsidRPr="00BA4DA1">
        <w:rPr>
          <w:rFonts w:ascii="Times New Roman" w:hAnsi="Times New Roman" w:cs="Times New Roman"/>
          <w:b w:val="0"/>
          <w:bCs w:val="0"/>
          <w:color w:val="C8102E"/>
          <w:sz w:val="28"/>
          <w:szCs w:val="28"/>
          <w:lang w:val="it-IT"/>
        </w:rPr>
        <w:t>Fase 1 – Introduzione (Coinvolgimento e Contestualizzazione)</w:t>
      </w:r>
      <w:bookmarkEnd w:id="82"/>
      <w:bookmarkEnd w:id="83"/>
    </w:p>
    <w:p w14:paraId="21DCFED4" w14:textId="77777777" w:rsidR="00017AC8" w:rsidRDefault="00017AC8" w:rsidP="00017AC8">
      <w:pPr>
        <w:pStyle w:val="Titolo2"/>
        <w:spacing w:before="0"/>
        <w:rPr>
          <w:b w:val="0"/>
          <w:bCs w:val="0"/>
          <w:color w:val="C8102E"/>
          <w:sz w:val="28"/>
          <w:szCs w:val="28"/>
          <w:lang w:val="it-IT"/>
        </w:rPr>
      </w:pPr>
    </w:p>
    <w:p w14:paraId="3628C3D0" w14:textId="77777777" w:rsidR="00017AC8" w:rsidRDefault="00017AC8" w:rsidP="00017AC8">
      <w:pPr>
        <w:rPr>
          <w:rFonts w:ascii="Times New Roman" w:eastAsia="Arial Narrow" w:hAnsi="Times New Roman" w:cs="Times New Roman"/>
          <w:b/>
          <w:sz w:val="24"/>
          <w:szCs w:val="24"/>
          <w:lang w:val="it-IT" w:eastAsia="it-IT"/>
        </w:rPr>
      </w:pPr>
      <w:r w:rsidRPr="00017AC8">
        <w:rPr>
          <w:rFonts w:ascii="Times New Roman" w:eastAsia="Arial Narrow" w:hAnsi="Times New Roman" w:cs="Times New Roman"/>
          <w:b/>
          <w:sz w:val="24"/>
          <w:szCs w:val="24"/>
          <w:lang w:val="it-IT" w:eastAsia="it-IT"/>
        </w:rPr>
        <w:t xml:space="preserve">Fase 1: Analisi del colore e dell'inquinamento nei punti di scarico delle acque reflue </w:t>
      </w:r>
    </w:p>
    <w:p w14:paraId="54ECD043" w14:textId="77777777" w:rsidR="00017AC8" w:rsidRPr="00017AC8" w:rsidRDefault="00017AC8" w:rsidP="00017AC8">
      <w:pPr>
        <w:rPr>
          <w:rFonts w:ascii="Times New Roman" w:eastAsia="Arial Narrow" w:hAnsi="Times New Roman" w:cs="Times New Roman"/>
          <w:b/>
          <w:sz w:val="24"/>
          <w:szCs w:val="24"/>
          <w:lang w:val="it-IT" w:eastAsia="it-IT"/>
        </w:rPr>
      </w:pPr>
      <w:r w:rsidRPr="00017AC8">
        <w:rPr>
          <w:rFonts w:ascii="Times New Roman" w:eastAsia="Arial Narrow" w:hAnsi="Times New Roman" w:cs="Times New Roman"/>
          <w:b/>
          <w:sz w:val="24"/>
          <w:szCs w:val="24"/>
          <w:lang w:val="it-IT" w:eastAsia="it-IT"/>
        </w:rPr>
        <w:t>Approccio tecnico e standard nella gestione degli scarichi</w:t>
      </w:r>
    </w:p>
    <w:p w14:paraId="1BFE820B" w14:textId="77777777" w:rsidR="00017AC8" w:rsidRDefault="00017AC8" w:rsidP="00017AC8">
      <w:pPr>
        <w:rPr>
          <w:rFonts w:ascii="Times New Roman" w:eastAsia="Arial Narrow" w:hAnsi="Times New Roman" w:cs="Times New Roman"/>
          <w:sz w:val="24"/>
          <w:szCs w:val="24"/>
          <w:lang w:val="it-IT" w:eastAsia="it-IT"/>
        </w:rPr>
      </w:pPr>
      <w:r w:rsidRPr="00017AC8">
        <w:rPr>
          <w:rFonts w:ascii="Times New Roman" w:eastAsia="Arial Narrow" w:hAnsi="Times New Roman" w:cs="Times New Roman"/>
          <w:sz w:val="24"/>
          <w:szCs w:val="24"/>
          <w:lang w:val="it-IT" w:eastAsia="it-IT"/>
        </w:rPr>
        <w:t>Il processo di scarico delle acque reflue provenienti da impianti industriali o di trattamento negli ambienti riceventi (fiumi, laghi, mari) deve essere gestito nel rispetto di rigorosi standard legali e parametri tecnici. Questa fase iniziale del progetto mira a stabilire le basi tecniche e il quadro giuridico necessari per analizzare il carico inquinante esistente nei punti di scarico e valutarne gli impatti ambientali.</w:t>
      </w:r>
    </w:p>
    <w:p w14:paraId="0DCFA276" w14:textId="77777777" w:rsidR="00017AC8" w:rsidRDefault="00017AC8" w:rsidP="00017AC8">
      <w:pPr>
        <w:rPr>
          <w:rFonts w:ascii="Times New Roman" w:eastAsia="Arial Narrow" w:hAnsi="Times New Roman" w:cs="Times New Roman"/>
          <w:sz w:val="24"/>
          <w:szCs w:val="24"/>
          <w:lang w:val="it-IT" w:eastAsia="it-IT"/>
        </w:rPr>
      </w:pPr>
    </w:p>
    <w:p w14:paraId="719840C3" w14:textId="77777777" w:rsidR="00017AC8" w:rsidRPr="00017AC8" w:rsidRDefault="00017AC8" w:rsidP="00017AC8">
      <w:pPr>
        <w:rPr>
          <w:rFonts w:ascii="Times New Roman" w:eastAsia="Arial Narrow" w:hAnsi="Times New Roman" w:cs="Times New Roman"/>
          <w:sz w:val="24"/>
          <w:szCs w:val="24"/>
          <w:lang w:val="it-IT" w:eastAsia="it-IT"/>
        </w:rPr>
      </w:pPr>
      <w:r w:rsidRPr="00017AC8">
        <w:rPr>
          <w:rFonts w:ascii="Times New Roman" w:eastAsia="Arial Narrow" w:hAnsi="Times New Roman" w:cs="Times New Roman"/>
          <w:b/>
          <w:sz w:val="24"/>
          <w:szCs w:val="24"/>
          <w:lang w:val="it-IT" w:eastAsia="it-IT"/>
        </w:rPr>
        <w:t xml:space="preserve">Fase 1: </w:t>
      </w:r>
      <w:r w:rsidRPr="00017AC8">
        <w:rPr>
          <w:rFonts w:ascii="Times New Roman" w:eastAsia="Arial Narrow" w:hAnsi="Times New Roman" w:cs="Times New Roman"/>
          <w:i/>
          <w:sz w:val="24"/>
          <w:szCs w:val="24"/>
          <w:lang w:val="it-IT" w:eastAsia="it-IT"/>
        </w:rPr>
        <w:t>Ricezione degli standard di scarico ambientale e analisi dell'ecosistema</w:t>
      </w:r>
      <w:r>
        <w:rPr>
          <w:rFonts w:ascii="Times New Roman" w:eastAsia="Arial Narrow" w:hAnsi="Times New Roman" w:cs="Times New Roman"/>
          <w:sz w:val="24"/>
          <w:szCs w:val="24"/>
          <w:lang w:val="it-IT" w:eastAsia="it-IT"/>
        </w:rPr>
        <w:tab/>
      </w:r>
    </w:p>
    <w:p w14:paraId="78F96602" w14:textId="77777777" w:rsidR="00017AC8" w:rsidRPr="00017AC8" w:rsidRDefault="00017AC8" w:rsidP="00017AC8">
      <w:pPr>
        <w:rPr>
          <w:rFonts w:ascii="Times New Roman" w:eastAsia="Arial Narrow" w:hAnsi="Times New Roman" w:cs="Times New Roman"/>
          <w:sz w:val="24"/>
          <w:szCs w:val="24"/>
          <w:lang w:val="it-IT" w:eastAsia="it-IT"/>
        </w:rPr>
      </w:pPr>
      <w:r w:rsidRPr="00017AC8">
        <w:rPr>
          <w:rFonts w:ascii="Times New Roman" w:eastAsia="Arial Narrow" w:hAnsi="Times New Roman" w:cs="Times New Roman"/>
          <w:sz w:val="24"/>
          <w:szCs w:val="24"/>
          <w:lang w:val="it-IT" w:eastAsia="it-IT"/>
        </w:rPr>
        <w:t>L'obiettivo principale di questa fase è determinare i valori limite e i criteri necessari per garantire la sostenibilità dell'ambiente ricevente (vita acquatica). In questo contesto verrà svolto il seguente lavoro tecnico di presentazione e analisi:</w:t>
      </w:r>
    </w:p>
    <w:p w14:paraId="12CB4D98" w14:textId="77777777" w:rsidR="00017AC8" w:rsidRPr="00017AC8" w:rsidRDefault="00017AC8" w:rsidP="00943C46">
      <w:pPr>
        <w:pStyle w:val="Paragrafoelenco"/>
        <w:numPr>
          <w:ilvl w:val="0"/>
          <w:numId w:val="4"/>
        </w:numPr>
        <w:rPr>
          <w:rFonts w:ascii="Times New Roman" w:eastAsia="Arial Narrow" w:hAnsi="Times New Roman" w:cs="Times New Roman"/>
          <w:sz w:val="24"/>
          <w:szCs w:val="24"/>
          <w:lang w:val="it-IT" w:eastAsia="it-IT"/>
        </w:rPr>
      </w:pPr>
      <w:r w:rsidRPr="00017AC8">
        <w:rPr>
          <w:rFonts w:ascii="Times New Roman" w:eastAsia="Arial Narrow" w:hAnsi="Times New Roman" w:cs="Times New Roman"/>
          <w:b/>
          <w:sz w:val="24"/>
          <w:szCs w:val="24"/>
          <w:lang w:val="it-IT" w:eastAsia="it-IT"/>
        </w:rPr>
        <w:t xml:space="preserve">Criteri critici di scarico: </w:t>
      </w:r>
      <w:r w:rsidRPr="00017AC8">
        <w:rPr>
          <w:rFonts w:ascii="Times New Roman" w:eastAsia="Arial Narrow" w:hAnsi="Times New Roman" w:cs="Times New Roman"/>
          <w:sz w:val="24"/>
          <w:szCs w:val="24"/>
          <w:lang w:val="it-IT" w:eastAsia="it-IT"/>
        </w:rPr>
        <w:t>i parametri fisici e chimici fondamentali che determinano la qualità delle acque reflue scaricate vengono analizzati attraverso criteri quali temperatura, colore, torbidità, pH e conduttività.</w:t>
      </w:r>
    </w:p>
    <w:p w14:paraId="1C6C853B" w14:textId="77777777" w:rsidR="00017AC8" w:rsidRPr="00017AC8" w:rsidRDefault="00017AC8" w:rsidP="00943C46">
      <w:pPr>
        <w:pStyle w:val="Paragrafoelenco"/>
        <w:numPr>
          <w:ilvl w:val="0"/>
          <w:numId w:val="4"/>
        </w:numPr>
        <w:rPr>
          <w:rFonts w:ascii="Times New Roman" w:eastAsia="Arial Narrow" w:hAnsi="Times New Roman" w:cs="Times New Roman"/>
          <w:sz w:val="24"/>
          <w:szCs w:val="24"/>
          <w:lang w:val="it-IT" w:eastAsia="it-IT"/>
        </w:rPr>
      </w:pPr>
      <w:r w:rsidRPr="00017AC8">
        <w:rPr>
          <w:rFonts w:ascii="Times New Roman" w:eastAsia="Arial Narrow" w:hAnsi="Times New Roman" w:cs="Times New Roman"/>
          <w:b/>
          <w:sz w:val="24"/>
          <w:szCs w:val="24"/>
          <w:lang w:val="it-IT" w:eastAsia="it-IT"/>
        </w:rPr>
        <w:t>Effetti sulla vita acquatica:</w:t>
      </w:r>
      <w:r w:rsidRPr="00017AC8">
        <w:rPr>
          <w:rFonts w:ascii="Times New Roman" w:eastAsia="Arial Narrow" w:hAnsi="Times New Roman" w:cs="Times New Roman"/>
          <w:sz w:val="24"/>
          <w:szCs w:val="24"/>
          <w:lang w:val="it-IT" w:eastAsia="it-IT"/>
        </w:rPr>
        <w:t xml:space="preserve"> vengono valutati gli impatti tecnici diretti e indiretti dei parametri determinati (in particolare aumento della temperatura, colore e torbidità che riducono la penetrazione della luce) sull'ecosistema acquatico (popolazioni ittiche, piante acquatiche e microrganismi).</w:t>
      </w:r>
    </w:p>
    <w:p w14:paraId="0A3FE714" w14:textId="77777777" w:rsidR="00017AC8" w:rsidRDefault="00017AC8" w:rsidP="00017AC8">
      <w:pPr>
        <w:rPr>
          <w:rFonts w:ascii="Times New Roman" w:eastAsia="Arial Narrow" w:hAnsi="Times New Roman" w:cs="Times New Roman"/>
          <w:sz w:val="24"/>
          <w:szCs w:val="24"/>
          <w:lang w:val="it-IT" w:eastAsia="it-IT"/>
        </w:rPr>
      </w:pPr>
      <w:r w:rsidRPr="00017AC8">
        <w:rPr>
          <w:rFonts w:ascii="Times New Roman" w:eastAsia="Arial Narrow" w:hAnsi="Times New Roman" w:cs="Times New Roman"/>
          <w:sz w:val="24"/>
          <w:szCs w:val="24"/>
          <w:lang w:val="it-IT" w:eastAsia="it-IT"/>
        </w:rPr>
        <w:t>Questi studi sono fondamentali per stabilire i "valori soglia tecnici" da utilizzare nell'analisi dei dati ottenuti tramite immagini basate su droni e misurazioni con sensori BME680 nei punti di scarica.</w:t>
      </w:r>
    </w:p>
    <w:p w14:paraId="5090980C" w14:textId="77777777" w:rsidR="00017AC8" w:rsidRPr="00017AC8" w:rsidRDefault="00017AC8" w:rsidP="00017AC8">
      <w:pPr>
        <w:rPr>
          <w:rFonts w:ascii="Times New Roman" w:eastAsia="Arial Narrow" w:hAnsi="Times New Roman" w:cs="Times New Roman"/>
          <w:sz w:val="24"/>
          <w:szCs w:val="24"/>
          <w:lang w:val="it-IT" w:eastAsia="it-IT"/>
        </w:rPr>
      </w:pPr>
    </w:p>
    <w:p w14:paraId="5625DD86" w14:textId="77777777" w:rsidR="00017AC8" w:rsidRPr="00BA4DA1" w:rsidRDefault="00017AC8" w:rsidP="00017AC8">
      <w:pPr>
        <w:pStyle w:val="Titolo2"/>
        <w:spacing w:before="0"/>
        <w:rPr>
          <w:rFonts w:ascii="Times New Roman" w:hAnsi="Times New Roman" w:cs="Times New Roman"/>
          <w:b w:val="0"/>
          <w:bCs w:val="0"/>
          <w:color w:val="C8102E"/>
          <w:sz w:val="28"/>
          <w:szCs w:val="28"/>
          <w:lang w:val="it-IT"/>
        </w:rPr>
      </w:pPr>
      <w:bookmarkStart w:id="84" w:name="_Toc235780236"/>
      <w:bookmarkStart w:id="85" w:name="_Toc237361625"/>
      <w:r w:rsidRPr="00BA4DA1">
        <w:rPr>
          <w:rFonts w:ascii="Times New Roman" w:hAnsi="Times New Roman" w:cs="Times New Roman"/>
          <w:b w:val="0"/>
          <w:bCs w:val="0"/>
          <w:color w:val="C8102E"/>
          <w:sz w:val="28"/>
          <w:szCs w:val="28"/>
          <w:lang w:val="it-IT"/>
        </w:rPr>
        <w:t>Fase 2 – Esplorazione (Indagine e Confronto)</w:t>
      </w:r>
      <w:bookmarkEnd w:id="84"/>
      <w:bookmarkEnd w:id="85"/>
    </w:p>
    <w:p w14:paraId="05B03D5E" w14:textId="77777777" w:rsidR="00017AC8" w:rsidRPr="00783EC4" w:rsidRDefault="00017AC8">
      <w:pPr>
        <w:spacing w:before="17"/>
        <w:ind w:left="2"/>
        <w:rPr>
          <w:rFonts w:ascii="Times New Roman" w:hAnsi="Times New Roman" w:cs="Times New Roman"/>
          <w:b/>
          <w:w w:val="80"/>
          <w:sz w:val="24"/>
          <w:lang w:val="it-IT"/>
        </w:rPr>
      </w:pPr>
    </w:p>
    <w:p w14:paraId="552EF0E6" w14:textId="77777777" w:rsidR="00017AC8" w:rsidRPr="00017AC8" w:rsidRDefault="00017AC8" w:rsidP="00017AC8">
      <w:pPr>
        <w:pStyle w:val="Corpotesto"/>
        <w:ind w:left="2"/>
        <w:rPr>
          <w:rFonts w:ascii="Times New Roman" w:eastAsia="Arial Narrow" w:hAnsi="Times New Roman" w:cs="Times New Roman"/>
          <w:b/>
          <w:lang w:val="it-IT" w:eastAsia="it-IT"/>
        </w:rPr>
      </w:pPr>
      <w:r w:rsidRPr="00017AC8">
        <w:rPr>
          <w:rFonts w:ascii="Times New Roman" w:eastAsia="Arial Narrow" w:hAnsi="Times New Roman" w:cs="Times New Roman"/>
          <w:b/>
          <w:lang w:val="it-IT" w:eastAsia="it-IT"/>
        </w:rPr>
        <w:t>Fase 2: Analisi della scala cromatica e calibrazione del sensore BME680</w:t>
      </w:r>
    </w:p>
    <w:p w14:paraId="04DC98C6" w14:textId="77777777" w:rsidR="00017AC8" w:rsidRDefault="00017AC8" w:rsidP="00017AC8">
      <w:pPr>
        <w:pStyle w:val="Corpotesto"/>
        <w:ind w:left="2"/>
        <w:rPr>
          <w:rFonts w:ascii="Times New Roman" w:eastAsia="Arial Narrow" w:hAnsi="Times New Roman" w:cs="Times New Roman"/>
          <w:b/>
          <w:lang w:val="it-IT" w:eastAsia="it-IT"/>
        </w:rPr>
      </w:pPr>
    </w:p>
    <w:p w14:paraId="1DDDA904" w14:textId="77777777" w:rsidR="00017AC8" w:rsidRPr="00017AC8" w:rsidRDefault="00017AC8" w:rsidP="00017AC8">
      <w:pPr>
        <w:pStyle w:val="Corpotesto"/>
        <w:ind w:left="2"/>
        <w:rPr>
          <w:rFonts w:ascii="Times New Roman" w:eastAsia="Arial Narrow" w:hAnsi="Times New Roman" w:cs="Times New Roman"/>
          <w:lang w:val="it-IT" w:eastAsia="it-IT"/>
        </w:rPr>
      </w:pPr>
      <w:r w:rsidRPr="00017AC8">
        <w:rPr>
          <w:rFonts w:ascii="Times New Roman" w:eastAsia="Arial Narrow" w:hAnsi="Times New Roman" w:cs="Times New Roman"/>
          <w:b/>
          <w:lang w:val="it-IT" w:eastAsia="it-IT"/>
        </w:rPr>
        <w:t xml:space="preserve">Descrizione: </w:t>
      </w:r>
      <w:r w:rsidRPr="00017AC8">
        <w:rPr>
          <w:rFonts w:ascii="Times New Roman" w:eastAsia="Arial Narrow" w:hAnsi="Times New Roman" w:cs="Times New Roman"/>
          <w:lang w:val="it-IT" w:eastAsia="it-IT"/>
        </w:rPr>
        <w:t>In questa fase, gli studenti studiano i processi di calibrazione necessari affinché una telecamera drone distingua i cambiamenti di colore sulla superficie dell'acqua (toni blu, verde e marrone) e come regolare il sensore BME680 rispetto alle variazioni di umidità causate dal vapore acqueo. L'attenzione è rivolta alla mitigazione delle "Tre grandi minacce": deriva dei dati spettrali, analisi imprecise dell'inquinamento e vincoli ambientali.</w:t>
      </w:r>
    </w:p>
    <w:p w14:paraId="5BA9C40F" w14:textId="77777777" w:rsidR="00017AC8" w:rsidRDefault="00017AC8" w:rsidP="00017AC8">
      <w:pPr>
        <w:pStyle w:val="Corpotesto"/>
        <w:ind w:left="2"/>
        <w:rPr>
          <w:rFonts w:ascii="Times New Roman" w:eastAsia="Arial Narrow" w:hAnsi="Times New Roman" w:cs="Times New Roman"/>
          <w:b/>
          <w:lang w:val="it-IT" w:eastAsia="it-IT"/>
        </w:rPr>
      </w:pPr>
    </w:p>
    <w:p w14:paraId="1AD369D7" w14:textId="77777777" w:rsidR="00017AC8" w:rsidRPr="00017AC8" w:rsidRDefault="00017AC8" w:rsidP="00017AC8">
      <w:pPr>
        <w:pStyle w:val="Corpotesto"/>
        <w:ind w:left="2"/>
        <w:rPr>
          <w:rFonts w:ascii="Times New Roman" w:eastAsia="Arial Narrow" w:hAnsi="Times New Roman" w:cs="Times New Roman"/>
          <w:i/>
          <w:lang w:val="it-IT" w:eastAsia="it-IT"/>
        </w:rPr>
      </w:pPr>
      <w:r w:rsidRPr="00017AC8">
        <w:rPr>
          <w:rFonts w:ascii="Times New Roman" w:eastAsia="Arial Narrow" w:hAnsi="Times New Roman" w:cs="Times New Roman"/>
          <w:b/>
          <w:lang w:val="it-IT" w:eastAsia="it-IT"/>
        </w:rPr>
        <w:t>Parte 1:</w:t>
      </w:r>
      <w:r w:rsidRPr="00017AC8">
        <w:rPr>
          <w:rFonts w:ascii="Times New Roman" w:eastAsia="Arial Narrow" w:hAnsi="Times New Roman" w:cs="Times New Roman"/>
          <w:lang w:val="it-IT" w:eastAsia="it-IT"/>
        </w:rPr>
        <w:t xml:space="preserve"> </w:t>
      </w:r>
      <w:r w:rsidRPr="00017AC8">
        <w:rPr>
          <w:rFonts w:ascii="Times New Roman" w:eastAsia="Arial Narrow" w:hAnsi="Times New Roman" w:cs="Times New Roman"/>
          <w:i/>
          <w:lang w:val="it-IT" w:eastAsia="it-IT"/>
        </w:rPr>
        <w:t>Processo di calibrazione e verifica tecnica</w:t>
      </w:r>
    </w:p>
    <w:p w14:paraId="3B901048" w14:textId="77777777" w:rsidR="00017AC8" w:rsidRPr="00017AC8" w:rsidRDefault="00017AC8" w:rsidP="00017AC8">
      <w:pPr>
        <w:pStyle w:val="Corpotesto"/>
        <w:ind w:left="2"/>
        <w:rPr>
          <w:rFonts w:ascii="Times New Roman" w:eastAsia="Arial Narrow" w:hAnsi="Times New Roman" w:cs="Times New Roman"/>
          <w:lang w:val="it-IT" w:eastAsia="it-IT"/>
        </w:rPr>
      </w:pPr>
      <w:r w:rsidRPr="00017AC8">
        <w:rPr>
          <w:rFonts w:ascii="Times New Roman" w:eastAsia="Arial Narrow" w:hAnsi="Times New Roman" w:cs="Times New Roman"/>
          <w:lang w:val="it-IT" w:eastAsia="it-IT"/>
        </w:rPr>
        <w:t>Regolazione pre-volo dei sistemi di telecamere e sensori in base ai fattori ambientali sulla superficie dell'acqua:</w:t>
      </w:r>
    </w:p>
    <w:p w14:paraId="20CD7652" w14:textId="77777777" w:rsidR="00017AC8" w:rsidRPr="00017AC8" w:rsidRDefault="00017AC8" w:rsidP="00943C46">
      <w:pPr>
        <w:pStyle w:val="Corpotesto"/>
        <w:numPr>
          <w:ilvl w:val="0"/>
          <w:numId w:val="7"/>
        </w:numPr>
        <w:rPr>
          <w:rFonts w:ascii="Times New Roman" w:eastAsia="Arial Narrow" w:hAnsi="Times New Roman" w:cs="Times New Roman"/>
          <w:lang w:val="it-IT" w:eastAsia="it-IT"/>
        </w:rPr>
      </w:pPr>
      <w:r w:rsidRPr="00017AC8">
        <w:rPr>
          <w:rFonts w:ascii="Times New Roman" w:eastAsia="Arial Narrow" w:hAnsi="Times New Roman" w:cs="Times New Roman"/>
          <w:b/>
          <w:lang w:val="it-IT" w:eastAsia="it-IT"/>
        </w:rPr>
        <w:t>Calibrazione della scala dei colori:</w:t>
      </w:r>
      <w:r w:rsidRPr="00017AC8">
        <w:rPr>
          <w:rFonts w:ascii="Times New Roman" w:eastAsia="Arial Narrow" w:hAnsi="Times New Roman" w:cs="Times New Roman"/>
          <w:lang w:val="it-IT" w:eastAsia="it-IT"/>
        </w:rPr>
        <w:t xml:space="preserve"> calibrazione della telecamera del drone con riferimenti visivi per distinguere con precisione i toni blu (pulito), verde (alghe/muschio) e marrone (sedimento/torbidità) sulla superficie dell'acqua.</w:t>
      </w:r>
    </w:p>
    <w:p w14:paraId="0540EB4E" w14:textId="77777777" w:rsidR="00017AC8" w:rsidRPr="00017AC8" w:rsidRDefault="00017AC8" w:rsidP="00943C46">
      <w:pPr>
        <w:pStyle w:val="Corpotesto"/>
        <w:numPr>
          <w:ilvl w:val="0"/>
          <w:numId w:val="7"/>
        </w:numPr>
        <w:rPr>
          <w:rFonts w:ascii="Times New Roman" w:eastAsia="Arial Narrow" w:hAnsi="Times New Roman" w:cs="Times New Roman"/>
          <w:lang w:val="it-IT" w:eastAsia="it-IT"/>
        </w:rPr>
      </w:pPr>
      <w:r w:rsidRPr="00017AC8">
        <w:rPr>
          <w:rFonts w:ascii="Times New Roman" w:eastAsia="Arial Narrow" w:hAnsi="Times New Roman" w:cs="Times New Roman"/>
          <w:b/>
          <w:lang w:val="it-IT" w:eastAsia="it-IT"/>
        </w:rPr>
        <w:t>Regolazione dell'umidità e del vapore:</w:t>
      </w:r>
      <w:r w:rsidRPr="00017AC8">
        <w:rPr>
          <w:rFonts w:ascii="Times New Roman" w:eastAsia="Arial Narrow" w:hAnsi="Times New Roman" w:cs="Times New Roman"/>
          <w:lang w:val="it-IT" w:eastAsia="it-IT"/>
        </w:rPr>
        <w:t xml:space="preserve"> definizione di una base di riferimento per il sensore BME680 contro il vapore acqueo denso che sale dalla superficie dell'acqua e ottimizzazione della sensibilità all'umidità.</w:t>
      </w:r>
    </w:p>
    <w:p w14:paraId="268FB5B3" w14:textId="77777777" w:rsidR="00017AC8" w:rsidRPr="00017AC8" w:rsidRDefault="00017AC8" w:rsidP="00943C46">
      <w:pPr>
        <w:pStyle w:val="Corpotesto"/>
        <w:numPr>
          <w:ilvl w:val="0"/>
          <w:numId w:val="7"/>
        </w:numPr>
        <w:rPr>
          <w:rFonts w:ascii="Times New Roman" w:eastAsia="Arial Narrow" w:hAnsi="Times New Roman" w:cs="Times New Roman"/>
          <w:lang w:val="it-IT" w:eastAsia="it-IT"/>
        </w:rPr>
      </w:pPr>
      <w:r w:rsidRPr="00017AC8">
        <w:rPr>
          <w:rFonts w:ascii="Times New Roman" w:eastAsia="Arial Narrow" w:hAnsi="Times New Roman" w:cs="Times New Roman"/>
          <w:b/>
          <w:lang w:val="it-IT" w:eastAsia="it-IT"/>
        </w:rPr>
        <w:t>Analisi della deriva dei sensori e delle immagini:</w:t>
      </w:r>
      <w:r w:rsidRPr="00017AC8">
        <w:rPr>
          <w:rFonts w:ascii="Times New Roman" w:eastAsia="Arial Narrow" w:hAnsi="Times New Roman" w:cs="Times New Roman"/>
          <w:lang w:val="it-IT" w:eastAsia="it-IT"/>
        </w:rPr>
        <w:t xml:space="preserve"> analisi dell'effetto "deriva" dell'umidità estrema sul serbatoio sulla precisione dei sensori ottici del drone e sulle </w:t>
      </w:r>
      <w:r w:rsidRPr="00017AC8">
        <w:rPr>
          <w:rFonts w:ascii="Times New Roman" w:eastAsia="Arial Narrow" w:hAnsi="Times New Roman" w:cs="Times New Roman"/>
          <w:lang w:val="it-IT" w:eastAsia="it-IT"/>
        </w:rPr>
        <w:lastRenderedPageBreak/>
        <w:t>misurazioni del BME680.</w:t>
      </w:r>
    </w:p>
    <w:p w14:paraId="723A6DDD" w14:textId="77777777" w:rsidR="00017AC8" w:rsidRPr="00017AC8" w:rsidRDefault="00017AC8" w:rsidP="00017AC8">
      <w:pPr>
        <w:pStyle w:val="Corpotesto"/>
        <w:ind w:left="2"/>
        <w:rPr>
          <w:rFonts w:ascii="Times New Roman" w:eastAsia="Arial Narrow" w:hAnsi="Times New Roman" w:cs="Times New Roman"/>
          <w:lang w:val="it-IT" w:eastAsia="it-IT"/>
        </w:rPr>
      </w:pPr>
      <w:r w:rsidRPr="00017AC8">
        <w:rPr>
          <w:rFonts w:ascii="Times New Roman" w:eastAsia="Arial Narrow" w:hAnsi="Times New Roman" w:cs="Times New Roman"/>
          <w:lang w:val="it-IT" w:eastAsia="it-IT"/>
        </w:rPr>
        <w:t xml:space="preserve"> </w:t>
      </w:r>
    </w:p>
    <w:p w14:paraId="4695AF52" w14:textId="77777777" w:rsidR="00017AC8" w:rsidRPr="00017AC8" w:rsidRDefault="00017AC8" w:rsidP="00017AC8">
      <w:pPr>
        <w:pStyle w:val="Corpotesto"/>
        <w:ind w:left="2"/>
        <w:rPr>
          <w:rFonts w:ascii="Times New Roman" w:eastAsia="Arial Narrow" w:hAnsi="Times New Roman" w:cs="Times New Roman"/>
          <w:lang w:val="it-IT" w:eastAsia="it-IT"/>
        </w:rPr>
      </w:pPr>
    </w:p>
    <w:p w14:paraId="7773B653" w14:textId="77777777" w:rsidR="00017AC8" w:rsidRPr="00017AC8" w:rsidRDefault="00017AC8" w:rsidP="00017AC8">
      <w:pPr>
        <w:pStyle w:val="Corpotesto"/>
        <w:ind w:left="2"/>
        <w:rPr>
          <w:rFonts w:ascii="Times New Roman" w:eastAsia="Arial Narrow" w:hAnsi="Times New Roman" w:cs="Times New Roman"/>
          <w:lang w:val="it-IT" w:eastAsia="it-IT"/>
        </w:rPr>
      </w:pPr>
      <w:r w:rsidRPr="00017AC8">
        <w:rPr>
          <w:rFonts w:ascii="Times New Roman" w:eastAsia="Arial Narrow" w:hAnsi="Times New Roman" w:cs="Times New Roman"/>
          <w:b/>
          <w:lang w:val="it-IT" w:eastAsia="it-IT"/>
        </w:rPr>
        <w:t xml:space="preserve">Parte 2: </w:t>
      </w:r>
      <w:r w:rsidRPr="00017AC8">
        <w:rPr>
          <w:rFonts w:ascii="Times New Roman" w:eastAsia="Arial Narrow" w:hAnsi="Times New Roman" w:cs="Times New Roman"/>
          <w:i/>
          <w:lang w:val="it-IT" w:eastAsia="it-IT"/>
        </w:rPr>
        <w:t>Profilazione verticale e osservazione dei dati</w:t>
      </w:r>
    </w:p>
    <w:p w14:paraId="2D2690AE" w14:textId="77777777" w:rsidR="00017AC8" w:rsidRDefault="00017AC8" w:rsidP="00017AC8">
      <w:pPr>
        <w:pStyle w:val="Corpotesto"/>
        <w:ind w:left="2"/>
        <w:rPr>
          <w:rFonts w:ascii="Times New Roman" w:eastAsia="Arial Narrow" w:hAnsi="Times New Roman" w:cs="Times New Roman"/>
          <w:lang w:val="it-IT" w:eastAsia="it-IT"/>
        </w:rPr>
      </w:pPr>
      <w:r w:rsidRPr="00017AC8">
        <w:rPr>
          <w:rFonts w:ascii="Times New Roman" w:eastAsia="Arial Narrow" w:hAnsi="Times New Roman" w:cs="Times New Roman"/>
          <w:lang w:val="it-IT" w:eastAsia="it-IT"/>
        </w:rPr>
        <w:t>Analisi dei profili di inquinamento e umidità durante l'avvicinamento verticale del drone alla superficie dell'acqua:</w:t>
      </w:r>
    </w:p>
    <w:p w14:paraId="3B8926DF" w14:textId="77777777" w:rsidR="00017AC8" w:rsidRPr="00017AC8" w:rsidRDefault="00017AC8" w:rsidP="00017AC8">
      <w:pPr>
        <w:pStyle w:val="Corpotesto"/>
        <w:ind w:left="2"/>
        <w:rPr>
          <w:rFonts w:ascii="Times New Roman" w:eastAsia="Arial Narrow" w:hAnsi="Times New Roman" w:cs="Times New Roman"/>
          <w:b/>
          <w:lang w:val="it-IT" w:eastAsia="it-IT"/>
        </w:rPr>
      </w:pPr>
      <w:r w:rsidRPr="00017AC8">
        <w:rPr>
          <w:rFonts w:ascii="Times New Roman" w:eastAsia="Arial Narrow" w:hAnsi="Times New Roman" w:cs="Times New Roman"/>
          <w:b/>
          <w:lang w:val="it-IT" w:eastAsia="it-IT"/>
        </w:rPr>
        <w:t>Simulazione dell'analisi della superficie:</w:t>
      </w:r>
    </w:p>
    <w:p w14:paraId="17A513AE" w14:textId="77777777" w:rsidR="00017AC8" w:rsidRDefault="00017AC8" w:rsidP="00943C46">
      <w:pPr>
        <w:pStyle w:val="Corpotesto"/>
        <w:numPr>
          <w:ilvl w:val="0"/>
          <w:numId w:val="5"/>
        </w:numPr>
        <w:rPr>
          <w:rFonts w:ascii="Times New Roman" w:eastAsia="Arial Narrow" w:hAnsi="Times New Roman" w:cs="Times New Roman"/>
          <w:lang w:val="it-IT" w:eastAsia="it-IT"/>
        </w:rPr>
      </w:pPr>
      <w:r w:rsidRPr="00017AC8">
        <w:rPr>
          <w:rFonts w:ascii="Times New Roman" w:eastAsia="Arial Narrow" w:hAnsi="Times New Roman" w:cs="Times New Roman"/>
          <w:b/>
          <w:lang w:val="it-IT" w:eastAsia="it-IT"/>
        </w:rPr>
        <w:t>Livello della cresta:</w:t>
      </w:r>
      <w:r w:rsidRPr="00017AC8">
        <w:rPr>
          <w:rFonts w:ascii="Times New Roman" w:eastAsia="Arial Narrow" w:hAnsi="Times New Roman" w:cs="Times New Roman"/>
          <w:lang w:val="it-IT" w:eastAsia="it-IT"/>
        </w:rPr>
        <w:t xml:space="preserve"> monitoraggio dei dati di riferimento sulla qualità dell'aria e sull'umidità alla quota superiore della diga. </w:t>
      </w:r>
    </w:p>
    <w:p w14:paraId="32F0A572" w14:textId="77777777" w:rsidR="00017AC8" w:rsidRDefault="00017AC8" w:rsidP="00943C46">
      <w:pPr>
        <w:pStyle w:val="Corpotesto"/>
        <w:numPr>
          <w:ilvl w:val="0"/>
          <w:numId w:val="5"/>
        </w:numPr>
        <w:rPr>
          <w:rFonts w:ascii="Times New Roman" w:eastAsia="Arial Narrow" w:hAnsi="Times New Roman" w:cs="Times New Roman"/>
          <w:lang w:val="it-IT" w:eastAsia="it-IT"/>
        </w:rPr>
      </w:pPr>
      <w:r w:rsidRPr="00017AC8">
        <w:rPr>
          <w:rFonts w:ascii="Times New Roman" w:eastAsia="Arial Narrow" w:hAnsi="Times New Roman" w:cs="Times New Roman"/>
          <w:b/>
          <w:lang w:val="it-IT" w:eastAsia="it-IT"/>
        </w:rPr>
        <w:t>Livello medio (zona di transizione):</w:t>
      </w:r>
      <w:r w:rsidRPr="00017AC8">
        <w:rPr>
          <w:rFonts w:ascii="Times New Roman" w:eastAsia="Arial Narrow" w:hAnsi="Times New Roman" w:cs="Times New Roman"/>
          <w:lang w:val="it-IT" w:eastAsia="it-IT"/>
        </w:rPr>
        <w:t xml:space="preserve"> osservazione della crescente densità del vapore acqueo e dei cambiamenti di colore durante la discesa verso la superficie dell'acqua</w:t>
      </w:r>
      <w:r>
        <w:rPr>
          <w:rFonts w:ascii="Times New Roman" w:eastAsia="Arial Narrow" w:hAnsi="Times New Roman" w:cs="Times New Roman"/>
          <w:lang w:val="it-IT" w:eastAsia="it-IT"/>
        </w:rPr>
        <w:t>.</w:t>
      </w:r>
    </w:p>
    <w:p w14:paraId="5507D8D6" w14:textId="77777777" w:rsidR="00017AC8" w:rsidRDefault="00017AC8" w:rsidP="00943C46">
      <w:pPr>
        <w:pStyle w:val="Corpotesto"/>
        <w:numPr>
          <w:ilvl w:val="0"/>
          <w:numId w:val="5"/>
        </w:numPr>
        <w:rPr>
          <w:rFonts w:ascii="Times New Roman" w:eastAsia="Arial Narrow" w:hAnsi="Times New Roman" w:cs="Times New Roman"/>
          <w:lang w:val="it-IT" w:eastAsia="it-IT"/>
        </w:rPr>
      </w:pPr>
      <w:r w:rsidRPr="00017AC8">
        <w:rPr>
          <w:rFonts w:ascii="Times New Roman" w:eastAsia="Arial Narrow" w:hAnsi="Times New Roman" w:cs="Times New Roman"/>
          <w:b/>
          <w:lang w:val="it-IT" w:eastAsia="it-IT"/>
        </w:rPr>
        <w:t>Livello della superficie dell'acqua:</w:t>
      </w:r>
      <w:r w:rsidRPr="00017AC8">
        <w:rPr>
          <w:rFonts w:ascii="Times New Roman" w:eastAsia="Arial Narrow" w:hAnsi="Times New Roman" w:cs="Times New Roman"/>
          <w:lang w:val="it-IT" w:eastAsia="it-IT"/>
        </w:rPr>
        <w:t xml:space="preserve"> il punto più critico in cui viene eseguita l'analisi dell'inquinamento tramite la scala dei colori e vengono raccolti i dati sull'umidità di picco.</w:t>
      </w:r>
    </w:p>
    <w:p w14:paraId="29165C17" w14:textId="77777777" w:rsidR="00017AC8" w:rsidRDefault="00017AC8" w:rsidP="00943C46">
      <w:pPr>
        <w:pStyle w:val="Corpotesto"/>
        <w:numPr>
          <w:ilvl w:val="0"/>
          <w:numId w:val="5"/>
        </w:numPr>
        <w:rPr>
          <w:rFonts w:ascii="Times New Roman" w:eastAsia="Arial Narrow" w:hAnsi="Times New Roman" w:cs="Times New Roman"/>
          <w:lang w:val="it-IT" w:eastAsia="it-IT"/>
        </w:rPr>
      </w:pPr>
      <w:r w:rsidRPr="00017AC8">
        <w:rPr>
          <w:rFonts w:ascii="Times New Roman" w:eastAsia="Arial Narrow" w:hAnsi="Times New Roman" w:cs="Times New Roman"/>
          <w:b/>
          <w:lang w:val="it-IT" w:eastAsia="it-IT"/>
        </w:rPr>
        <w:t>Correzione della densità di vapore e dell'umidità:</w:t>
      </w:r>
      <w:r w:rsidRPr="00017AC8">
        <w:rPr>
          <w:rFonts w:ascii="Times New Roman" w:eastAsia="Arial Narrow" w:hAnsi="Times New Roman" w:cs="Times New Roman"/>
          <w:lang w:val="it-IT" w:eastAsia="it-IT"/>
        </w:rPr>
        <w:t xml:space="preserve"> utilizzo dei dati di temperatura e pressione del BME680 per calcolare la correlazione tra i livelli di umidità e i dati di inquinamento visivo (toni di colore).</w:t>
      </w:r>
    </w:p>
    <w:p w14:paraId="59D7A9BB" w14:textId="77777777" w:rsidR="00017AC8" w:rsidRPr="00017AC8" w:rsidRDefault="00017AC8" w:rsidP="00943C46">
      <w:pPr>
        <w:pStyle w:val="Corpotesto"/>
        <w:numPr>
          <w:ilvl w:val="0"/>
          <w:numId w:val="5"/>
        </w:numPr>
        <w:rPr>
          <w:rFonts w:ascii="Times New Roman" w:eastAsia="Arial Narrow" w:hAnsi="Times New Roman" w:cs="Times New Roman"/>
          <w:lang w:val="it-IT" w:eastAsia="it-IT"/>
        </w:rPr>
      </w:pPr>
      <w:r w:rsidRPr="00017AC8">
        <w:rPr>
          <w:rFonts w:ascii="Times New Roman" w:eastAsia="Arial Narrow" w:hAnsi="Times New Roman" w:cs="Times New Roman"/>
          <w:b/>
          <w:lang w:val="it-IT" w:eastAsia="it-IT"/>
        </w:rPr>
        <w:t>Tempo di risposta (90):</w:t>
      </w:r>
      <w:r w:rsidRPr="00017AC8">
        <w:rPr>
          <w:rFonts w:ascii="Times New Roman" w:eastAsia="Arial Narrow" w:hAnsi="Times New Roman" w:cs="Times New Roman"/>
          <w:lang w:val="it-IT" w:eastAsia="it-IT"/>
        </w:rPr>
        <w:t xml:space="preserve"> testare il tempo necessario affinché il sensore raggiunga un valore di misurazione stabile all'interno del microclima umido della superficie dell'acqua.</w:t>
      </w:r>
    </w:p>
    <w:p w14:paraId="419760CC" w14:textId="77777777" w:rsidR="00017AC8" w:rsidRPr="00017AC8" w:rsidRDefault="00017AC8" w:rsidP="00017AC8">
      <w:pPr>
        <w:spacing w:before="276"/>
        <w:ind w:left="2"/>
        <w:rPr>
          <w:rFonts w:ascii="Times New Roman" w:eastAsia="Arial Narrow" w:hAnsi="Times New Roman" w:cs="Times New Roman"/>
          <w:sz w:val="24"/>
          <w:szCs w:val="24"/>
          <w:lang w:val="it-IT" w:eastAsia="it-IT"/>
        </w:rPr>
      </w:pPr>
      <w:r w:rsidRPr="00017AC8">
        <w:rPr>
          <w:rFonts w:ascii="Times New Roman" w:eastAsia="Arial Narrow" w:hAnsi="Times New Roman" w:cs="Times New Roman"/>
          <w:b/>
          <w:sz w:val="24"/>
          <w:szCs w:val="24"/>
          <w:lang w:val="it-IT" w:eastAsia="it-IT"/>
        </w:rPr>
        <w:t>Parte 3:</w:t>
      </w:r>
      <w:r w:rsidRPr="00017AC8">
        <w:rPr>
          <w:rFonts w:ascii="Times New Roman" w:eastAsia="Arial Narrow" w:hAnsi="Times New Roman" w:cs="Times New Roman"/>
          <w:sz w:val="24"/>
          <w:szCs w:val="24"/>
          <w:lang w:val="it-IT" w:eastAsia="it-IT"/>
        </w:rPr>
        <w:t xml:space="preserve"> </w:t>
      </w:r>
      <w:r w:rsidRPr="00017AC8">
        <w:rPr>
          <w:rFonts w:ascii="Times New Roman" w:eastAsia="Arial Narrow" w:hAnsi="Times New Roman" w:cs="Times New Roman"/>
          <w:i/>
          <w:sz w:val="24"/>
          <w:szCs w:val="24"/>
          <w:lang w:val="it-IT" w:eastAsia="it-IT"/>
        </w:rPr>
        <w:t>Rischi di calibrazione impropria nel monitoraggio dell'inquinamento</w:t>
      </w:r>
    </w:p>
    <w:p w14:paraId="6769413B" w14:textId="77777777" w:rsidR="00017AC8" w:rsidRPr="00017AC8" w:rsidRDefault="00017AC8" w:rsidP="00943C46">
      <w:pPr>
        <w:pStyle w:val="Paragrafoelenco"/>
        <w:numPr>
          <w:ilvl w:val="0"/>
          <w:numId w:val="6"/>
        </w:numPr>
        <w:spacing w:before="0"/>
        <w:rPr>
          <w:rFonts w:ascii="Times New Roman" w:eastAsia="Arial Narrow" w:hAnsi="Times New Roman" w:cs="Times New Roman"/>
          <w:sz w:val="24"/>
          <w:szCs w:val="24"/>
          <w:lang w:val="it-IT" w:eastAsia="it-IT"/>
        </w:rPr>
      </w:pPr>
      <w:r w:rsidRPr="00017AC8">
        <w:rPr>
          <w:rFonts w:ascii="Times New Roman" w:eastAsia="Arial Narrow" w:hAnsi="Times New Roman" w:cs="Times New Roman"/>
          <w:b/>
          <w:sz w:val="24"/>
          <w:szCs w:val="24"/>
          <w:lang w:val="it-IT" w:eastAsia="it-IT"/>
        </w:rPr>
        <w:t>Pericolo di letture imprecise del colore:</w:t>
      </w:r>
      <w:r w:rsidRPr="00017AC8">
        <w:rPr>
          <w:rFonts w:ascii="Times New Roman" w:eastAsia="Arial Narrow" w:hAnsi="Times New Roman" w:cs="Times New Roman"/>
          <w:sz w:val="24"/>
          <w:szCs w:val="24"/>
          <w:lang w:val="it-IT" w:eastAsia="it-IT"/>
        </w:rPr>
        <w:t xml:space="preserve"> analisi del rischio di classificazione errata dell'inquinamento delle acque (ad esempio, fioriture algali dannose) a causa di una calibrazione errata del colore.</w:t>
      </w:r>
    </w:p>
    <w:p w14:paraId="4BF86D71" w14:textId="77777777" w:rsidR="00017AC8" w:rsidRDefault="00017AC8" w:rsidP="00943C46">
      <w:pPr>
        <w:pStyle w:val="Paragrafoelenco"/>
        <w:numPr>
          <w:ilvl w:val="0"/>
          <w:numId w:val="6"/>
        </w:numPr>
        <w:spacing w:before="0"/>
        <w:rPr>
          <w:rFonts w:ascii="Times New Roman" w:eastAsia="Arial Narrow" w:hAnsi="Times New Roman" w:cs="Times New Roman"/>
          <w:sz w:val="24"/>
          <w:szCs w:val="24"/>
          <w:lang w:val="it-IT" w:eastAsia="it-IT"/>
        </w:rPr>
      </w:pPr>
      <w:r w:rsidRPr="00017AC8">
        <w:rPr>
          <w:rFonts w:ascii="Times New Roman" w:eastAsia="Arial Narrow" w:hAnsi="Times New Roman" w:cs="Times New Roman"/>
          <w:b/>
          <w:sz w:val="24"/>
          <w:szCs w:val="24"/>
          <w:lang w:val="it-IT" w:eastAsia="it-IT"/>
        </w:rPr>
        <w:t>Falsi allarmi e sicurezza idrica:</w:t>
      </w:r>
      <w:r w:rsidRPr="00017AC8">
        <w:rPr>
          <w:rFonts w:ascii="Times New Roman" w:eastAsia="Arial Narrow" w:hAnsi="Times New Roman" w:cs="Times New Roman"/>
          <w:sz w:val="24"/>
          <w:szCs w:val="24"/>
          <w:lang w:val="it-IT" w:eastAsia="it-IT"/>
        </w:rPr>
        <w:t xml:space="preserve"> analisi di come dati errati dei sensori possano dare origine a "falsi allarmi di inquinamento", causando errori operativi nei processi di gestione delle dighe.</w:t>
      </w:r>
      <w:bookmarkStart w:id="86" w:name="_Toc235780237"/>
    </w:p>
    <w:p w14:paraId="148B6F4E" w14:textId="77777777" w:rsidR="00017AC8" w:rsidRDefault="00017AC8" w:rsidP="00017AC8">
      <w:pPr>
        <w:rPr>
          <w:rFonts w:ascii="Times New Roman" w:eastAsia="Arial Narrow" w:hAnsi="Times New Roman" w:cs="Times New Roman"/>
          <w:b/>
          <w:sz w:val="24"/>
          <w:szCs w:val="24"/>
          <w:lang w:val="it-IT" w:eastAsia="it-IT"/>
        </w:rPr>
      </w:pPr>
    </w:p>
    <w:p w14:paraId="4439C25A" w14:textId="77777777" w:rsidR="00017AC8" w:rsidRPr="005D7EB5" w:rsidRDefault="00017AC8" w:rsidP="005D7EB5">
      <w:pPr>
        <w:pStyle w:val="Nessunaspaziatura"/>
        <w:rPr>
          <w:rFonts w:ascii="Times New Roman" w:eastAsia="Arial Narrow" w:hAnsi="Times New Roman" w:cs="Times New Roman"/>
          <w:b/>
          <w:sz w:val="24"/>
          <w:szCs w:val="24"/>
          <w:lang w:val="it-IT" w:eastAsia="it-IT"/>
        </w:rPr>
      </w:pPr>
      <w:r w:rsidRPr="005D7EB5">
        <w:rPr>
          <w:rFonts w:ascii="Times New Roman" w:eastAsia="Arial Narrow" w:hAnsi="Times New Roman" w:cs="Times New Roman"/>
          <w:b/>
          <w:sz w:val="24"/>
          <w:szCs w:val="24"/>
          <w:lang w:val="it-IT" w:eastAsia="it-IT"/>
        </w:rPr>
        <w:t>Domande guida / Discussione in classe:</w:t>
      </w:r>
    </w:p>
    <w:p w14:paraId="76E1C751" w14:textId="77777777" w:rsidR="006A0AE9" w:rsidRPr="005D7EB5" w:rsidRDefault="00017AC8" w:rsidP="00943C46">
      <w:pPr>
        <w:pStyle w:val="Nessunaspaziatura"/>
        <w:numPr>
          <w:ilvl w:val="0"/>
          <w:numId w:val="16"/>
        </w:numPr>
        <w:rPr>
          <w:rFonts w:ascii="Times New Roman" w:eastAsia="Arial Narrow" w:hAnsi="Times New Roman" w:cs="Times New Roman"/>
          <w:sz w:val="24"/>
          <w:szCs w:val="24"/>
          <w:lang w:val="it-IT" w:eastAsia="it-IT"/>
        </w:rPr>
      </w:pPr>
      <w:r w:rsidRPr="005D7EB5">
        <w:rPr>
          <w:rFonts w:ascii="Times New Roman" w:eastAsia="Arial Narrow" w:hAnsi="Times New Roman" w:cs="Times New Roman"/>
          <w:sz w:val="24"/>
          <w:szCs w:val="24"/>
          <w:lang w:val="it-IT" w:eastAsia="it-IT"/>
        </w:rPr>
        <w:t>Quali cambiamenti nella qualità dell'acqua sono indicati dalle variazioni di colore (blu, verde, marrone) sulla superficie dell'acqua?</w:t>
      </w:r>
      <w:r w:rsidR="006A0AE9" w:rsidRPr="005D7EB5">
        <w:rPr>
          <w:rFonts w:ascii="Times New Roman" w:eastAsia="Arial Narrow" w:hAnsi="Times New Roman" w:cs="Times New Roman"/>
          <w:sz w:val="24"/>
          <w:szCs w:val="24"/>
          <w:lang w:val="it-IT" w:eastAsia="it-IT"/>
        </w:rPr>
        <w:t xml:space="preserve"> </w:t>
      </w:r>
    </w:p>
    <w:p w14:paraId="4EA85959" w14:textId="77777777" w:rsidR="006A0AE9" w:rsidRPr="005D7EB5" w:rsidRDefault="006A0AE9" w:rsidP="00943C46">
      <w:pPr>
        <w:pStyle w:val="Nessunaspaziatura"/>
        <w:numPr>
          <w:ilvl w:val="0"/>
          <w:numId w:val="16"/>
        </w:numPr>
        <w:rPr>
          <w:rFonts w:ascii="Times New Roman" w:eastAsia="Arial Narrow" w:hAnsi="Times New Roman" w:cs="Times New Roman"/>
          <w:sz w:val="24"/>
          <w:szCs w:val="24"/>
          <w:lang w:val="it-IT" w:eastAsia="it-IT"/>
        </w:rPr>
      </w:pPr>
      <w:r w:rsidRPr="005D7EB5">
        <w:rPr>
          <w:rFonts w:ascii="Times New Roman" w:eastAsia="Arial Narrow" w:hAnsi="Times New Roman" w:cs="Times New Roman"/>
          <w:sz w:val="24"/>
          <w:szCs w:val="24"/>
          <w:lang w:val="it-IT" w:eastAsia="it-IT"/>
        </w:rPr>
        <w:t>In che modo la capacità del sensore BME680 di misurare il vapore acqueo aiuta a verificare i dati di analisi visiva del colore?</w:t>
      </w:r>
    </w:p>
    <w:p w14:paraId="2B788CF7" w14:textId="77777777" w:rsidR="006A0AE9" w:rsidRPr="005D7EB5" w:rsidRDefault="006A0AE9" w:rsidP="00943C46">
      <w:pPr>
        <w:pStyle w:val="Nessunaspaziatura"/>
        <w:numPr>
          <w:ilvl w:val="0"/>
          <w:numId w:val="16"/>
        </w:numPr>
        <w:rPr>
          <w:rFonts w:ascii="Times New Roman" w:eastAsia="Arial Narrow" w:hAnsi="Times New Roman" w:cs="Times New Roman"/>
          <w:sz w:val="24"/>
          <w:szCs w:val="24"/>
          <w:lang w:val="it-IT" w:eastAsia="it-IT"/>
        </w:rPr>
      </w:pPr>
      <w:r w:rsidRPr="005D7EB5">
        <w:rPr>
          <w:rFonts w:ascii="Times New Roman" w:eastAsia="Arial Narrow" w:hAnsi="Times New Roman" w:cs="Times New Roman"/>
          <w:sz w:val="24"/>
          <w:szCs w:val="24"/>
          <w:lang w:val="it-IT" w:eastAsia="it-IT"/>
        </w:rPr>
        <w:t>In termini di riflessioni ottiche e densità di umidità, quale livello di altitudine rappresenta la sfida maggiore per il rilevamento dell’inquinamento?</w:t>
      </w:r>
    </w:p>
    <w:p w14:paraId="4AC4AD35" w14:textId="77777777" w:rsidR="00017AC8" w:rsidRPr="005D7EB5" w:rsidRDefault="00017AC8" w:rsidP="005D7EB5">
      <w:pPr>
        <w:pStyle w:val="Nessunaspaziatura"/>
        <w:rPr>
          <w:rFonts w:ascii="Times New Roman" w:eastAsia="Arial Narrow" w:hAnsi="Times New Roman" w:cs="Times New Roman"/>
          <w:sz w:val="24"/>
          <w:szCs w:val="24"/>
          <w:lang w:val="it-IT" w:eastAsia="it-IT"/>
        </w:rPr>
      </w:pPr>
    </w:p>
    <w:p w14:paraId="76359D0C" w14:textId="77777777" w:rsidR="006A0AE9" w:rsidRPr="005D7EB5" w:rsidRDefault="00017AC8" w:rsidP="005D7EB5">
      <w:pPr>
        <w:pStyle w:val="Nessunaspaziatura"/>
        <w:rPr>
          <w:rFonts w:ascii="Times New Roman" w:eastAsia="Arial Narrow" w:hAnsi="Times New Roman" w:cs="Times New Roman"/>
          <w:b/>
          <w:sz w:val="24"/>
          <w:szCs w:val="24"/>
          <w:lang w:val="it-IT" w:eastAsia="it-IT"/>
        </w:rPr>
      </w:pPr>
      <w:r w:rsidRPr="005D7EB5">
        <w:rPr>
          <w:rFonts w:ascii="Times New Roman" w:eastAsia="Arial Narrow" w:hAnsi="Times New Roman" w:cs="Times New Roman"/>
          <w:b/>
          <w:sz w:val="24"/>
          <w:szCs w:val="24"/>
          <w:lang w:val="it-IT" w:eastAsia="it-IT"/>
        </w:rPr>
        <w:t>Breve lettura / Infografica:</w:t>
      </w:r>
    </w:p>
    <w:p w14:paraId="01D6CA8D" w14:textId="77777777" w:rsidR="00017AC8" w:rsidRPr="005D7EB5" w:rsidRDefault="00017AC8" w:rsidP="005D7EB5">
      <w:pPr>
        <w:pStyle w:val="Nessunaspaziatura"/>
        <w:rPr>
          <w:rFonts w:ascii="Times New Roman" w:eastAsia="Arial Narrow" w:hAnsi="Times New Roman" w:cs="Times New Roman"/>
          <w:sz w:val="24"/>
          <w:szCs w:val="24"/>
          <w:lang w:val="it-IT" w:eastAsia="it-IT"/>
        </w:rPr>
      </w:pPr>
      <w:r w:rsidRPr="005D7EB5">
        <w:rPr>
          <w:rFonts w:ascii="Times New Roman" w:eastAsia="Arial Narrow" w:hAnsi="Times New Roman" w:cs="Times New Roman"/>
          <w:b/>
          <w:sz w:val="24"/>
          <w:szCs w:val="24"/>
          <w:lang w:val="it-IT" w:eastAsia="it-IT"/>
        </w:rPr>
        <w:t>Scala dei colori e sicurezza</w:t>
      </w:r>
      <w:r w:rsidRPr="005D7EB5">
        <w:rPr>
          <w:rFonts w:ascii="Times New Roman" w:eastAsia="Arial Narrow" w:hAnsi="Times New Roman" w:cs="Times New Roman"/>
          <w:sz w:val="24"/>
          <w:szCs w:val="24"/>
          <w:lang w:val="it-IT" w:eastAsia="it-IT"/>
        </w:rPr>
        <w:t>: una guida visiva che mostra la mappatura delle tonalità di colore della superficie dell'acqua in base ai tipi di inquinamento e come i dati sull'umidità supportati da BME680 verificano questa analisi con precisione millimetrica.</w:t>
      </w:r>
    </w:p>
    <w:p w14:paraId="282539FF" w14:textId="77777777" w:rsidR="006A0AE9" w:rsidRPr="005D7EB5" w:rsidRDefault="006A0AE9" w:rsidP="005D7EB5">
      <w:pPr>
        <w:pStyle w:val="Nessunaspaziatura"/>
        <w:rPr>
          <w:rFonts w:ascii="Times New Roman" w:eastAsia="Arial Narrow" w:hAnsi="Times New Roman" w:cs="Times New Roman"/>
          <w:sz w:val="24"/>
          <w:szCs w:val="24"/>
          <w:lang w:val="it-IT" w:eastAsia="it-IT"/>
        </w:rPr>
      </w:pPr>
    </w:p>
    <w:p w14:paraId="372EBD03" w14:textId="77777777" w:rsidR="00017AC8" w:rsidRPr="005D7EB5" w:rsidRDefault="00017AC8" w:rsidP="005D7EB5">
      <w:pPr>
        <w:pStyle w:val="Nessunaspaziatura"/>
        <w:rPr>
          <w:rFonts w:ascii="Times New Roman" w:eastAsia="Arial Narrow" w:hAnsi="Times New Roman" w:cs="Times New Roman"/>
          <w:b/>
          <w:sz w:val="24"/>
          <w:szCs w:val="24"/>
          <w:lang w:val="it-IT" w:eastAsia="it-IT"/>
        </w:rPr>
      </w:pPr>
      <w:r w:rsidRPr="005D7EB5">
        <w:rPr>
          <w:rFonts w:ascii="Times New Roman" w:eastAsia="Arial Narrow" w:hAnsi="Times New Roman" w:cs="Times New Roman"/>
          <w:b/>
          <w:sz w:val="24"/>
          <w:szCs w:val="24"/>
          <w:lang w:val="it-IT" w:eastAsia="it-IT"/>
        </w:rPr>
        <w:t>Attività di lavoro di gruppo:</w:t>
      </w:r>
    </w:p>
    <w:p w14:paraId="1715F09D" w14:textId="77777777" w:rsidR="00017AC8" w:rsidRPr="005D7EB5" w:rsidRDefault="00017AC8" w:rsidP="005D7EB5">
      <w:pPr>
        <w:pStyle w:val="Nessunaspaziatura"/>
        <w:rPr>
          <w:rFonts w:ascii="Times New Roman" w:eastAsia="Arial Narrow" w:hAnsi="Times New Roman" w:cs="Times New Roman"/>
          <w:sz w:val="24"/>
          <w:szCs w:val="24"/>
          <w:lang w:val="it-IT" w:eastAsia="it-IT"/>
        </w:rPr>
      </w:pPr>
      <w:r w:rsidRPr="005D7EB5">
        <w:rPr>
          <w:rFonts w:ascii="Times New Roman" w:eastAsia="Arial Narrow" w:hAnsi="Times New Roman" w:cs="Times New Roman"/>
          <w:sz w:val="24"/>
          <w:szCs w:val="24"/>
          <w:lang w:val="it-IT" w:eastAsia="it-IT"/>
        </w:rPr>
        <w:t>Piccoli gruppi analizzano i registri di volo dei droni e le immagini delle telecamere per identificare quali tonalità di colore e livelli di umidità superano le soglie critiche di inquinamento e preparare un rapporto aggiornato sullo stato dell'acqua della diga.</w:t>
      </w:r>
    </w:p>
    <w:p w14:paraId="3FBC6651" w14:textId="77777777" w:rsidR="006A0AE9" w:rsidRPr="005D7EB5" w:rsidRDefault="006A0AE9" w:rsidP="006A0AE9">
      <w:pPr>
        <w:rPr>
          <w:rFonts w:ascii="Times New Roman" w:eastAsia="Arial Narrow" w:hAnsi="Times New Roman" w:cs="Times New Roman"/>
          <w:sz w:val="24"/>
          <w:szCs w:val="24"/>
          <w:lang w:val="it-IT" w:eastAsia="it-IT"/>
        </w:rPr>
      </w:pPr>
    </w:p>
    <w:p w14:paraId="39ADFC81" w14:textId="77777777" w:rsidR="006A0AE9" w:rsidRPr="006A0AE9" w:rsidRDefault="006A0AE9" w:rsidP="006A0AE9">
      <w:pPr>
        <w:rPr>
          <w:lang w:val="it-IT" w:eastAsia="it-IT"/>
        </w:rPr>
      </w:pPr>
    </w:p>
    <w:p w14:paraId="62BCBADA" w14:textId="77777777" w:rsidR="006A0AE9" w:rsidRPr="006A0AE9" w:rsidRDefault="006A0AE9" w:rsidP="006A0AE9">
      <w:pPr>
        <w:rPr>
          <w:lang w:val="it-IT" w:eastAsia="it-IT"/>
        </w:rPr>
      </w:pPr>
    </w:p>
    <w:p w14:paraId="7D591CCD" w14:textId="77777777" w:rsidR="00017AC8" w:rsidRPr="00BA4DA1" w:rsidRDefault="00017AC8" w:rsidP="00017AC8">
      <w:pPr>
        <w:pStyle w:val="Titolo2"/>
        <w:spacing w:before="0"/>
        <w:rPr>
          <w:rFonts w:ascii="Times New Roman" w:hAnsi="Times New Roman" w:cs="Times New Roman"/>
          <w:b w:val="0"/>
          <w:bCs w:val="0"/>
          <w:color w:val="C8102E"/>
          <w:sz w:val="28"/>
          <w:szCs w:val="28"/>
          <w:lang w:val="it-IT"/>
        </w:rPr>
      </w:pPr>
      <w:bookmarkStart w:id="87" w:name="_Toc237361626"/>
      <w:r w:rsidRPr="00BA4DA1">
        <w:rPr>
          <w:rFonts w:ascii="Times New Roman" w:hAnsi="Times New Roman" w:cs="Times New Roman"/>
          <w:b w:val="0"/>
          <w:bCs w:val="0"/>
          <w:color w:val="C8102E"/>
          <w:sz w:val="28"/>
          <w:szCs w:val="28"/>
          <w:lang w:val="it-IT"/>
        </w:rPr>
        <w:t>Fase 3 – Applicazione (Esercitazioni pratiche)</w:t>
      </w:r>
      <w:bookmarkEnd w:id="86"/>
      <w:bookmarkEnd w:id="87"/>
    </w:p>
    <w:p w14:paraId="5EB2DBFB" w14:textId="77777777" w:rsidR="002471B7" w:rsidRPr="006A0AE9" w:rsidRDefault="006A0AE9" w:rsidP="006A0AE9">
      <w:pPr>
        <w:pStyle w:val="Titolo41"/>
        <w:tabs>
          <w:tab w:val="left" w:pos="2150"/>
        </w:tabs>
        <w:rPr>
          <w:rFonts w:ascii="Times New Roman" w:hAnsi="Times New Roman" w:cs="Times New Roman"/>
          <w:lang w:val="it-IT"/>
        </w:rPr>
      </w:pPr>
      <w:r w:rsidRPr="006A0AE9">
        <w:rPr>
          <w:rFonts w:ascii="Times New Roman" w:hAnsi="Times New Roman" w:cs="Times New Roman"/>
          <w:lang w:val="it-IT"/>
        </w:rPr>
        <w:tab/>
      </w:r>
    </w:p>
    <w:p w14:paraId="0EAE2199" w14:textId="77777777" w:rsidR="006A0AE9" w:rsidRDefault="006A0AE9" w:rsidP="006A0AE9">
      <w:pPr>
        <w:spacing w:before="2" w:line="237" w:lineRule="auto"/>
        <w:ind w:right="-279"/>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Fase 3: Volo di mappatura dei punti di scarico e dei pennacchi (protocolli di applicazione sul campo e di diffusione)</w:t>
      </w:r>
      <w:r w:rsidRPr="006A0AE9">
        <w:rPr>
          <w:rFonts w:ascii="Times New Roman" w:eastAsia="Arial Narrow" w:hAnsi="Times New Roman" w:cs="Times New Roman"/>
          <w:sz w:val="24"/>
          <w:szCs w:val="24"/>
          <w:lang w:val="it-IT" w:eastAsia="it-IT"/>
        </w:rPr>
        <w:t xml:space="preserve"> </w:t>
      </w:r>
    </w:p>
    <w:p w14:paraId="494BB642" w14:textId="77777777" w:rsidR="006A0AE9" w:rsidRDefault="006A0AE9" w:rsidP="006A0AE9">
      <w:pPr>
        <w:spacing w:before="2" w:line="237" w:lineRule="auto"/>
        <w:ind w:right="-279"/>
        <w:rPr>
          <w:rFonts w:ascii="Times New Roman" w:eastAsia="Arial Narrow" w:hAnsi="Times New Roman" w:cs="Times New Roman"/>
          <w:sz w:val="24"/>
          <w:szCs w:val="24"/>
          <w:lang w:val="it-IT" w:eastAsia="it-IT"/>
        </w:rPr>
      </w:pPr>
    </w:p>
    <w:p w14:paraId="789BED58" w14:textId="77777777" w:rsidR="006A0AE9" w:rsidRPr="006A0AE9" w:rsidRDefault="006A0AE9" w:rsidP="006A0AE9">
      <w:pPr>
        <w:spacing w:before="2" w:line="237" w:lineRule="auto"/>
        <w:ind w:right="-279"/>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Descrizione:</w:t>
      </w:r>
      <w:r w:rsidRPr="006A0AE9">
        <w:rPr>
          <w:rFonts w:ascii="Times New Roman" w:eastAsia="Arial Narrow" w:hAnsi="Times New Roman" w:cs="Times New Roman"/>
          <w:sz w:val="24"/>
          <w:szCs w:val="24"/>
          <w:lang w:val="it-IT" w:eastAsia="it-IT"/>
        </w:rPr>
        <w:t xml:space="preserve"> questa fase riguarda i protocolli operativi per condurre voli di scoperta sui punti di scarico delle acque reflue utilizzando i sistemi di sensori e telecamere BME680 montati. Gli studenti misureranno i cambiamenti istantanei alla bocca di scarico, fotograferanno la diffusione dell'inquinamento (pennacchio) sulla superficie dell'acqua e analizzeranno l'area di impatto raccogliendo dati di riferimento dalle zone di acqua pulita.</w:t>
      </w:r>
    </w:p>
    <w:p w14:paraId="10ED5457" w14:textId="77777777" w:rsidR="006A0AE9" w:rsidRDefault="006A0AE9" w:rsidP="006A0AE9">
      <w:pPr>
        <w:spacing w:before="2" w:line="237" w:lineRule="auto"/>
        <w:ind w:right="-279"/>
        <w:rPr>
          <w:rFonts w:ascii="Times New Roman" w:eastAsia="Arial Narrow" w:hAnsi="Times New Roman" w:cs="Times New Roman"/>
          <w:sz w:val="24"/>
          <w:szCs w:val="24"/>
          <w:lang w:val="it-IT" w:eastAsia="it-IT"/>
        </w:rPr>
      </w:pPr>
    </w:p>
    <w:p w14:paraId="7BC93B62" w14:textId="77777777" w:rsidR="006A0AE9" w:rsidRPr="006A0AE9" w:rsidRDefault="006A0AE9" w:rsidP="006A0AE9">
      <w:pPr>
        <w:spacing w:before="2" w:line="237" w:lineRule="auto"/>
        <w:ind w:right="-279"/>
        <w:rPr>
          <w:rFonts w:ascii="Times New Roman" w:eastAsia="Arial Narrow" w:hAnsi="Times New Roman" w:cs="Times New Roman"/>
          <w:i/>
          <w:sz w:val="24"/>
          <w:szCs w:val="24"/>
          <w:lang w:val="it-IT" w:eastAsia="it-IT"/>
        </w:rPr>
      </w:pPr>
      <w:r w:rsidRPr="006A0AE9">
        <w:rPr>
          <w:rFonts w:ascii="Times New Roman" w:eastAsia="Arial Narrow" w:hAnsi="Times New Roman" w:cs="Times New Roman"/>
          <w:b/>
          <w:sz w:val="24"/>
          <w:szCs w:val="24"/>
          <w:lang w:val="it-IT" w:eastAsia="it-IT"/>
        </w:rPr>
        <w:t>Parte 1:</w:t>
      </w:r>
      <w:r w:rsidRPr="006A0AE9">
        <w:rPr>
          <w:rFonts w:ascii="Times New Roman" w:eastAsia="Arial Narrow" w:hAnsi="Times New Roman" w:cs="Times New Roman"/>
          <w:sz w:val="24"/>
          <w:szCs w:val="24"/>
          <w:lang w:val="it-IT" w:eastAsia="it-IT"/>
        </w:rPr>
        <w:t xml:space="preserve"> </w:t>
      </w:r>
      <w:r w:rsidRPr="006A0AE9">
        <w:rPr>
          <w:rFonts w:ascii="Times New Roman" w:eastAsia="Arial Narrow" w:hAnsi="Times New Roman" w:cs="Times New Roman"/>
          <w:i/>
          <w:sz w:val="24"/>
          <w:szCs w:val="24"/>
          <w:lang w:val="it-IT" w:eastAsia="it-IT"/>
        </w:rPr>
        <w:t>Preparazione pre-volo e protocolli di sicurezza</w:t>
      </w:r>
    </w:p>
    <w:p w14:paraId="71F81E20" w14:textId="77777777" w:rsidR="006A0AE9" w:rsidRPr="006A0AE9" w:rsidRDefault="006A0AE9" w:rsidP="00943C46">
      <w:pPr>
        <w:pStyle w:val="Paragrafoelenco"/>
        <w:numPr>
          <w:ilvl w:val="0"/>
          <w:numId w:val="10"/>
        </w:numPr>
        <w:spacing w:before="2" w:line="237" w:lineRule="auto"/>
        <w:ind w:right="-279"/>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Pianificazione della missione per la sorveglianza degli scarichi:</w:t>
      </w:r>
      <w:r w:rsidRPr="006A0AE9">
        <w:rPr>
          <w:rFonts w:ascii="Times New Roman" w:eastAsia="Arial Narrow" w:hAnsi="Times New Roman" w:cs="Times New Roman"/>
          <w:sz w:val="24"/>
          <w:szCs w:val="24"/>
          <w:lang w:val="it-IT" w:eastAsia="it-IT"/>
        </w:rPr>
        <w:t xml:space="preserve"> mappatura delle bocche di scarico e dei percorsi in cui si prevede che il pennacchio di inquinamento sarà più intenso.</w:t>
      </w:r>
    </w:p>
    <w:p w14:paraId="56A8B7D2" w14:textId="77777777" w:rsidR="006A0AE9" w:rsidRPr="006A0AE9" w:rsidRDefault="006A0AE9" w:rsidP="00943C46">
      <w:pPr>
        <w:pStyle w:val="Paragrafoelenco"/>
        <w:numPr>
          <w:ilvl w:val="0"/>
          <w:numId w:val="10"/>
        </w:numPr>
        <w:spacing w:before="2" w:line="237" w:lineRule="auto"/>
        <w:ind w:right="-279"/>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Valutazione ambientale e legale:</w:t>
      </w:r>
      <w:r w:rsidRPr="006A0AE9">
        <w:rPr>
          <w:rFonts w:ascii="Times New Roman" w:eastAsia="Arial Narrow" w:hAnsi="Times New Roman" w:cs="Times New Roman"/>
          <w:sz w:val="24"/>
          <w:szCs w:val="24"/>
          <w:lang w:val="it-IT" w:eastAsia="it-IT"/>
        </w:rPr>
        <w:t xml:space="preserve"> valutazione della velocità del vento e della potenza del segnale GPS nell'ambiente ricevente, nonché delle restrizioni di volo attorno agli impianti di scarico.</w:t>
      </w:r>
    </w:p>
    <w:p w14:paraId="21A0D96B" w14:textId="77777777" w:rsidR="006A0AE9" w:rsidRPr="006A0AE9" w:rsidRDefault="006A0AE9" w:rsidP="00943C46">
      <w:pPr>
        <w:pStyle w:val="Paragrafoelenco"/>
        <w:numPr>
          <w:ilvl w:val="0"/>
          <w:numId w:val="10"/>
        </w:numPr>
        <w:spacing w:before="2" w:line="237" w:lineRule="auto"/>
        <w:ind w:right="-279"/>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Prontezza del sensore e dell'immagine:</w:t>
      </w:r>
      <w:r w:rsidRPr="006A0AE9">
        <w:rPr>
          <w:rFonts w:ascii="Times New Roman" w:eastAsia="Arial Narrow" w:hAnsi="Times New Roman" w:cs="Times New Roman"/>
          <w:sz w:val="24"/>
          <w:szCs w:val="24"/>
          <w:lang w:val="it-IT" w:eastAsia="it-IT"/>
        </w:rPr>
        <w:t xml:space="preserve"> verifica del montaggio del sistema di telecamere calibrato per l'analisi del colore e del sensore BME680 per rilevare aumenti istantanei di temperatura e umidità.</w:t>
      </w:r>
    </w:p>
    <w:p w14:paraId="32C1A774" w14:textId="77777777" w:rsidR="006A0AE9" w:rsidRDefault="006A0AE9" w:rsidP="006A0AE9">
      <w:pPr>
        <w:spacing w:before="2" w:line="237" w:lineRule="auto"/>
        <w:ind w:right="-279"/>
        <w:rPr>
          <w:rFonts w:ascii="Times New Roman" w:eastAsia="Arial Narrow" w:hAnsi="Times New Roman" w:cs="Times New Roman"/>
          <w:sz w:val="24"/>
          <w:szCs w:val="24"/>
          <w:lang w:val="it-IT" w:eastAsia="it-IT"/>
        </w:rPr>
      </w:pPr>
    </w:p>
    <w:p w14:paraId="4A41CEDA" w14:textId="77777777" w:rsidR="006A0AE9" w:rsidRPr="006A0AE9" w:rsidRDefault="006A0AE9" w:rsidP="006A0AE9">
      <w:pPr>
        <w:spacing w:before="2" w:line="237" w:lineRule="auto"/>
        <w:ind w:right="-279"/>
        <w:rPr>
          <w:rFonts w:ascii="Times New Roman" w:eastAsia="Arial Narrow" w:hAnsi="Times New Roman" w:cs="Times New Roman"/>
          <w:i/>
          <w:sz w:val="24"/>
          <w:szCs w:val="24"/>
          <w:lang w:val="it-IT" w:eastAsia="it-IT"/>
        </w:rPr>
      </w:pPr>
      <w:r w:rsidRPr="006A0AE9">
        <w:rPr>
          <w:rFonts w:ascii="Times New Roman" w:eastAsia="Arial Narrow" w:hAnsi="Times New Roman" w:cs="Times New Roman"/>
          <w:b/>
          <w:sz w:val="24"/>
          <w:szCs w:val="24"/>
          <w:lang w:val="it-IT" w:eastAsia="it-IT"/>
        </w:rPr>
        <w:t>Parte 2:</w:t>
      </w:r>
      <w:r w:rsidRPr="006A0AE9">
        <w:rPr>
          <w:rFonts w:ascii="Times New Roman" w:eastAsia="Arial Narrow" w:hAnsi="Times New Roman" w:cs="Times New Roman"/>
          <w:sz w:val="24"/>
          <w:szCs w:val="24"/>
          <w:lang w:val="it-IT" w:eastAsia="it-IT"/>
        </w:rPr>
        <w:t xml:space="preserve"> </w:t>
      </w:r>
      <w:r w:rsidRPr="006A0AE9">
        <w:rPr>
          <w:rFonts w:ascii="Times New Roman" w:eastAsia="Arial Narrow" w:hAnsi="Times New Roman" w:cs="Times New Roman"/>
          <w:i/>
          <w:sz w:val="24"/>
          <w:szCs w:val="24"/>
          <w:lang w:val="it-IT" w:eastAsia="it-IT"/>
        </w:rPr>
        <w:t>Esecuzione operativa e raccolta dati</w:t>
      </w:r>
    </w:p>
    <w:p w14:paraId="59A9667F" w14:textId="77777777" w:rsidR="006A0AE9" w:rsidRPr="006A0AE9" w:rsidRDefault="006A0AE9" w:rsidP="00943C46">
      <w:pPr>
        <w:pStyle w:val="Paragrafoelenco"/>
        <w:numPr>
          <w:ilvl w:val="0"/>
          <w:numId w:val="9"/>
        </w:numPr>
        <w:spacing w:before="2" w:line="237" w:lineRule="auto"/>
        <w:ind w:right="-279"/>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Regola di sospensione di 30 secondi (punto di scarico):</w:t>
      </w:r>
      <w:r w:rsidRPr="006A0AE9">
        <w:rPr>
          <w:rFonts w:ascii="Times New Roman" w:eastAsia="Arial Narrow" w:hAnsi="Times New Roman" w:cs="Times New Roman"/>
          <w:sz w:val="24"/>
          <w:szCs w:val="24"/>
          <w:lang w:val="it-IT" w:eastAsia="it-IT"/>
        </w:rPr>
        <w:t xml:space="preserve"> mantenimento di una posizione stabile sulla bocca di scarico per 30 secondi per stabilizzare le letture istantanee di temperatura e umidità e documentare il momento dello scarico.</w:t>
      </w:r>
    </w:p>
    <w:p w14:paraId="52CE0627" w14:textId="77777777" w:rsidR="006A0AE9" w:rsidRPr="006A0AE9" w:rsidRDefault="006A0AE9" w:rsidP="00943C46">
      <w:pPr>
        <w:pStyle w:val="Paragrafoelenco"/>
        <w:numPr>
          <w:ilvl w:val="0"/>
          <w:numId w:val="9"/>
        </w:numPr>
        <w:spacing w:before="2" w:line="237" w:lineRule="auto"/>
        <w:ind w:right="-279"/>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Plume Mapping (Spread Analysis):</w:t>
      </w:r>
      <w:r w:rsidRPr="006A0AE9">
        <w:rPr>
          <w:rFonts w:ascii="Times New Roman" w:eastAsia="Arial Narrow" w:hAnsi="Times New Roman" w:cs="Times New Roman"/>
          <w:sz w:val="24"/>
          <w:szCs w:val="24"/>
          <w:lang w:val="it-IT" w:eastAsia="it-IT"/>
        </w:rPr>
        <w:t xml:space="preserve"> fotografia da varie altitudini per determinare fino a che punto l'inquinamento si diffonde sulla superficie dell'acqua e identificarne il colore (blu, verde, marrone).</w:t>
      </w:r>
    </w:p>
    <w:p w14:paraId="44CEF536" w14:textId="77777777" w:rsidR="006A0AE9" w:rsidRPr="006A0AE9" w:rsidRDefault="006A0AE9" w:rsidP="00943C46">
      <w:pPr>
        <w:pStyle w:val="Paragrafoelenco"/>
        <w:numPr>
          <w:ilvl w:val="0"/>
          <w:numId w:val="9"/>
        </w:numPr>
        <w:spacing w:before="2" w:line="237" w:lineRule="auto"/>
        <w:ind w:right="-279"/>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Raccolta dati di riferimento (punto di controllo</w:t>
      </w:r>
      <w:r w:rsidRPr="006A0AE9">
        <w:rPr>
          <w:rFonts w:ascii="Times New Roman" w:eastAsia="Arial Narrow" w:hAnsi="Times New Roman" w:cs="Times New Roman"/>
          <w:sz w:val="24"/>
          <w:szCs w:val="24"/>
          <w:lang w:val="it-IT" w:eastAsia="it-IT"/>
        </w:rPr>
        <w:t>): acquisizione di dati di riferimento comparativi dalla zona di acqua pulita del bacino, non influenzata dallo scarico, per stabilire una linea di base.</w:t>
      </w:r>
    </w:p>
    <w:p w14:paraId="52A1F9CC" w14:textId="77777777" w:rsidR="006A0AE9" w:rsidRPr="00783EC4" w:rsidRDefault="006A0AE9">
      <w:pPr>
        <w:spacing w:before="2" w:line="237" w:lineRule="auto"/>
        <w:ind w:left="2" w:right="3504"/>
        <w:rPr>
          <w:rFonts w:ascii="Times New Roman" w:hAnsi="Times New Roman" w:cs="Times New Roman"/>
          <w:b/>
          <w:w w:val="80"/>
          <w:sz w:val="24"/>
          <w:lang w:val="it-IT"/>
        </w:rPr>
      </w:pPr>
    </w:p>
    <w:p w14:paraId="2AF8F781" w14:textId="77777777" w:rsidR="006A0AE9" w:rsidRPr="006A0AE9" w:rsidRDefault="006A0AE9" w:rsidP="006A0AE9">
      <w:pPr>
        <w:spacing w:before="2" w:line="237" w:lineRule="auto"/>
        <w:ind w:right="-279"/>
        <w:rPr>
          <w:rFonts w:ascii="Times New Roman" w:eastAsia="Arial Narrow" w:hAnsi="Times New Roman" w:cs="Times New Roman"/>
          <w:i/>
          <w:sz w:val="24"/>
          <w:szCs w:val="24"/>
          <w:lang w:val="it-IT" w:eastAsia="it-IT"/>
        </w:rPr>
      </w:pPr>
      <w:r w:rsidRPr="006A0AE9">
        <w:rPr>
          <w:rFonts w:ascii="Times New Roman" w:eastAsia="Arial Narrow" w:hAnsi="Times New Roman" w:cs="Times New Roman"/>
          <w:b/>
          <w:sz w:val="24"/>
          <w:szCs w:val="24"/>
          <w:lang w:val="it-IT" w:eastAsia="it-IT"/>
        </w:rPr>
        <w:t xml:space="preserve">Parte 3: </w:t>
      </w:r>
      <w:r w:rsidRPr="006A0AE9">
        <w:rPr>
          <w:rFonts w:ascii="Times New Roman" w:eastAsia="Arial Narrow" w:hAnsi="Times New Roman" w:cs="Times New Roman"/>
          <w:i/>
          <w:sz w:val="24"/>
          <w:szCs w:val="24"/>
          <w:lang w:val="it-IT" w:eastAsia="it-IT"/>
        </w:rPr>
        <w:t>Classificazione del rischio e classificazione gestionale delle anomalie delle dimissioni:</w:t>
      </w:r>
    </w:p>
    <w:p w14:paraId="2C3BD506" w14:textId="77777777" w:rsidR="006A0AE9" w:rsidRPr="006A0AE9" w:rsidRDefault="006A0AE9" w:rsidP="00943C46">
      <w:pPr>
        <w:pStyle w:val="Paragrafoelenco"/>
        <w:numPr>
          <w:ilvl w:val="0"/>
          <w:numId w:val="8"/>
        </w:numPr>
        <w:spacing w:before="2" w:line="237" w:lineRule="auto"/>
        <w:ind w:right="-279"/>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Rischio basso/moderato:</w:t>
      </w:r>
      <w:r w:rsidRPr="006A0AE9">
        <w:rPr>
          <w:rFonts w:ascii="Times New Roman" w:eastAsia="Arial Narrow" w:hAnsi="Times New Roman" w:cs="Times New Roman"/>
          <w:sz w:val="24"/>
          <w:szCs w:val="24"/>
          <w:lang w:val="it-IT" w:eastAsia="it-IT"/>
        </w:rPr>
        <w:t xml:space="preserve"> aree conformi agli standard di scarico, con diffusione limitata e cambiamento di colore minimo.</w:t>
      </w:r>
    </w:p>
    <w:p w14:paraId="0E6813C2" w14:textId="77777777" w:rsidR="006A0AE9" w:rsidRPr="006A0AE9" w:rsidRDefault="006A0AE9" w:rsidP="00943C46">
      <w:pPr>
        <w:pStyle w:val="Paragrafoelenco"/>
        <w:numPr>
          <w:ilvl w:val="0"/>
          <w:numId w:val="8"/>
        </w:numPr>
        <w:spacing w:before="2" w:line="237" w:lineRule="auto"/>
        <w:ind w:right="-279"/>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Rischio elevato:</w:t>
      </w:r>
      <w:r w:rsidRPr="006A0AE9">
        <w:rPr>
          <w:rFonts w:ascii="Times New Roman" w:eastAsia="Arial Narrow" w:hAnsi="Times New Roman" w:cs="Times New Roman"/>
          <w:sz w:val="24"/>
          <w:szCs w:val="24"/>
          <w:lang w:val="it-IT" w:eastAsia="it-IT"/>
        </w:rPr>
        <w:t xml:space="preserve"> identificazione di "zone rosse" caratterizzate da aumenti di temperatura non standard, intensi cambiamenti di colore e linee di inquinamento che si estendono su una vasta area.</w:t>
      </w:r>
    </w:p>
    <w:p w14:paraId="49CAC561" w14:textId="77777777" w:rsidR="002471B7" w:rsidRPr="006A0AE9" w:rsidRDefault="006A0AE9" w:rsidP="00943C46">
      <w:pPr>
        <w:pStyle w:val="Paragrafoelenco"/>
        <w:numPr>
          <w:ilvl w:val="0"/>
          <w:numId w:val="8"/>
        </w:numPr>
        <w:spacing w:before="2" w:line="237" w:lineRule="auto"/>
        <w:ind w:right="-279"/>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Protocolli di navigazione e di emergenza:</w:t>
      </w:r>
      <w:r w:rsidRPr="006A0AE9">
        <w:rPr>
          <w:rFonts w:ascii="Times New Roman" w:eastAsia="Arial Narrow" w:hAnsi="Times New Roman" w:cs="Times New Roman"/>
          <w:sz w:val="24"/>
          <w:szCs w:val="24"/>
          <w:lang w:val="it-IT" w:eastAsia="it-IT"/>
        </w:rPr>
        <w:t xml:space="preserve"> garantire la sicurezza del volo attorno alle strutture di scarico e alle strutture costiere; implementare protocolli di "ritorno a casa" (RTH) in caso di guasto tecnico.</w:t>
      </w:r>
    </w:p>
    <w:p w14:paraId="0302F428" w14:textId="77777777" w:rsidR="006A0AE9" w:rsidRPr="006A0AE9" w:rsidRDefault="003463CF" w:rsidP="006A0AE9">
      <w:pPr>
        <w:pStyle w:val="Corpotesto"/>
        <w:spacing w:before="71"/>
        <w:rPr>
          <w:rFonts w:ascii="Times New Roman" w:hAnsi="Times New Roman" w:cs="Times New Roman"/>
          <w:sz w:val="20"/>
          <w:lang w:val="it-IT"/>
        </w:rPr>
      </w:pPr>
      <w:r w:rsidRPr="00452D0F">
        <w:rPr>
          <w:rFonts w:ascii="Times New Roman" w:hAnsi="Times New Roman" w:cs="Times New Roman"/>
          <w:noProof/>
          <w:sz w:val="20"/>
          <w:lang w:val="it-IT" w:eastAsia="it-IT"/>
        </w:rPr>
        <w:lastRenderedPageBreak/>
        <w:drawing>
          <wp:anchor distT="0" distB="0" distL="0" distR="0" simplePos="0" relativeHeight="487596032" behindDoc="1" locked="0" layoutInCell="1" allowOverlap="1" wp14:anchorId="0457AC85" wp14:editId="3282291C">
            <wp:simplePos x="0" y="0"/>
            <wp:positionH relativeFrom="page">
              <wp:posOffset>1083563</wp:posOffset>
            </wp:positionH>
            <wp:positionV relativeFrom="paragraph">
              <wp:posOffset>206559</wp:posOffset>
            </wp:positionV>
            <wp:extent cx="5366376" cy="3012852"/>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3" cstate="print"/>
                    <a:stretch>
                      <a:fillRect/>
                    </a:stretch>
                  </pic:blipFill>
                  <pic:spPr>
                    <a:xfrm>
                      <a:off x="0" y="0"/>
                      <a:ext cx="5366376" cy="3012852"/>
                    </a:xfrm>
                    <a:prstGeom prst="rect">
                      <a:avLst/>
                    </a:prstGeom>
                  </pic:spPr>
                </pic:pic>
              </a:graphicData>
            </a:graphic>
          </wp:anchor>
        </w:drawing>
      </w:r>
      <w:bookmarkStart w:id="88" w:name="_Toc235780238"/>
    </w:p>
    <w:p w14:paraId="235D54CF" w14:textId="77777777" w:rsidR="00017AC8" w:rsidRPr="00BA4DA1" w:rsidRDefault="006A0AE9" w:rsidP="00017AC8">
      <w:pPr>
        <w:pStyle w:val="Titolo2"/>
        <w:spacing w:before="0"/>
        <w:rPr>
          <w:rFonts w:ascii="Times New Roman" w:hAnsi="Times New Roman" w:cs="Times New Roman"/>
          <w:b w:val="0"/>
          <w:bCs w:val="0"/>
          <w:color w:val="C8102E"/>
          <w:sz w:val="28"/>
          <w:szCs w:val="28"/>
          <w:lang w:val="it-IT"/>
        </w:rPr>
      </w:pPr>
      <w:bookmarkStart w:id="89" w:name="_Toc237361627"/>
      <w:r w:rsidRPr="00BA4DA1">
        <w:rPr>
          <w:rFonts w:ascii="Times New Roman" w:hAnsi="Times New Roman" w:cs="Times New Roman"/>
          <w:b w:val="0"/>
          <w:bCs w:val="0"/>
          <w:color w:val="C8102E"/>
          <w:sz w:val="28"/>
          <w:szCs w:val="28"/>
          <w:lang w:val="it-IT"/>
        </w:rPr>
        <w:t>F</w:t>
      </w:r>
      <w:r w:rsidR="00017AC8" w:rsidRPr="00BA4DA1">
        <w:rPr>
          <w:rFonts w:ascii="Times New Roman" w:hAnsi="Times New Roman" w:cs="Times New Roman"/>
          <w:b w:val="0"/>
          <w:bCs w:val="0"/>
          <w:color w:val="C8102E"/>
          <w:sz w:val="28"/>
          <w:szCs w:val="28"/>
          <w:lang w:val="it-IT"/>
        </w:rPr>
        <w:t>ase 4 – Riflessione e Consolidamento (Presentazione)</w:t>
      </w:r>
      <w:bookmarkEnd w:id="88"/>
      <w:bookmarkEnd w:id="89"/>
    </w:p>
    <w:p w14:paraId="4E8B5E78" w14:textId="77777777" w:rsidR="00017AC8" w:rsidRDefault="00017AC8">
      <w:pPr>
        <w:spacing w:before="17"/>
        <w:ind w:left="2"/>
        <w:rPr>
          <w:rFonts w:ascii="Times New Roman" w:hAnsi="Times New Roman" w:cs="Times New Roman"/>
          <w:b/>
          <w:w w:val="80"/>
          <w:sz w:val="24"/>
          <w:lang w:val="it-IT"/>
        </w:rPr>
      </w:pPr>
    </w:p>
    <w:p w14:paraId="53B40732" w14:textId="77777777" w:rsidR="006A0AE9" w:rsidRPr="006A0AE9" w:rsidRDefault="006A0AE9" w:rsidP="006A0AE9">
      <w:pPr>
        <w:ind w:left="2"/>
        <w:rPr>
          <w:rFonts w:ascii="Times New Roman" w:eastAsia="Arial Narrow" w:hAnsi="Times New Roman" w:cs="Times New Roman"/>
          <w:b/>
          <w:sz w:val="24"/>
          <w:szCs w:val="24"/>
          <w:lang w:val="it-IT" w:eastAsia="it-IT"/>
        </w:rPr>
      </w:pPr>
      <w:r w:rsidRPr="006A0AE9">
        <w:rPr>
          <w:rFonts w:ascii="Times New Roman" w:eastAsia="Arial Narrow" w:hAnsi="Times New Roman" w:cs="Times New Roman"/>
          <w:b/>
          <w:sz w:val="24"/>
          <w:szCs w:val="24"/>
          <w:lang w:val="it-IT" w:eastAsia="it-IT"/>
        </w:rPr>
        <w:t>Fase 4: Segnalazione della diffusione dell'inquinamento e conformità normativa</w:t>
      </w:r>
    </w:p>
    <w:p w14:paraId="3C84EEB1" w14:textId="77777777" w:rsidR="006A0AE9" w:rsidRDefault="006A0AE9" w:rsidP="006A0AE9">
      <w:pPr>
        <w:ind w:left="2"/>
        <w:rPr>
          <w:rFonts w:ascii="Times New Roman" w:eastAsia="Arial Narrow" w:hAnsi="Times New Roman" w:cs="Times New Roman"/>
          <w:sz w:val="24"/>
          <w:szCs w:val="24"/>
          <w:lang w:val="it-IT" w:eastAsia="it-IT"/>
        </w:rPr>
      </w:pPr>
    </w:p>
    <w:p w14:paraId="52C5DADC" w14:textId="77777777" w:rsidR="006A0AE9" w:rsidRPr="006A0AE9" w:rsidRDefault="006A0AE9" w:rsidP="006A0AE9">
      <w:pPr>
        <w:ind w:left="2"/>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Descrizione:</w:t>
      </w:r>
      <w:r w:rsidRPr="006A0AE9">
        <w:rPr>
          <w:rFonts w:ascii="Times New Roman" w:eastAsia="Arial Narrow" w:hAnsi="Times New Roman" w:cs="Times New Roman"/>
          <w:sz w:val="24"/>
          <w:szCs w:val="24"/>
          <w:lang w:val="it-IT" w:eastAsia="it-IT"/>
        </w:rPr>
        <w:t xml:space="preserve"> Questa fase prevede l'integrazione digitale dei dati di analisi visiva del colore con i dati di temperatura e gas raccolti dal sensore BME680. L'obiettivo primario è presentare lo stato di "conformità normativa" dello scarico dell'impianto di trattamento attraverso un rapporto sulla diffusione dell'inquinamento supportato da simulazione.</w:t>
      </w:r>
    </w:p>
    <w:p w14:paraId="0B6A0C9B" w14:textId="77777777" w:rsidR="006A0AE9" w:rsidRDefault="006A0AE9" w:rsidP="006A0AE9">
      <w:pPr>
        <w:ind w:left="2"/>
        <w:rPr>
          <w:rFonts w:ascii="Times New Roman" w:eastAsia="Arial Narrow" w:hAnsi="Times New Roman" w:cs="Times New Roman"/>
          <w:sz w:val="24"/>
          <w:szCs w:val="24"/>
          <w:lang w:val="it-IT" w:eastAsia="it-IT"/>
        </w:rPr>
      </w:pPr>
    </w:p>
    <w:p w14:paraId="7E72523F" w14:textId="77777777" w:rsidR="006A0AE9" w:rsidRPr="006A0AE9" w:rsidRDefault="006A0AE9" w:rsidP="006A0AE9">
      <w:pPr>
        <w:ind w:left="2"/>
        <w:rPr>
          <w:rFonts w:ascii="Times New Roman" w:eastAsia="Arial Narrow" w:hAnsi="Times New Roman" w:cs="Times New Roman"/>
          <w:i/>
          <w:sz w:val="24"/>
          <w:szCs w:val="24"/>
          <w:lang w:val="it-IT" w:eastAsia="it-IT"/>
        </w:rPr>
      </w:pPr>
      <w:r w:rsidRPr="006A0AE9">
        <w:rPr>
          <w:rFonts w:ascii="Times New Roman" w:eastAsia="Arial Narrow" w:hAnsi="Times New Roman" w:cs="Times New Roman"/>
          <w:b/>
          <w:sz w:val="24"/>
          <w:szCs w:val="24"/>
          <w:lang w:val="it-IT" w:eastAsia="it-IT"/>
        </w:rPr>
        <w:t xml:space="preserve">Parte 1: </w:t>
      </w:r>
      <w:r w:rsidRPr="006A0AE9">
        <w:rPr>
          <w:rFonts w:ascii="Times New Roman" w:eastAsia="Arial Narrow" w:hAnsi="Times New Roman" w:cs="Times New Roman"/>
          <w:i/>
          <w:sz w:val="24"/>
          <w:szCs w:val="24"/>
          <w:lang w:val="it-IT" w:eastAsia="it-IT"/>
        </w:rPr>
        <w:t>Trasferimento dati e integrazione multiparametrica</w:t>
      </w:r>
    </w:p>
    <w:p w14:paraId="02CA4715" w14:textId="77777777" w:rsidR="006A0AE9" w:rsidRPr="006A0AE9" w:rsidRDefault="006A0AE9" w:rsidP="00943C46">
      <w:pPr>
        <w:pStyle w:val="Paragrafoelenco"/>
        <w:numPr>
          <w:ilvl w:val="0"/>
          <w:numId w:val="11"/>
        </w:numPr>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Scarico dati:</w:t>
      </w:r>
      <w:r w:rsidRPr="006A0AE9">
        <w:rPr>
          <w:rFonts w:ascii="Times New Roman" w:eastAsia="Arial Narrow" w:hAnsi="Times New Roman" w:cs="Times New Roman"/>
          <w:sz w:val="24"/>
          <w:szCs w:val="24"/>
          <w:lang w:val="it-IT" w:eastAsia="it-IT"/>
        </w:rPr>
        <w:t xml:space="preserve"> trasferimento dei dati del sensore .csv con timestamp (resistenza ai gas, temperatura, umidità) e delle immagini ad alta risoluzione che mostrano la colonna di inquinamento dalla memoria del drone a un computer.</w:t>
      </w:r>
    </w:p>
    <w:p w14:paraId="25159E69" w14:textId="77777777" w:rsidR="006A0AE9" w:rsidRPr="006A0AE9" w:rsidRDefault="006A0AE9" w:rsidP="00943C46">
      <w:pPr>
        <w:pStyle w:val="Paragrafoelenco"/>
        <w:numPr>
          <w:ilvl w:val="0"/>
          <w:numId w:val="11"/>
        </w:numPr>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Pulizia dei dati:</w:t>
      </w:r>
      <w:r w:rsidRPr="006A0AE9">
        <w:rPr>
          <w:rFonts w:ascii="Times New Roman" w:eastAsia="Arial Narrow" w:hAnsi="Times New Roman" w:cs="Times New Roman"/>
          <w:sz w:val="24"/>
          <w:szCs w:val="24"/>
          <w:lang w:val="it-IT" w:eastAsia="it-IT"/>
        </w:rPr>
        <w:t xml:space="preserve"> filtraggio dei dati rumorosi provenienti dalle fasi di decollo e atterraggio per concentrarsi esclusivamente sulle finestre "hovering" di 30 secondi alle coordinate di scarico e controllo.</w:t>
      </w:r>
    </w:p>
    <w:p w14:paraId="496AFB50" w14:textId="77777777" w:rsidR="006A0AE9" w:rsidRPr="006A0AE9" w:rsidRDefault="006A0AE9" w:rsidP="00943C46">
      <w:pPr>
        <w:pStyle w:val="Paragrafoelenco"/>
        <w:numPr>
          <w:ilvl w:val="0"/>
          <w:numId w:val="11"/>
        </w:numPr>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Sincronizzazione spaziale:</w:t>
      </w:r>
      <w:r w:rsidRPr="006A0AE9">
        <w:rPr>
          <w:rFonts w:ascii="Times New Roman" w:eastAsia="Arial Narrow" w:hAnsi="Times New Roman" w:cs="Times New Roman"/>
          <w:sz w:val="24"/>
          <w:szCs w:val="24"/>
          <w:lang w:val="it-IT" w:eastAsia="it-IT"/>
        </w:rPr>
        <w:t xml:space="preserve"> abbinamento accurato delle immagini di diffusione dell'inquinamento ottenute tramite analisi visiva del colore con le anomalie di temperatura e gas rilevate dal sensore tramite coordinate GPS.</w:t>
      </w:r>
    </w:p>
    <w:p w14:paraId="2837FC63" w14:textId="77777777" w:rsidR="006A0AE9" w:rsidRDefault="006A0AE9" w:rsidP="006A0AE9">
      <w:pPr>
        <w:ind w:left="2"/>
        <w:rPr>
          <w:rFonts w:ascii="Times New Roman" w:eastAsia="Arial Narrow" w:hAnsi="Times New Roman" w:cs="Times New Roman"/>
          <w:b/>
          <w:sz w:val="24"/>
          <w:szCs w:val="24"/>
          <w:lang w:val="it-IT" w:eastAsia="it-IT"/>
        </w:rPr>
      </w:pPr>
    </w:p>
    <w:p w14:paraId="06DA3105" w14:textId="77777777" w:rsidR="006A0AE9" w:rsidRPr="006A0AE9" w:rsidRDefault="006A0AE9" w:rsidP="006A0AE9">
      <w:pPr>
        <w:ind w:left="2"/>
        <w:rPr>
          <w:rFonts w:ascii="Times New Roman" w:eastAsia="Arial Narrow" w:hAnsi="Times New Roman" w:cs="Times New Roman"/>
          <w:i/>
          <w:sz w:val="24"/>
          <w:szCs w:val="24"/>
          <w:lang w:val="it-IT" w:eastAsia="it-IT"/>
        </w:rPr>
      </w:pPr>
      <w:r w:rsidRPr="006A0AE9">
        <w:rPr>
          <w:rFonts w:ascii="Times New Roman" w:eastAsia="Arial Narrow" w:hAnsi="Times New Roman" w:cs="Times New Roman"/>
          <w:b/>
          <w:sz w:val="24"/>
          <w:szCs w:val="24"/>
          <w:lang w:val="it-IT" w:eastAsia="it-IT"/>
        </w:rPr>
        <w:t>Parte 2:</w:t>
      </w:r>
      <w:r w:rsidRPr="006A0AE9">
        <w:rPr>
          <w:rFonts w:ascii="Times New Roman" w:eastAsia="Arial Narrow" w:hAnsi="Times New Roman" w:cs="Times New Roman"/>
          <w:sz w:val="24"/>
          <w:szCs w:val="24"/>
          <w:lang w:val="it-IT" w:eastAsia="it-IT"/>
        </w:rPr>
        <w:t xml:space="preserve"> </w:t>
      </w:r>
      <w:r w:rsidRPr="006A0AE9">
        <w:rPr>
          <w:rFonts w:ascii="Times New Roman" w:eastAsia="Arial Narrow" w:hAnsi="Times New Roman" w:cs="Times New Roman"/>
          <w:i/>
          <w:sz w:val="24"/>
          <w:szCs w:val="24"/>
          <w:lang w:val="it-IT" w:eastAsia="it-IT"/>
        </w:rPr>
        <w:t>Analisi di conformità e monitoraggio del pennacchio</w:t>
      </w:r>
    </w:p>
    <w:p w14:paraId="7B973221" w14:textId="77777777" w:rsidR="006A0AE9" w:rsidRPr="006A0AE9" w:rsidRDefault="006A0AE9" w:rsidP="00943C46">
      <w:pPr>
        <w:pStyle w:val="Paragrafoelenco"/>
        <w:numPr>
          <w:ilvl w:val="0"/>
          <w:numId w:val="12"/>
        </w:numPr>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Definizione delle soglie normative:</w:t>
      </w:r>
      <w:r w:rsidRPr="006A0AE9">
        <w:rPr>
          <w:rFonts w:ascii="Times New Roman" w:eastAsia="Arial Narrow" w:hAnsi="Times New Roman" w:cs="Times New Roman"/>
          <w:sz w:val="24"/>
          <w:szCs w:val="24"/>
          <w:lang w:val="it-IT" w:eastAsia="it-IT"/>
        </w:rPr>
        <w:t xml:space="preserve"> definizione dei livelli di "conformità", "marginale" e "violazione" per i valori di temperatura e gas in base agli standard di scarico dell'ambiente ricevente.</w:t>
      </w:r>
    </w:p>
    <w:p w14:paraId="726B075C" w14:textId="77777777" w:rsidR="006A0AE9" w:rsidRPr="006A0AE9" w:rsidRDefault="006A0AE9" w:rsidP="00943C46">
      <w:pPr>
        <w:pStyle w:val="Paragrafoelenco"/>
        <w:numPr>
          <w:ilvl w:val="0"/>
          <w:numId w:val="12"/>
        </w:numPr>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Identificazione dei punti caldi dell'inquinamento:</w:t>
      </w:r>
      <w:r w:rsidRPr="006A0AE9">
        <w:rPr>
          <w:rFonts w:ascii="Times New Roman" w:eastAsia="Arial Narrow" w:hAnsi="Times New Roman" w:cs="Times New Roman"/>
          <w:sz w:val="24"/>
          <w:szCs w:val="24"/>
          <w:lang w:val="it-IT" w:eastAsia="it-IT"/>
        </w:rPr>
        <w:t xml:space="preserve"> utilizzo dell'analisi matematica per individuare i "punti caldi" in cui lo scarico crea l'impatto termico o chimico più intenso sulla superficie dell'acqua.</w:t>
      </w:r>
    </w:p>
    <w:p w14:paraId="0F063981" w14:textId="77777777" w:rsidR="006A0AE9" w:rsidRPr="006A0AE9" w:rsidRDefault="006A0AE9" w:rsidP="00943C46">
      <w:pPr>
        <w:pStyle w:val="Paragrafoelenco"/>
        <w:numPr>
          <w:ilvl w:val="0"/>
          <w:numId w:val="12"/>
        </w:numPr>
        <w:rPr>
          <w:rFonts w:ascii="Times New Roman" w:eastAsia="Arial Narrow" w:hAnsi="Times New Roman" w:cs="Times New Roman"/>
          <w:sz w:val="24"/>
          <w:szCs w:val="24"/>
          <w:lang w:val="it-IT" w:eastAsia="it-IT"/>
        </w:rPr>
      </w:pPr>
      <w:r w:rsidRPr="006A0AE9">
        <w:rPr>
          <w:rFonts w:ascii="Times New Roman" w:eastAsia="Arial Narrow" w:hAnsi="Times New Roman" w:cs="Times New Roman"/>
          <w:b/>
          <w:sz w:val="24"/>
          <w:szCs w:val="24"/>
          <w:lang w:val="it-IT" w:eastAsia="it-IT"/>
        </w:rPr>
        <w:t xml:space="preserve">Analisi statistica (media vs. picco): </w:t>
      </w:r>
      <w:r w:rsidRPr="006A0AE9">
        <w:rPr>
          <w:rFonts w:ascii="Times New Roman" w:eastAsia="Arial Narrow" w:hAnsi="Times New Roman" w:cs="Times New Roman"/>
          <w:sz w:val="24"/>
          <w:szCs w:val="24"/>
          <w:lang w:val="it-IT" w:eastAsia="it-IT"/>
        </w:rPr>
        <w:t>utilizzo dei valori medi per filtrare le fluttuazioni temporanee durante l'analisi dei "valori di picco" per verificare i casi di scarica non standard.</w:t>
      </w:r>
    </w:p>
    <w:p w14:paraId="7CD8BEAF" w14:textId="77777777" w:rsidR="006A0AE9" w:rsidRDefault="006A0AE9" w:rsidP="006A0AE9">
      <w:pPr>
        <w:pStyle w:val="Corpotesto"/>
        <w:rPr>
          <w:rFonts w:ascii="Times New Roman" w:eastAsia="Arial Narrow" w:hAnsi="Times New Roman" w:cs="Times New Roman"/>
          <w:lang w:val="it-IT" w:eastAsia="it-IT"/>
        </w:rPr>
      </w:pPr>
    </w:p>
    <w:p w14:paraId="221841F4" w14:textId="77777777" w:rsidR="006A0AE9" w:rsidRDefault="006A0AE9" w:rsidP="006A0AE9">
      <w:pPr>
        <w:pStyle w:val="Corpotesto"/>
        <w:rPr>
          <w:rFonts w:ascii="Times New Roman" w:eastAsia="Arial Narrow" w:hAnsi="Times New Roman" w:cs="Times New Roman"/>
          <w:lang w:val="it-IT" w:eastAsia="it-IT"/>
        </w:rPr>
      </w:pPr>
    </w:p>
    <w:p w14:paraId="17A6E338" w14:textId="77777777" w:rsidR="006A0AE9" w:rsidRPr="006A0AE9" w:rsidRDefault="006A0AE9" w:rsidP="006A0AE9">
      <w:pPr>
        <w:pStyle w:val="Corpotesto"/>
        <w:rPr>
          <w:rFonts w:ascii="Times New Roman" w:eastAsia="Arial Narrow" w:hAnsi="Times New Roman" w:cs="Times New Roman"/>
          <w:b/>
          <w:lang w:val="it-IT" w:eastAsia="it-IT"/>
        </w:rPr>
      </w:pPr>
      <w:r w:rsidRPr="006A0AE9">
        <w:rPr>
          <w:rFonts w:ascii="Times New Roman" w:eastAsia="Arial Narrow" w:hAnsi="Times New Roman" w:cs="Times New Roman"/>
          <w:b/>
          <w:lang w:val="it-IT" w:eastAsia="it-IT"/>
        </w:rPr>
        <w:t>Parte 3: Visualizzazione e reporting di simulazione</w:t>
      </w:r>
    </w:p>
    <w:p w14:paraId="786789F2" w14:textId="77777777" w:rsidR="006A0AE9" w:rsidRDefault="006A0AE9" w:rsidP="00943C46">
      <w:pPr>
        <w:pStyle w:val="Corpotesto"/>
        <w:numPr>
          <w:ilvl w:val="0"/>
          <w:numId w:val="13"/>
        </w:numPr>
        <w:rPr>
          <w:rFonts w:ascii="Times New Roman" w:eastAsia="Arial Narrow" w:hAnsi="Times New Roman" w:cs="Times New Roman"/>
          <w:lang w:val="it-IT" w:eastAsia="it-IT"/>
        </w:rPr>
      </w:pPr>
      <w:r w:rsidRPr="006A0AE9">
        <w:rPr>
          <w:rFonts w:ascii="Times New Roman" w:eastAsia="Arial Narrow" w:hAnsi="Times New Roman" w:cs="Times New Roman"/>
          <w:b/>
          <w:lang w:val="it-IT" w:eastAsia="it-IT"/>
        </w:rPr>
        <w:t>Creazione di una "Mappa di diffusione dell'inquinamento":</w:t>
      </w:r>
      <w:r w:rsidRPr="006A0AE9">
        <w:rPr>
          <w:rFonts w:ascii="Times New Roman" w:eastAsia="Arial Narrow" w:hAnsi="Times New Roman" w:cs="Times New Roman"/>
          <w:lang w:val="it-IT" w:eastAsia="it-IT"/>
        </w:rPr>
        <w:t xml:space="preserve"> generazione di una mappa di diffusione tematica che combina l'analisi visiva del colore con i dati gas/temperatura BME680 per mostrare la distribuzione dell'inquinamento sulla superficie dell'acqua. </w:t>
      </w:r>
    </w:p>
    <w:p w14:paraId="3724085E" w14:textId="77777777" w:rsidR="006A0AE9" w:rsidRPr="006A0AE9" w:rsidRDefault="006A0AE9" w:rsidP="00943C46">
      <w:pPr>
        <w:pStyle w:val="Corpotesto"/>
        <w:numPr>
          <w:ilvl w:val="0"/>
          <w:numId w:val="13"/>
        </w:numPr>
        <w:rPr>
          <w:rFonts w:ascii="Times New Roman" w:eastAsia="Arial Narrow" w:hAnsi="Times New Roman" w:cs="Times New Roman"/>
          <w:lang w:val="it-IT" w:eastAsia="it-IT"/>
        </w:rPr>
      </w:pPr>
      <w:r w:rsidRPr="006A0AE9">
        <w:rPr>
          <w:rFonts w:ascii="Times New Roman" w:eastAsia="Arial Narrow" w:hAnsi="Times New Roman" w:cs="Times New Roman"/>
          <w:b/>
          <w:lang w:val="it-IT" w:eastAsia="it-IT"/>
        </w:rPr>
        <w:t>Redazione del rapporto di conformità:</w:t>
      </w:r>
      <w:r w:rsidRPr="006A0AE9">
        <w:rPr>
          <w:rFonts w:ascii="Times New Roman" w:eastAsia="Arial Narrow" w:hAnsi="Times New Roman" w:cs="Times New Roman"/>
          <w:lang w:val="it-IT" w:eastAsia="it-IT"/>
        </w:rPr>
        <w:t xml:space="preserve"> preparazione di un rapporto di simulazione ufficiale che documenti le prestazioni di scarico dell'impianto di trattamento e la sua conformità agli standard dell'ambiente ricevente.</w:t>
      </w:r>
    </w:p>
    <w:p w14:paraId="7C61D6EF" w14:textId="77777777" w:rsidR="002471B7" w:rsidRPr="006A0AE9" w:rsidRDefault="006A0AE9" w:rsidP="00943C46">
      <w:pPr>
        <w:pStyle w:val="Corpotesto"/>
        <w:numPr>
          <w:ilvl w:val="0"/>
          <w:numId w:val="13"/>
        </w:numPr>
        <w:rPr>
          <w:rFonts w:ascii="Times New Roman" w:eastAsia="Arial Narrow" w:hAnsi="Times New Roman" w:cs="Times New Roman"/>
          <w:lang w:val="it-IT" w:eastAsia="it-IT"/>
        </w:rPr>
      </w:pPr>
      <w:r w:rsidRPr="006A0AE9">
        <w:rPr>
          <w:rFonts w:ascii="Times New Roman" w:eastAsia="Arial Narrow" w:hAnsi="Times New Roman" w:cs="Times New Roman"/>
          <w:b/>
          <w:lang w:val="it-IT" w:eastAsia="it-IT"/>
        </w:rPr>
        <w:t xml:space="preserve">Risultati del supporto alle decisioni: </w:t>
      </w:r>
      <w:r w:rsidRPr="006A0AE9">
        <w:rPr>
          <w:rFonts w:ascii="Times New Roman" w:eastAsia="Arial Narrow" w:hAnsi="Times New Roman" w:cs="Times New Roman"/>
          <w:lang w:val="it-IT" w:eastAsia="it-IT"/>
        </w:rPr>
        <w:t>finalizzazione dei rapporti che identificano le "zone rosse" (aree che mostrano violazioni) da presentare alle autorità competenti per un intervento immediato o un'azione amministrativa.</w:t>
      </w:r>
    </w:p>
    <w:p w14:paraId="507F9864" w14:textId="77777777" w:rsidR="006A0AE9" w:rsidRDefault="003463CF" w:rsidP="006A0AE9">
      <w:pPr>
        <w:pStyle w:val="Corpotesto"/>
        <w:spacing w:before="61"/>
        <w:rPr>
          <w:rFonts w:ascii="Times New Roman" w:eastAsia="Arial Narrow" w:hAnsi="Times New Roman" w:cs="Times New Roman"/>
          <w:lang w:val="it-IT" w:eastAsia="it-IT"/>
        </w:rPr>
      </w:pPr>
      <w:r w:rsidRPr="00452D0F">
        <w:rPr>
          <w:rFonts w:ascii="Times New Roman" w:hAnsi="Times New Roman" w:cs="Times New Roman"/>
          <w:noProof/>
          <w:sz w:val="20"/>
          <w:lang w:val="it-IT" w:eastAsia="it-IT"/>
        </w:rPr>
        <w:drawing>
          <wp:anchor distT="0" distB="0" distL="0" distR="0" simplePos="0" relativeHeight="487596544" behindDoc="1" locked="0" layoutInCell="1" allowOverlap="1" wp14:anchorId="466FD2E4" wp14:editId="4AFA45C0">
            <wp:simplePos x="0" y="0"/>
            <wp:positionH relativeFrom="page">
              <wp:posOffset>1089286</wp:posOffset>
            </wp:positionH>
            <wp:positionV relativeFrom="paragraph">
              <wp:posOffset>200012</wp:posOffset>
            </wp:positionV>
            <wp:extent cx="5480381" cy="2642616"/>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4" cstate="print"/>
                    <a:stretch>
                      <a:fillRect/>
                    </a:stretch>
                  </pic:blipFill>
                  <pic:spPr>
                    <a:xfrm>
                      <a:off x="0" y="0"/>
                      <a:ext cx="5480381" cy="2642616"/>
                    </a:xfrm>
                    <a:prstGeom prst="rect">
                      <a:avLst/>
                    </a:prstGeom>
                  </pic:spPr>
                </pic:pic>
              </a:graphicData>
            </a:graphic>
          </wp:anchor>
        </w:drawing>
      </w:r>
    </w:p>
    <w:p w14:paraId="4A06210C" w14:textId="77777777" w:rsidR="006A0AE9" w:rsidRPr="006A0AE9" w:rsidRDefault="006A0AE9" w:rsidP="006A0AE9">
      <w:pPr>
        <w:pStyle w:val="Corpotesto"/>
        <w:spacing w:before="61"/>
        <w:rPr>
          <w:rFonts w:ascii="Times New Roman" w:eastAsia="Arial Narrow" w:hAnsi="Times New Roman" w:cs="Times New Roman"/>
          <w:b/>
          <w:lang w:val="it-IT" w:eastAsia="it-IT"/>
        </w:rPr>
      </w:pPr>
    </w:p>
    <w:p w14:paraId="682EB8B3" w14:textId="77777777" w:rsidR="006A0AE9" w:rsidRPr="006A0AE9" w:rsidRDefault="006A0AE9" w:rsidP="006A0AE9">
      <w:pPr>
        <w:pStyle w:val="Corpotesto"/>
        <w:spacing w:before="61"/>
        <w:rPr>
          <w:rFonts w:ascii="Times New Roman" w:eastAsia="Arial Narrow" w:hAnsi="Times New Roman" w:cs="Times New Roman"/>
          <w:b/>
          <w:lang w:val="it-IT" w:eastAsia="it-IT"/>
        </w:rPr>
      </w:pPr>
      <w:r w:rsidRPr="006A0AE9">
        <w:rPr>
          <w:rFonts w:ascii="Times New Roman" w:eastAsia="Arial Narrow" w:hAnsi="Times New Roman" w:cs="Times New Roman"/>
          <w:b/>
          <w:lang w:val="it-IT" w:eastAsia="it-IT"/>
        </w:rPr>
        <w:t>Attività di riflessione</w:t>
      </w:r>
      <w:r>
        <w:rPr>
          <w:rFonts w:ascii="Times New Roman" w:eastAsia="Arial Narrow" w:hAnsi="Times New Roman" w:cs="Times New Roman"/>
          <w:b/>
          <w:lang w:val="it-IT" w:eastAsia="it-IT"/>
        </w:rPr>
        <w:t>/D</w:t>
      </w:r>
      <w:r w:rsidRPr="006A0AE9">
        <w:rPr>
          <w:rFonts w:ascii="Times New Roman" w:eastAsia="Arial Narrow" w:hAnsi="Times New Roman" w:cs="Times New Roman"/>
          <w:b/>
          <w:lang w:val="it-IT" w:eastAsia="it-IT"/>
        </w:rPr>
        <w:t>omande guida</w:t>
      </w:r>
      <w:r>
        <w:rPr>
          <w:rFonts w:ascii="Times New Roman" w:eastAsia="Arial Narrow" w:hAnsi="Times New Roman" w:cs="Times New Roman"/>
          <w:b/>
          <w:lang w:val="it-IT" w:eastAsia="it-IT"/>
        </w:rPr>
        <w:t>:</w:t>
      </w:r>
    </w:p>
    <w:p w14:paraId="6370A815" w14:textId="77777777" w:rsidR="006A0AE9" w:rsidRPr="006A0AE9" w:rsidRDefault="006A0AE9" w:rsidP="00943C46">
      <w:pPr>
        <w:pStyle w:val="Corpotesto"/>
        <w:numPr>
          <w:ilvl w:val="0"/>
          <w:numId w:val="14"/>
        </w:numPr>
        <w:rPr>
          <w:rFonts w:ascii="Times New Roman" w:eastAsia="Arial Narrow" w:hAnsi="Times New Roman" w:cs="Times New Roman"/>
          <w:lang w:val="it-IT" w:eastAsia="it-IT"/>
        </w:rPr>
      </w:pPr>
      <w:r w:rsidRPr="006A0AE9">
        <w:rPr>
          <w:rFonts w:ascii="Times New Roman" w:eastAsia="Arial Narrow" w:hAnsi="Times New Roman" w:cs="Times New Roman"/>
          <w:b/>
          <w:lang w:val="it-IT" w:eastAsia="it-IT"/>
        </w:rPr>
        <w:t>Rischio ambientale e conformità:</w:t>
      </w:r>
      <w:r w:rsidRPr="006A0AE9">
        <w:rPr>
          <w:rFonts w:ascii="Times New Roman" w:eastAsia="Arial Narrow" w:hAnsi="Times New Roman" w:cs="Times New Roman"/>
          <w:lang w:val="it-IT" w:eastAsia="it-IT"/>
        </w:rPr>
        <w:t xml:space="preserve"> cosa hai imparato sugli impatti sulla vita acquatica (pesci e piante) nel bacino quando i valori di temperatura, colore e gas dell'acqua scaricata non sono conformi alle normative?</w:t>
      </w:r>
    </w:p>
    <w:p w14:paraId="73ED0D89" w14:textId="77777777" w:rsidR="006A0AE9" w:rsidRPr="006A0AE9" w:rsidRDefault="006A0AE9" w:rsidP="00943C46">
      <w:pPr>
        <w:pStyle w:val="Corpotesto"/>
        <w:numPr>
          <w:ilvl w:val="0"/>
          <w:numId w:val="14"/>
        </w:numPr>
        <w:rPr>
          <w:rFonts w:ascii="Times New Roman" w:eastAsia="Arial Narrow" w:hAnsi="Times New Roman" w:cs="Times New Roman"/>
          <w:lang w:val="it-IT" w:eastAsia="it-IT"/>
        </w:rPr>
      </w:pPr>
      <w:r w:rsidRPr="006A0AE9">
        <w:rPr>
          <w:rFonts w:ascii="Times New Roman" w:eastAsia="Arial Narrow" w:hAnsi="Times New Roman" w:cs="Times New Roman"/>
          <w:b/>
          <w:lang w:val="it-IT" w:eastAsia="it-IT"/>
        </w:rPr>
        <w:t>Processo decisionale operativo:</w:t>
      </w:r>
      <w:r w:rsidRPr="006A0AE9">
        <w:rPr>
          <w:rFonts w:ascii="Times New Roman" w:eastAsia="Arial Narrow" w:hAnsi="Times New Roman" w:cs="Times New Roman"/>
          <w:lang w:val="it-IT" w:eastAsia="it-IT"/>
        </w:rPr>
        <w:t xml:space="preserve"> in che modo il monitoraggio di una colonna di inquinamento lungo la linea di scarico mediante un drone dotato di sensore BME680 ha cambiato il vostro approccio al monitoraggio ambientale e alla sicurezza del volo?</w:t>
      </w:r>
    </w:p>
    <w:p w14:paraId="682D2DCA" w14:textId="77777777" w:rsidR="006A0AE9" w:rsidRPr="006A0AE9" w:rsidRDefault="006A0AE9" w:rsidP="00943C46">
      <w:pPr>
        <w:pStyle w:val="Corpotesto"/>
        <w:numPr>
          <w:ilvl w:val="0"/>
          <w:numId w:val="14"/>
        </w:numPr>
        <w:rPr>
          <w:rFonts w:ascii="Times New Roman" w:eastAsia="Arial Narrow" w:hAnsi="Times New Roman" w:cs="Times New Roman"/>
          <w:lang w:val="it-IT" w:eastAsia="it-IT"/>
        </w:rPr>
      </w:pPr>
      <w:r w:rsidRPr="006A0AE9">
        <w:rPr>
          <w:rFonts w:ascii="Times New Roman" w:eastAsia="Arial Narrow" w:hAnsi="Times New Roman" w:cs="Times New Roman"/>
          <w:b/>
          <w:lang w:val="it-IT" w:eastAsia="it-IT"/>
        </w:rPr>
        <w:t>La regola dei 30 secondi:</w:t>
      </w:r>
      <w:r w:rsidRPr="006A0AE9">
        <w:rPr>
          <w:rFonts w:ascii="Times New Roman" w:eastAsia="Arial Narrow" w:hAnsi="Times New Roman" w:cs="Times New Roman"/>
          <w:lang w:val="it-IT" w:eastAsia="it-IT"/>
        </w:rPr>
        <w:t xml:space="preserve"> perché la regola del "hovering" di 30 secondi è fondamentale per l'accuratezza dei dati relativi a gas e temperatura alla bocca di scarico e in che modo influisce sull'affidabilità del "Pollution Spread Report"?</w:t>
      </w:r>
    </w:p>
    <w:p w14:paraId="28428350" w14:textId="77777777" w:rsidR="006A0AE9" w:rsidRPr="006A0AE9" w:rsidRDefault="006A0AE9" w:rsidP="00943C46">
      <w:pPr>
        <w:pStyle w:val="Corpotesto"/>
        <w:numPr>
          <w:ilvl w:val="0"/>
          <w:numId w:val="14"/>
        </w:numPr>
        <w:rPr>
          <w:rFonts w:ascii="Times New Roman" w:eastAsia="Arial Narrow" w:hAnsi="Times New Roman" w:cs="Times New Roman"/>
          <w:lang w:val="it-IT" w:eastAsia="it-IT"/>
        </w:rPr>
      </w:pPr>
      <w:r w:rsidRPr="006A0AE9">
        <w:rPr>
          <w:rFonts w:ascii="Times New Roman" w:eastAsia="Arial Narrow" w:hAnsi="Times New Roman" w:cs="Times New Roman"/>
          <w:b/>
          <w:lang w:val="it-IT" w:eastAsia="it-IT"/>
        </w:rPr>
        <w:t>Ruolo dell'accuratezza dei dati:</w:t>
      </w:r>
      <w:r w:rsidRPr="006A0AE9">
        <w:rPr>
          <w:rFonts w:ascii="Times New Roman" w:eastAsia="Arial Narrow" w:hAnsi="Times New Roman" w:cs="Times New Roman"/>
          <w:lang w:val="it-IT" w:eastAsia="it-IT"/>
        </w:rPr>
        <w:t xml:space="preserve"> qual è il ruolo fondamentale di una pianificazione meticolosa e della calibrazione dei sensori nel rilevare perdite chimiche invisibili o anomalie termiche per il rapporto "Conformità normativa"?</w:t>
      </w:r>
    </w:p>
    <w:p w14:paraId="1AB4613E" w14:textId="77777777" w:rsidR="002471B7" w:rsidRPr="006A0AE9" w:rsidRDefault="006A0AE9" w:rsidP="00943C46">
      <w:pPr>
        <w:pStyle w:val="Corpotesto"/>
        <w:numPr>
          <w:ilvl w:val="0"/>
          <w:numId w:val="14"/>
        </w:numPr>
        <w:rPr>
          <w:rFonts w:ascii="Times New Roman" w:eastAsia="Arial Narrow" w:hAnsi="Times New Roman" w:cs="Times New Roman"/>
          <w:lang w:val="it-IT" w:eastAsia="it-IT"/>
        </w:rPr>
      </w:pPr>
      <w:r w:rsidRPr="006A0AE9">
        <w:rPr>
          <w:rFonts w:ascii="Times New Roman" w:eastAsia="Arial Narrow" w:hAnsi="Times New Roman" w:cs="Times New Roman"/>
          <w:b/>
          <w:lang w:val="it-IT" w:eastAsia="it-IT"/>
        </w:rPr>
        <w:t>Gestione basata sui dati:</w:t>
      </w:r>
      <w:r w:rsidRPr="006A0AE9">
        <w:rPr>
          <w:rFonts w:ascii="Times New Roman" w:eastAsia="Arial Narrow" w:hAnsi="Times New Roman" w:cs="Times New Roman"/>
          <w:lang w:val="it-IT" w:eastAsia="it-IT"/>
        </w:rPr>
        <w:t xml:space="preserve"> sulla base della mappa di diffusione e del rapporto di simulazione preparati, spiega come i protocolli basati sui dati migliorano le ispezioni degli impianti di trattamento e le strategie di sicurezza idrica.</w:t>
      </w:r>
    </w:p>
    <w:p w14:paraId="15033E73" w14:textId="77777777" w:rsidR="002471B7" w:rsidRPr="006A0AE9" w:rsidRDefault="002471B7">
      <w:pPr>
        <w:pStyle w:val="Corpotesto"/>
        <w:spacing w:before="266"/>
        <w:rPr>
          <w:rFonts w:ascii="Times New Roman" w:hAnsi="Times New Roman" w:cs="Times New Roman"/>
          <w:lang w:val="it-IT"/>
        </w:rPr>
      </w:pPr>
    </w:p>
    <w:p w14:paraId="387F7AB9" w14:textId="77777777" w:rsidR="002471B7" w:rsidRPr="006445AC" w:rsidRDefault="00452D0F" w:rsidP="006445AC">
      <w:pPr>
        <w:pStyle w:val="Titolo11"/>
        <w:numPr>
          <w:ilvl w:val="0"/>
          <w:numId w:val="44"/>
        </w:numPr>
        <w:rPr>
          <w:color w:val="C00000"/>
        </w:rPr>
      </w:pPr>
      <w:bookmarkStart w:id="90" w:name="_Toc237361628"/>
      <w:r w:rsidRPr="006445AC">
        <w:rPr>
          <w:color w:val="C00000"/>
        </w:rPr>
        <w:t>CRITERI DI VALUTAZIONE</w:t>
      </w:r>
      <w:r w:rsidR="003463CF" w:rsidRPr="006445AC">
        <w:rPr>
          <w:color w:val="C00000"/>
        </w:rPr>
        <w:t xml:space="preserve"> </w:t>
      </w:r>
      <w:r w:rsidRPr="006445AC">
        <w:rPr>
          <w:color w:val="C00000"/>
        </w:rPr>
        <w:t>(Focus sull'analisi degli scarichi delle acque reflue e dell'inquinamento)</w:t>
      </w:r>
      <w:bookmarkEnd w:id="90"/>
    </w:p>
    <w:p w14:paraId="0D93E6D9" w14:textId="77777777" w:rsidR="005D7EB5" w:rsidRPr="005D7EB5" w:rsidRDefault="005D7EB5" w:rsidP="00943C46">
      <w:pPr>
        <w:pStyle w:val="Corpotesto"/>
        <w:numPr>
          <w:ilvl w:val="0"/>
          <w:numId w:val="15"/>
        </w:numPr>
        <w:spacing w:before="240"/>
        <w:rPr>
          <w:rFonts w:ascii="Times New Roman" w:eastAsia="Arial Narrow" w:hAnsi="Times New Roman" w:cs="Times New Roman"/>
          <w:lang w:val="it-IT" w:eastAsia="it-IT"/>
        </w:rPr>
      </w:pPr>
      <w:r w:rsidRPr="005D7EB5">
        <w:rPr>
          <w:rFonts w:ascii="Times New Roman" w:eastAsia="Arial Narrow" w:hAnsi="Times New Roman" w:cs="Times New Roman"/>
          <w:b/>
          <w:lang w:val="it-IT" w:eastAsia="it-IT"/>
        </w:rPr>
        <w:t>Quiz sugli standard e sulla tecnologia dei sensori:</w:t>
      </w:r>
      <w:r w:rsidRPr="005D7EB5">
        <w:rPr>
          <w:rFonts w:ascii="Times New Roman" w:eastAsia="Arial Narrow" w:hAnsi="Times New Roman" w:cs="Times New Roman"/>
          <w:lang w:val="it-IT" w:eastAsia="it-IT"/>
        </w:rPr>
        <w:t xml:space="preserve"> brevi quiz valutano le conoscenze tecniche sui criteri di scarica dell'ambiente ricevente (temperatura, colore, torbidità). Le domande chiuse testano l'uso dei sensori BME680 per l'analisi della conformità, mentre le domande aperte si concentrano sull'importanza del tracciamento dei pennacchi tramite droni.</w:t>
      </w:r>
    </w:p>
    <w:p w14:paraId="7E0BCBED" w14:textId="77777777" w:rsidR="005D7EB5" w:rsidRPr="005D7EB5" w:rsidRDefault="005D7EB5" w:rsidP="00943C46">
      <w:pPr>
        <w:pStyle w:val="Corpotesto"/>
        <w:numPr>
          <w:ilvl w:val="0"/>
          <w:numId w:val="15"/>
        </w:numPr>
        <w:rPr>
          <w:rFonts w:ascii="Times New Roman" w:eastAsia="Arial Narrow" w:hAnsi="Times New Roman" w:cs="Times New Roman"/>
          <w:lang w:val="it-IT" w:eastAsia="it-IT"/>
        </w:rPr>
      </w:pPr>
      <w:r w:rsidRPr="005D7EB5">
        <w:rPr>
          <w:rFonts w:ascii="Times New Roman" w:eastAsia="Arial Narrow" w:hAnsi="Times New Roman" w:cs="Times New Roman"/>
          <w:b/>
          <w:lang w:val="it-IT" w:eastAsia="it-IT"/>
        </w:rPr>
        <w:t>Identificazione di anomalie e dispersioni ad alto rischio:</w:t>
      </w:r>
      <w:r w:rsidRPr="005D7EB5">
        <w:rPr>
          <w:rFonts w:ascii="Times New Roman" w:eastAsia="Arial Narrow" w:hAnsi="Times New Roman" w:cs="Times New Roman"/>
          <w:lang w:val="it-IT" w:eastAsia="it-IT"/>
        </w:rPr>
        <w:t xml:space="preserve"> gli studenti vengono valutati in base all'identificazione dei cambiamenti nella bocca di scarico e alla definizione delle aree di dispersione in base ai colori della superficie dell'acqua (blu, verde, marrone). Ciò include l'analisi delle immagini dei pennacchi e la marcatura dei punti di violazione "ad alto rischio" con coordinate precise in Excel.</w:t>
      </w:r>
    </w:p>
    <w:p w14:paraId="259B2CAC" w14:textId="77777777" w:rsidR="005D7EB5" w:rsidRPr="005D7EB5" w:rsidRDefault="005D7EB5" w:rsidP="00943C46">
      <w:pPr>
        <w:pStyle w:val="Corpotesto"/>
        <w:numPr>
          <w:ilvl w:val="0"/>
          <w:numId w:val="15"/>
        </w:numPr>
        <w:rPr>
          <w:rFonts w:ascii="Times New Roman" w:eastAsia="Arial Narrow" w:hAnsi="Times New Roman" w:cs="Times New Roman"/>
          <w:lang w:val="it-IT" w:eastAsia="it-IT"/>
        </w:rPr>
      </w:pPr>
      <w:r w:rsidRPr="005D7EB5">
        <w:rPr>
          <w:rFonts w:ascii="Times New Roman" w:eastAsia="Arial Narrow" w:hAnsi="Times New Roman" w:cs="Times New Roman"/>
          <w:b/>
          <w:lang w:val="it-IT" w:eastAsia="it-IT"/>
        </w:rPr>
        <w:t xml:space="preserve">Autovalutazione e rendicontazione ambientale: </w:t>
      </w:r>
      <w:r w:rsidRPr="005D7EB5">
        <w:rPr>
          <w:rFonts w:ascii="Times New Roman" w:eastAsia="Arial Narrow" w:hAnsi="Times New Roman" w:cs="Times New Roman"/>
          <w:lang w:val="it-IT" w:eastAsia="it-IT"/>
        </w:rPr>
        <w:t>gli studenti utilizzano liste di controllo per valutare le proprie competenze nel monitoraggio dei droni, nell'analisi dei pennacchi e nell'interpretazione dei dati dei sensori. Il processo pone l'accento sulle strategie di conformità e sull'uso responsabile della tecnologia nelle ispezioni.</w:t>
      </w:r>
    </w:p>
    <w:p w14:paraId="4D0D99C6" w14:textId="77777777" w:rsidR="005D7EB5" w:rsidRPr="005D7EB5" w:rsidRDefault="005D7EB5" w:rsidP="00943C46">
      <w:pPr>
        <w:pStyle w:val="Corpotesto"/>
        <w:numPr>
          <w:ilvl w:val="0"/>
          <w:numId w:val="15"/>
        </w:numPr>
        <w:rPr>
          <w:rFonts w:ascii="Times New Roman" w:eastAsia="Arial Narrow" w:hAnsi="Times New Roman" w:cs="Times New Roman"/>
          <w:lang w:val="it-IT" w:eastAsia="it-IT"/>
        </w:rPr>
      </w:pPr>
      <w:r w:rsidRPr="005D7EB5">
        <w:rPr>
          <w:rFonts w:ascii="Times New Roman" w:eastAsia="Arial Narrow" w:hAnsi="Times New Roman" w:cs="Times New Roman"/>
          <w:b/>
          <w:lang w:val="it-IT" w:eastAsia="it-IT"/>
        </w:rPr>
        <w:t>Protocolli operativi e revisione paritaria:</w:t>
      </w:r>
      <w:r w:rsidRPr="005D7EB5">
        <w:rPr>
          <w:rFonts w:ascii="Times New Roman" w:eastAsia="Arial Narrow" w:hAnsi="Times New Roman" w:cs="Times New Roman"/>
          <w:lang w:val="it-IT" w:eastAsia="it-IT"/>
        </w:rPr>
        <w:t xml:space="preserve"> durante le attività di gruppo, gli studenti valutano la sicurezza del piano di volo, l'accuratezza dei dati (temperatura/umidità/gas) e il coordinamento del team utilizzando protocolli di revisione paritaria. Portafogli "Diffusione e conformità dell'inquinamento": i gruppi inviano un portafoglio contenente note di misurazione, dati di riferimento dai punti di controllo, "Mappe di diffusione dell'inquinamento" e rapporti di simulazione della conformità normativa.</w:t>
      </w:r>
    </w:p>
    <w:p w14:paraId="1DD13239" w14:textId="77777777" w:rsidR="005D7EB5" w:rsidRDefault="005D7EB5" w:rsidP="00943C46">
      <w:pPr>
        <w:pStyle w:val="Corpotesto"/>
        <w:numPr>
          <w:ilvl w:val="0"/>
          <w:numId w:val="15"/>
        </w:numPr>
        <w:rPr>
          <w:rFonts w:ascii="Times New Roman" w:eastAsia="Arial Narrow" w:hAnsi="Times New Roman" w:cs="Times New Roman"/>
          <w:lang w:val="it-IT" w:eastAsia="it-IT"/>
        </w:rPr>
      </w:pPr>
      <w:r w:rsidRPr="005D7EB5">
        <w:rPr>
          <w:rFonts w:ascii="Times New Roman" w:eastAsia="Arial Narrow" w:hAnsi="Times New Roman" w:cs="Times New Roman"/>
          <w:b/>
          <w:lang w:val="it-IT" w:eastAsia="it-IT"/>
        </w:rPr>
        <w:t>Raccolta e diffusione dei dati Documentazione:</w:t>
      </w:r>
      <w:r w:rsidRPr="005D7EB5">
        <w:rPr>
          <w:rFonts w:ascii="Times New Roman" w:eastAsia="Arial Narrow" w:hAnsi="Times New Roman" w:cs="Times New Roman"/>
          <w:lang w:val="it-IT" w:eastAsia="it-IT"/>
        </w:rPr>
        <w:t xml:space="preserve"> la valutazione si concentra sull'adesione alla regola del "hovering" di 30 secondi nei punti di scarico e sulla garanzia che i dati visivi supportino le decisioni amministrative o i piani di miglioramento.</w:t>
      </w:r>
    </w:p>
    <w:p w14:paraId="7D8080C1" w14:textId="77777777" w:rsidR="003463CF" w:rsidRPr="005D7EB5" w:rsidRDefault="003463CF" w:rsidP="003463CF">
      <w:pPr>
        <w:pStyle w:val="Corpotesto"/>
        <w:ind w:left="720"/>
        <w:rPr>
          <w:rFonts w:ascii="Times New Roman" w:eastAsia="Arial Narrow" w:hAnsi="Times New Roman" w:cs="Times New Roman"/>
          <w:lang w:val="it-IT" w:eastAsia="it-IT"/>
        </w:rPr>
      </w:pPr>
    </w:p>
    <w:p w14:paraId="45D87A54" w14:textId="77777777" w:rsidR="005D7EB5" w:rsidRPr="005D7EB5" w:rsidRDefault="005D7EB5" w:rsidP="005D7EB5">
      <w:pPr>
        <w:pStyle w:val="Corpotesto"/>
        <w:ind w:left="2" w:right="135"/>
        <w:jc w:val="both"/>
        <w:rPr>
          <w:rFonts w:ascii="Times New Roman" w:hAnsi="Times New Roman" w:cs="Times New Roman"/>
          <w:w w:val="90"/>
          <w:lang w:val="it-IT"/>
        </w:rPr>
      </w:pPr>
    </w:p>
    <w:p w14:paraId="1CD9B911" w14:textId="77777777" w:rsidR="002471B7" w:rsidRPr="006445AC" w:rsidRDefault="00452D0F" w:rsidP="006445AC">
      <w:pPr>
        <w:pStyle w:val="Titolo11"/>
        <w:numPr>
          <w:ilvl w:val="0"/>
          <w:numId w:val="44"/>
        </w:numPr>
        <w:rPr>
          <w:color w:val="C00000"/>
        </w:rPr>
      </w:pPr>
      <w:bookmarkStart w:id="91" w:name="_Toc237361629"/>
      <w:r w:rsidRPr="006445AC">
        <w:rPr>
          <w:color w:val="C00000"/>
        </w:rPr>
        <w:t>MATERIALI DIDATTICI</w:t>
      </w:r>
      <w:bookmarkEnd w:id="91"/>
    </w:p>
    <w:p w14:paraId="679D7EC4" w14:textId="77777777" w:rsidR="002471B7" w:rsidRPr="00452D0F" w:rsidRDefault="002471B7">
      <w:pPr>
        <w:pStyle w:val="Corpotesto"/>
        <w:spacing w:before="174"/>
        <w:rPr>
          <w:rFonts w:ascii="Times New Roman" w:hAnsi="Times New Roman" w:cs="Times New Roman"/>
          <w:b/>
          <w:sz w:val="20"/>
        </w:rPr>
      </w:pP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253"/>
        <w:gridCol w:w="4253"/>
      </w:tblGrid>
      <w:tr w:rsidR="002471B7" w:rsidRPr="00452D0F" w14:paraId="1646463D" w14:textId="77777777">
        <w:trPr>
          <w:trHeight w:val="476"/>
        </w:trPr>
        <w:tc>
          <w:tcPr>
            <w:tcW w:w="4253" w:type="dxa"/>
          </w:tcPr>
          <w:p w14:paraId="20150AE2" w14:textId="77777777" w:rsidR="002471B7" w:rsidRPr="006445AC" w:rsidRDefault="003463CF" w:rsidP="00452D0F">
            <w:pPr>
              <w:pStyle w:val="TableParagraph"/>
              <w:ind w:left="100"/>
              <w:rPr>
                <w:rFonts w:ascii="Times New Roman" w:eastAsia="Arial Narrow" w:hAnsi="Times New Roman" w:cs="Times New Roman"/>
                <w:sz w:val="24"/>
                <w:szCs w:val="24"/>
                <w:u w:val="none"/>
                <w:lang w:val="it-IT" w:eastAsia="it-IT"/>
              </w:rPr>
            </w:pPr>
            <w:r w:rsidRPr="006445AC">
              <w:rPr>
                <w:rFonts w:ascii="Times New Roman" w:eastAsia="Arial Narrow" w:hAnsi="Times New Roman" w:cs="Times New Roman"/>
                <w:sz w:val="24"/>
                <w:szCs w:val="24"/>
                <w:u w:val="none"/>
                <w:lang w:val="it-IT" w:eastAsia="it-IT"/>
              </w:rPr>
              <w:t>R</w:t>
            </w:r>
            <w:r w:rsidR="00452D0F" w:rsidRPr="006445AC">
              <w:rPr>
                <w:rFonts w:ascii="Times New Roman" w:eastAsia="Arial Narrow" w:hAnsi="Times New Roman" w:cs="Times New Roman"/>
                <w:sz w:val="24"/>
                <w:szCs w:val="24"/>
                <w:u w:val="none"/>
                <w:lang w:val="it-IT" w:eastAsia="it-IT"/>
              </w:rPr>
              <w:t>isorse</w:t>
            </w:r>
          </w:p>
        </w:tc>
        <w:tc>
          <w:tcPr>
            <w:tcW w:w="4253" w:type="dxa"/>
          </w:tcPr>
          <w:p w14:paraId="624F463C" w14:textId="77777777" w:rsidR="002471B7" w:rsidRPr="006445AC" w:rsidRDefault="003463CF" w:rsidP="006445AC">
            <w:pPr>
              <w:pStyle w:val="TableParagraph"/>
              <w:ind w:left="100"/>
              <w:rPr>
                <w:rFonts w:ascii="Times New Roman" w:eastAsia="Arial Narrow" w:hAnsi="Times New Roman" w:cs="Times New Roman"/>
                <w:sz w:val="24"/>
                <w:szCs w:val="24"/>
                <w:u w:val="none"/>
                <w:lang w:val="it-IT" w:eastAsia="it-IT"/>
              </w:rPr>
            </w:pPr>
            <w:r w:rsidRPr="006445AC">
              <w:rPr>
                <w:rFonts w:ascii="Times New Roman" w:eastAsia="Arial Narrow" w:hAnsi="Times New Roman" w:cs="Times New Roman"/>
                <w:sz w:val="24"/>
                <w:szCs w:val="24"/>
                <w:u w:val="none"/>
                <w:lang w:val="it-IT" w:eastAsia="it-IT"/>
              </w:rPr>
              <w:t>Link</w:t>
            </w:r>
          </w:p>
        </w:tc>
      </w:tr>
      <w:tr w:rsidR="002471B7" w:rsidRPr="00452D0F" w14:paraId="189E78BA" w14:textId="77777777">
        <w:trPr>
          <w:trHeight w:val="1302"/>
        </w:trPr>
        <w:tc>
          <w:tcPr>
            <w:tcW w:w="4253" w:type="dxa"/>
          </w:tcPr>
          <w:p w14:paraId="21014EDB" w14:textId="77777777" w:rsidR="002471B7" w:rsidRPr="006445AC" w:rsidRDefault="003463CF">
            <w:pPr>
              <w:pStyle w:val="TableParagraph"/>
              <w:spacing w:before="103" w:line="237" w:lineRule="auto"/>
              <w:ind w:left="100"/>
              <w:rPr>
                <w:rFonts w:ascii="Times New Roman" w:eastAsia="Arial Narrow" w:hAnsi="Times New Roman" w:cs="Times New Roman"/>
                <w:sz w:val="24"/>
                <w:szCs w:val="24"/>
                <w:u w:val="none"/>
                <w:lang w:val="it-IT" w:eastAsia="it-IT"/>
              </w:rPr>
            </w:pPr>
            <w:r w:rsidRPr="006445AC">
              <w:rPr>
                <w:rFonts w:ascii="Times New Roman" w:eastAsia="Arial Narrow" w:hAnsi="Times New Roman" w:cs="Times New Roman"/>
                <w:sz w:val="24"/>
                <w:szCs w:val="24"/>
                <w:u w:val="none"/>
                <w:lang w:val="it-IT" w:eastAsia="it-IT"/>
              </w:rPr>
              <w:t>1. DJI Mini 4 Pro with DJI RC 2 remote controller Handbook_V4</w:t>
            </w:r>
          </w:p>
        </w:tc>
        <w:tc>
          <w:tcPr>
            <w:tcW w:w="4253" w:type="dxa"/>
          </w:tcPr>
          <w:p w14:paraId="4A3ADFFB" w14:textId="77777777" w:rsidR="002471B7" w:rsidRPr="00452D0F" w:rsidRDefault="00E1663E">
            <w:pPr>
              <w:pStyle w:val="TableParagraph"/>
              <w:spacing w:before="103" w:line="237" w:lineRule="auto"/>
              <w:rPr>
                <w:rFonts w:ascii="Times New Roman" w:hAnsi="Times New Roman" w:cs="Times New Roman"/>
                <w:sz w:val="24"/>
                <w:u w:val="none"/>
              </w:rPr>
            </w:pPr>
            <w:hyperlink r:id="rId15">
              <w:r w:rsidR="003463CF" w:rsidRPr="00452D0F">
                <w:rPr>
                  <w:rFonts w:ascii="Times New Roman" w:hAnsi="Times New Roman" w:cs="Times New Roman"/>
                  <w:color w:val="0000FF"/>
                  <w:spacing w:val="-2"/>
                  <w:w w:val="80"/>
                  <w:sz w:val="24"/>
                  <w:u w:color="0000FF"/>
                </w:rPr>
                <w:t>https://docs.google.com/document/d/1fFIacOn</w:t>
              </w:r>
            </w:hyperlink>
            <w:r w:rsidR="003463CF" w:rsidRPr="00452D0F">
              <w:rPr>
                <w:rFonts w:ascii="Times New Roman" w:hAnsi="Times New Roman" w:cs="Times New Roman"/>
                <w:color w:val="0000FF"/>
                <w:spacing w:val="-2"/>
                <w:w w:val="80"/>
                <w:sz w:val="24"/>
                <w:u w:val="none"/>
              </w:rPr>
              <w:t xml:space="preserve"> </w:t>
            </w:r>
            <w:hyperlink r:id="rId16">
              <w:r w:rsidR="003463CF" w:rsidRPr="00452D0F">
                <w:rPr>
                  <w:rFonts w:ascii="Times New Roman" w:hAnsi="Times New Roman" w:cs="Times New Roman"/>
                  <w:color w:val="0000FF"/>
                  <w:spacing w:val="-2"/>
                  <w:w w:val="80"/>
                  <w:sz w:val="24"/>
                  <w:u w:color="0000FF"/>
                </w:rPr>
                <w:t>Kl3LNpETiJVGhhQkoenCvt5ct/edit?usp=drive</w:t>
              </w:r>
            </w:hyperlink>
          </w:p>
          <w:p w14:paraId="4FAF7168" w14:textId="77777777" w:rsidR="002471B7" w:rsidRPr="00452D0F" w:rsidRDefault="00E1663E">
            <w:pPr>
              <w:pStyle w:val="TableParagraph"/>
              <w:spacing w:before="1"/>
              <w:rPr>
                <w:rFonts w:ascii="Times New Roman" w:hAnsi="Times New Roman" w:cs="Times New Roman"/>
                <w:sz w:val="24"/>
                <w:u w:val="none"/>
              </w:rPr>
            </w:pPr>
            <w:hyperlink r:id="rId17">
              <w:r w:rsidR="003463CF" w:rsidRPr="00452D0F">
                <w:rPr>
                  <w:rFonts w:ascii="Times New Roman" w:hAnsi="Times New Roman" w:cs="Times New Roman"/>
                  <w:color w:val="0000FF"/>
                  <w:spacing w:val="-2"/>
                  <w:w w:val="80"/>
                  <w:sz w:val="24"/>
                  <w:u w:color="0000FF"/>
                </w:rPr>
                <w:t>_link&amp;ouid=110204741178376447896&amp;rtpof=t</w:t>
              </w:r>
            </w:hyperlink>
            <w:r w:rsidR="003463CF" w:rsidRPr="00452D0F">
              <w:rPr>
                <w:rFonts w:ascii="Times New Roman" w:hAnsi="Times New Roman" w:cs="Times New Roman"/>
                <w:color w:val="0000FF"/>
                <w:spacing w:val="-2"/>
                <w:w w:val="80"/>
                <w:sz w:val="24"/>
                <w:u w:val="none"/>
              </w:rPr>
              <w:t xml:space="preserve"> </w:t>
            </w:r>
            <w:hyperlink r:id="rId18">
              <w:r w:rsidR="003463CF" w:rsidRPr="00452D0F">
                <w:rPr>
                  <w:rFonts w:ascii="Times New Roman" w:hAnsi="Times New Roman" w:cs="Times New Roman"/>
                  <w:color w:val="0000FF"/>
                  <w:spacing w:val="-2"/>
                  <w:w w:val="90"/>
                  <w:sz w:val="24"/>
                  <w:u w:color="0000FF"/>
                </w:rPr>
                <w:t>rue&amp;sd=true</w:t>
              </w:r>
            </w:hyperlink>
          </w:p>
        </w:tc>
      </w:tr>
      <w:tr w:rsidR="002471B7" w:rsidRPr="00452D0F" w14:paraId="222E982A" w14:textId="77777777">
        <w:trPr>
          <w:trHeight w:val="1023"/>
        </w:trPr>
        <w:tc>
          <w:tcPr>
            <w:tcW w:w="4253" w:type="dxa"/>
          </w:tcPr>
          <w:p w14:paraId="128A3829" w14:textId="77777777" w:rsidR="002471B7" w:rsidRPr="006445AC" w:rsidRDefault="003463CF">
            <w:pPr>
              <w:pStyle w:val="TableParagraph"/>
              <w:spacing w:before="98"/>
              <w:ind w:left="100"/>
              <w:rPr>
                <w:rFonts w:ascii="Times New Roman" w:eastAsia="Arial Narrow" w:hAnsi="Times New Roman" w:cs="Times New Roman"/>
                <w:sz w:val="24"/>
                <w:szCs w:val="24"/>
                <w:u w:val="none"/>
                <w:lang w:val="it-IT" w:eastAsia="it-IT"/>
              </w:rPr>
            </w:pPr>
            <w:r w:rsidRPr="006445AC">
              <w:rPr>
                <w:rFonts w:ascii="Times New Roman" w:eastAsia="Arial Narrow" w:hAnsi="Times New Roman" w:cs="Times New Roman"/>
                <w:sz w:val="24"/>
                <w:szCs w:val="24"/>
                <w:u w:val="none"/>
                <w:lang w:val="it-IT" w:eastAsia="it-IT"/>
              </w:rPr>
              <w:t>2.2.1.Getting Started with NodeMCU</w:t>
            </w:r>
          </w:p>
        </w:tc>
        <w:tc>
          <w:tcPr>
            <w:tcW w:w="4253" w:type="dxa"/>
          </w:tcPr>
          <w:p w14:paraId="5B994666" w14:textId="77777777" w:rsidR="002471B7" w:rsidRPr="00452D0F" w:rsidRDefault="00E1663E">
            <w:pPr>
              <w:pStyle w:val="TableParagraph"/>
              <w:spacing w:before="98"/>
              <w:ind w:right="174"/>
              <w:rPr>
                <w:rFonts w:ascii="Times New Roman" w:hAnsi="Times New Roman" w:cs="Times New Roman"/>
                <w:sz w:val="24"/>
                <w:u w:val="none"/>
              </w:rPr>
            </w:pPr>
            <w:hyperlink r:id="rId19">
              <w:r w:rsidR="003463CF" w:rsidRPr="00452D0F">
                <w:rPr>
                  <w:rFonts w:ascii="Times New Roman" w:hAnsi="Times New Roman" w:cs="Times New Roman"/>
                  <w:color w:val="0000FF"/>
                  <w:spacing w:val="-2"/>
                  <w:w w:val="80"/>
                  <w:sz w:val="24"/>
                  <w:u w:color="0000FF"/>
                </w:rPr>
                <w:t>https://docs.google.com/document/d/1kQgIg5</w:t>
              </w:r>
            </w:hyperlink>
            <w:r w:rsidR="003463CF" w:rsidRPr="00452D0F">
              <w:rPr>
                <w:rFonts w:ascii="Times New Roman" w:hAnsi="Times New Roman" w:cs="Times New Roman"/>
                <w:color w:val="0000FF"/>
                <w:spacing w:val="-2"/>
                <w:w w:val="80"/>
                <w:sz w:val="24"/>
                <w:u w:val="none"/>
              </w:rPr>
              <w:t xml:space="preserve"> </w:t>
            </w:r>
            <w:hyperlink r:id="rId20">
              <w:r w:rsidR="003463CF" w:rsidRPr="00452D0F">
                <w:rPr>
                  <w:rFonts w:ascii="Times New Roman" w:hAnsi="Times New Roman" w:cs="Times New Roman"/>
                  <w:color w:val="0000FF"/>
                  <w:w w:val="85"/>
                  <w:sz w:val="24"/>
                  <w:u w:color="0000FF"/>
                </w:rPr>
                <w:t>33Jtssm3LG2PeQFb5hlb1OKwSLQl-</w:t>
              </w:r>
            </w:hyperlink>
            <w:hyperlink r:id="rId21">
              <w:r w:rsidR="003463CF" w:rsidRPr="00452D0F">
                <w:rPr>
                  <w:rFonts w:ascii="Times New Roman" w:hAnsi="Times New Roman" w:cs="Times New Roman"/>
                  <w:color w:val="0000FF"/>
                  <w:spacing w:val="-2"/>
                  <w:w w:val="85"/>
                  <w:sz w:val="24"/>
                  <w:u w:color="0000FF"/>
                </w:rPr>
                <w:t>dx8GvcHM/edit?usp=drive_link</w:t>
              </w:r>
            </w:hyperlink>
          </w:p>
        </w:tc>
      </w:tr>
      <w:tr w:rsidR="002471B7" w:rsidRPr="006445AC" w14:paraId="4AF25BE4" w14:textId="77777777">
        <w:trPr>
          <w:trHeight w:val="1027"/>
        </w:trPr>
        <w:tc>
          <w:tcPr>
            <w:tcW w:w="4253" w:type="dxa"/>
          </w:tcPr>
          <w:p w14:paraId="70904651" w14:textId="77777777" w:rsidR="002471B7" w:rsidRPr="006445AC" w:rsidRDefault="003463CF">
            <w:pPr>
              <w:pStyle w:val="TableParagraph"/>
              <w:ind w:left="100"/>
              <w:rPr>
                <w:rFonts w:ascii="Times New Roman" w:eastAsia="Arial Narrow" w:hAnsi="Times New Roman" w:cs="Times New Roman"/>
                <w:sz w:val="24"/>
                <w:szCs w:val="24"/>
                <w:u w:val="none"/>
                <w:lang w:val="it-IT" w:eastAsia="it-IT"/>
              </w:rPr>
            </w:pPr>
            <w:r w:rsidRPr="006445AC">
              <w:rPr>
                <w:rFonts w:ascii="Times New Roman" w:eastAsia="Arial Narrow" w:hAnsi="Times New Roman" w:cs="Times New Roman"/>
                <w:sz w:val="24"/>
                <w:szCs w:val="24"/>
                <w:u w:val="none"/>
                <w:lang w:val="it-IT" w:eastAsia="it-IT"/>
              </w:rPr>
              <w:lastRenderedPageBreak/>
              <w:t>2.2.2.Environmental Sensing Modules</w:t>
            </w:r>
          </w:p>
        </w:tc>
        <w:tc>
          <w:tcPr>
            <w:tcW w:w="4253" w:type="dxa"/>
          </w:tcPr>
          <w:p w14:paraId="69E68111" w14:textId="77777777" w:rsidR="002471B7" w:rsidRPr="006445AC" w:rsidRDefault="00E1663E">
            <w:pPr>
              <w:pStyle w:val="TableParagraph"/>
              <w:ind w:right="98"/>
              <w:rPr>
                <w:rFonts w:ascii="Times New Roman" w:hAnsi="Times New Roman" w:cs="Times New Roman"/>
                <w:sz w:val="24"/>
                <w:szCs w:val="24"/>
                <w:u w:val="none"/>
              </w:rPr>
            </w:pPr>
            <w:hyperlink r:id="rId22">
              <w:r w:rsidR="003463CF" w:rsidRPr="006445AC">
                <w:rPr>
                  <w:rFonts w:ascii="Times New Roman" w:hAnsi="Times New Roman" w:cs="Times New Roman"/>
                  <w:color w:val="0000FF"/>
                  <w:spacing w:val="-2"/>
                  <w:w w:val="80"/>
                  <w:sz w:val="24"/>
                  <w:szCs w:val="24"/>
                  <w:u w:color="0000FF"/>
                </w:rPr>
                <w:t>https://docs.google.com/document/d/1TaEKu4</w:t>
              </w:r>
            </w:hyperlink>
            <w:r w:rsidR="003463CF" w:rsidRPr="006445AC">
              <w:rPr>
                <w:rFonts w:ascii="Times New Roman" w:hAnsi="Times New Roman" w:cs="Times New Roman"/>
                <w:color w:val="0000FF"/>
                <w:spacing w:val="-2"/>
                <w:w w:val="80"/>
                <w:sz w:val="24"/>
                <w:szCs w:val="24"/>
                <w:u w:val="none"/>
              </w:rPr>
              <w:t xml:space="preserve"> </w:t>
            </w:r>
            <w:hyperlink r:id="rId23">
              <w:r w:rsidR="003463CF" w:rsidRPr="006445AC">
                <w:rPr>
                  <w:rFonts w:ascii="Times New Roman" w:hAnsi="Times New Roman" w:cs="Times New Roman"/>
                  <w:color w:val="0000FF"/>
                  <w:w w:val="85"/>
                  <w:sz w:val="24"/>
                  <w:szCs w:val="24"/>
                  <w:u w:color="0000FF"/>
                </w:rPr>
                <w:t>fmXjR0nPVU_rB5BKxXWu_I-</w:t>
              </w:r>
            </w:hyperlink>
            <w:hyperlink r:id="rId24">
              <w:r w:rsidR="003463CF" w:rsidRPr="006445AC">
                <w:rPr>
                  <w:rFonts w:ascii="Times New Roman" w:hAnsi="Times New Roman" w:cs="Times New Roman"/>
                  <w:color w:val="0000FF"/>
                  <w:spacing w:val="-2"/>
                  <w:w w:val="85"/>
                  <w:sz w:val="24"/>
                  <w:szCs w:val="24"/>
                  <w:u w:color="0000FF"/>
                </w:rPr>
                <w:t>oj9cHaotPzbTBc/edit?usp=drive_link</w:t>
              </w:r>
            </w:hyperlink>
          </w:p>
        </w:tc>
      </w:tr>
      <w:tr w:rsidR="002471B7" w:rsidRPr="006445AC" w14:paraId="4487ADFF" w14:textId="77777777">
        <w:trPr>
          <w:trHeight w:val="1028"/>
        </w:trPr>
        <w:tc>
          <w:tcPr>
            <w:tcW w:w="4253" w:type="dxa"/>
          </w:tcPr>
          <w:p w14:paraId="4EBC1730" w14:textId="77777777" w:rsidR="002471B7" w:rsidRPr="006445AC" w:rsidRDefault="003463CF">
            <w:pPr>
              <w:pStyle w:val="TableParagraph"/>
              <w:ind w:left="100"/>
              <w:rPr>
                <w:rFonts w:ascii="Times New Roman" w:eastAsia="Arial Narrow" w:hAnsi="Times New Roman" w:cs="Times New Roman"/>
                <w:sz w:val="24"/>
                <w:szCs w:val="24"/>
                <w:u w:val="none"/>
                <w:lang w:val="it-IT" w:eastAsia="it-IT"/>
              </w:rPr>
            </w:pPr>
            <w:r w:rsidRPr="006445AC">
              <w:rPr>
                <w:rFonts w:ascii="Times New Roman" w:eastAsia="Arial Narrow" w:hAnsi="Times New Roman" w:cs="Times New Roman"/>
                <w:sz w:val="24"/>
                <w:szCs w:val="24"/>
                <w:u w:val="none"/>
                <w:lang w:val="it-IT" w:eastAsia="it-IT"/>
              </w:rPr>
              <w:t>2.2.3 Data Acquisition, Logging and Field Operations</w:t>
            </w:r>
          </w:p>
        </w:tc>
        <w:tc>
          <w:tcPr>
            <w:tcW w:w="4253" w:type="dxa"/>
          </w:tcPr>
          <w:p w14:paraId="20D272B8" w14:textId="77777777" w:rsidR="002471B7" w:rsidRPr="006445AC" w:rsidRDefault="00E1663E">
            <w:pPr>
              <w:pStyle w:val="TableParagraph"/>
              <w:ind w:right="86"/>
              <w:rPr>
                <w:rFonts w:ascii="Times New Roman" w:hAnsi="Times New Roman" w:cs="Times New Roman"/>
                <w:sz w:val="24"/>
                <w:szCs w:val="24"/>
                <w:u w:val="none"/>
              </w:rPr>
            </w:pPr>
            <w:hyperlink r:id="rId25">
              <w:r w:rsidR="003463CF" w:rsidRPr="006445AC">
                <w:rPr>
                  <w:rFonts w:ascii="Times New Roman" w:hAnsi="Times New Roman" w:cs="Times New Roman"/>
                  <w:color w:val="0000FF"/>
                  <w:spacing w:val="-2"/>
                  <w:w w:val="80"/>
                  <w:sz w:val="24"/>
                  <w:szCs w:val="24"/>
                  <w:u w:color="0000FF"/>
                </w:rPr>
                <w:t>https://docs.google.com/document/d/19S4BqS</w:t>
              </w:r>
            </w:hyperlink>
            <w:r w:rsidR="003463CF" w:rsidRPr="006445AC">
              <w:rPr>
                <w:rFonts w:ascii="Times New Roman" w:hAnsi="Times New Roman" w:cs="Times New Roman"/>
                <w:color w:val="0000FF"/>
                <w:spacing w:val="-2"/>
                <w:w w:val="80"/>
                <w:sz w:val="24"/>
                <w:szCs w:val="24"/>
                <w:u w:val="none"/>
              </w:rPr>
              <w:t xml:space="preserve"> </w:t>
            </w:r>
            <w:hyperlink r:id="rId26">
              <w:r w:rsidR="003463CF" w:rsidRPr="006445AC">
                <w:rPr>
                  <w:rFonts w:ascii="Times New Roman" w:hAnsi="Times New Roman" w:cs="Times New Roman"/>
                  <w:color w:val="0000FF"/>
                  <w:w w:val="85"/>
                  <w:sz w:val="24"/>
                  <w:szCs w:val="24"/>
                  <w:u w:color="0000FF"/>
                </w:rPr>
                <w:t>k_Rdi75qzwWkpkeVnbttc9otIEB-</w:t>
              </w:r>
            </w:hyperlink>
            <w:hyperlink r:id="rId27">
              <w:r w:rsidR="003463CF" w:rsidRPr="006445AC">
                <w:rPr>
                  <w:rFonts w:ascii="Times New Roman" w:hAnsi="Times New Roman" w:cs="Times New Roman"/>
                  <w:color w:val="0000FF"/>
                  <w:spacing w:val="-2"/>
                  <w:w w:val="85"/>
                  <w:sz w:val="24"/>
                  <w:szCs w:val="24"/>
                  <w:u w:color="0000FF"/>
                </w:rPr>
                <w:t>O9kfYv9Ww/edit?usp=drive_link</w:t>
              </w:r>
            </w:hyperlink>
          </w:p>
        </w:tc>
      </w:tr>
    </w:tbl>
    <w:p w14:paraId="242AEF79" w14:textId="77777777" w:rsidR="00452D0F" w:rsidRPr="00452D0F" w:rsidRDefault="00452D0F" w:rsidP="00452D0F">
      <w:pPr>
        <w:pStyle w:val="NormaleWeb"/>
      </w:pPr>
      <w:r w:rsidRPr="00452D0F">
        <w:rPr>
          <w:rFonts w:eastAsia="Arial Narrow"/>
        </w:rPr>
        <w:t xml:space="preserve">2- FLIGHT </w:t>
      </w:r>
      <w:r w:rsidRPr="00452D0F">
        <w:t>Kit utilizzato (componenti del drone personalizzato):</w:t>
      </w:r>
    </w:p>
    <w:p w14:paraId="1E31B4A6" w14:textId="77777777" w:rsidR="00452D0F" w:rsidRPr="00452D0F" w:rsidRDefault="00452D0F" w:rsidP="00943C46">
      <w:pPr>
        <w:pStyle w:val="Corpotesto"/>
        <w:numPr>
          <w:ilvl w:val="0"/>
          <w:numId w:val="2"/>
        </w:numPr>
        <w:spacing w:line="276" w:lineRule="auto"/>
        <w:ind w:right="4"/>
        <w:rPr>
          <w:rFonts w:ascii="Times New Roman" w:eastAsia="Arial Narrow" w:hAnsi="Times New Roman" w:cs="Times New Roman"/>
          <w:lang w:eastAsia="it-IT"/>
        </w:rPr>
      </w:pPr>
      <w:r w:rsidRPr="00452D0F">
        <w:rPr>
          <w:rFonts w:ascii="Times New Roman" w:eastAsia="Arial Narrow" w:hAnsi="Times New Roman" w:cs="Times New Roman"/>
          <w:lang w:eastAsia="it-IT"/>
        </w:rPr>
        <w:t>BME680 – Temperature, Humidity, Pressure,</w:t>
      </w:r>
    </w:p>
    <w:p w14:paraId="73EC06EA" w14:textId="77777777" w:rsidR="00452D0F" w:rsidRPr="00452D0F" w:rsidRDefault="00452D0F" w:rsidP="00943C46">
      <w:pPr>
        <w:pStyle w:val="Corpotesto"/>
        <w:numPr>
          <w:ilvl w:val="0"/>
          <w:numId w:val="2"/>
        </w:numPr>
        <w:spacing w:line="276" w:lineRule="auto"/>
        <w:ind w:right="4"/>
        <w:rPr>
          <w:rFonts w:ascii="Times New Roman" w:eastAsia="Arial Narrow" w:hAnsi="Times New Roman" w:cs="Times New Roman"/>
          <w:lang w:eastAsia="it-IT"/>
        </w:rPr>
      </w:pPr>
      <w:r w:rsidRPr="00452D0F">
        <w:rPr>
          <w:rFonts w:ascii="Times New Roman" w:eastAsia="Arial Narrow" w:hAnsi="Times New Roman" w:cs="Times New Roman"/>
          <w:lang w:eastAsia="it-IT"/>
        </w:rPr>
        <w:t>VOCs Laser PM2.5 Sensor – Particulate Matter</w:t>
      </w:r>
    </w:p>
    <w:p w14:paraId="40D22B34" w14:textId="77777777" w:rsidR="00452D0F" w:rsidRPr="00452D0F" w:rsidRDefault="00452D0F" w:rsidP="00943C46">
      <w:pPr>
        <w:pStyle w:val="Corpotesto"/>
        <w:numPr>
          <w:ilvl w:val="0"/>
          <w:numId w:val="2"/>
        </w:numPr>
        <w:spacing w:line="276" w:lineRule="auto"/>
        <w:ind w:right="4"/>
        <w:rPr>
          <w:rFonts w:ascii="Times New Roman" w:eastAsia="Arial Narrow" w:hAnsi="Times New Roman" w:cs="Times New Roman"/>
          <w:lang w:eastAsia="it-IT"/>
        </w:rPr>
      </w:pPr>
      <w:r w:rsidRPr="00452D0F">
        <w:rPr>
          <w:rFonts w:ascii="Times New Roman" w:eastAsia="Arial Narrow" w:hAnsi="Times New Roman" w:cs="Times New Roman"/>
          <w:lang w:eastAsia="it-IT"/>
        </w:rPr>
        <w:t>MQ7 Gas Sensor – CO  Detection.</w:t>
      </w:r>
    </w:p>
    <w:p w14:paraId="59D04ED1" w14:textId="77777777" w:rsidR="00452D0F" w:rsidRPr="00452D0F" w:rsidRDefault="00452D0F" w:rsidP="00943C46">
      <w:pPr>
        <w:pStyle w:val="Corpotesto"/>
        <w:numPr>
          <w:ilvl w:val="0"/>
          <w:numId w:val="2"/>
        </w:numPr>
        <w:spacing w:line="276" w:lineRule="auto"/>
        <w:ind w:right="4"/>
        <w:rPr>
          <w:rFonts w:ascii="Times New Roman" w:eastAsia="Arial Narrow" w:hAnsi="Times New Roman" w:cs="Times New Roman"/>
          <w:lang w:eastAsia="it-IT"/>
        </w:rPr>
      </w:pPr>
      <w:r w:rsidRPr="00452D0F">
        <w:rPr>
          <w:rFonts w:ascii="Times New Roman" w:eastAsia="Arial Narrow" w:hAnsi="Times New Roman" w:cs="Times New Roman"/>
          <w:lang w:eastAsia="it-IT"/>
        </w:rPr>
        <w:t>GUVA-S12SD – UV Intensity</w:t>
      </w:r>
    </w:p>
    <w:p w14:paraId="276C9B78" w14:textId="77777777" w:rsidR="002471B7" w:rsidRPr="00452D0F" w:rsidRDefault="002471B7" w:rsidP="00452D0F">
      <w:pPr>
        <w:pStyle w:val="Titolo21"/>
        <w:tabs>
          <w:tab w:val="left" w:pos="1441"/>
        </w:tabs>
        <w:ind w:firstLine="0"/>
        <w:rPr>
          <w:rFonts w:ascii="Times New Roman" w:hAnsi="Times New Roman" w:cs="Times New Roman"/>
        </w:rPr>
      </w:pPr>
    </w:p>
    <w:sectPr w:rsidR="002471B7" w:rsidRPr="00452D0F" w:rsidSect="006445AC">
      <w:headerReference w:type="default" r:id="rId28"/>
      <w:footerReference w:type="default" r:id="rId29"/>
      <w:pgSz w:w="11910" w:h="16840"/>
      <w:pgMar w:top="1560" w:right="1417" w:bottom="1400" w:left="1700" w:header="331" w:footer="12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E2B61" w14:textId="77777777" w:rsidR="00E1663E" w:rsidRDefault="00E1663E" w:rsidP="002471B7">
      <w:r>
        <w:separator/>
      </w:r>
    </w:p>
  </w:endnote>
  <w:endnote w:type="continuationSeparator" w:id="0">
    <w:p w14:paraId="1E038AF1" w14:textId="77777777" w:rsidR="00E1663E" w:rsidRDefault="00E1663E" w:rsidP="00247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571E9" w14:textId="77777777" w:rsidR="003463CF" w:rsidRDefault="003463CF">
    <w:pPr>
      <w:pStyle w:val="Corpotesto"/>
      <w:spacing w:line="14" w:lineRule="auto"/>
      <w:rPr>
        <w:sz w:val="20"/>
      </w:rPr>
    </w:pPr>
    <w:r>
      <w:rPr>
        <w:noProof/>
        <w:sz w:val="20"/>
        <w:lang w:val="it-IT" w:eastAsia="it-IT"/>
      </w:rPr>
      <w:drawing>
        <wp:anchor distT="0" distB="0" distL="0" distR="0" simplePos="0" relativeHeight="487316992" behindDoc="1" locked="0" layoutInCell="1" allowOverlap="1" wp14:anchorId="4B503F3F" wp14:editId="60972482">
          <wp:simplePos x="0" y="0"/>
          <wp:positionH relativeFrom="page">
            <wp:posOffset>723037</wp:posOffset>
          </wp:positionH>
          <wp:positionV relativeFrom="page">
            <wp:posOffset>9794893</wp:posOffset>
          </wp:positionV>
          <wp:extent cx="2226216" cy="47788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C7B00" w14:textId="77777777" w:rsidR="003463CF" w:rsidRDefault="003463CF">
    <w:pPr>
      <w:pStyle w:val="Corpotesto"/>
      <w:spacing w:line="14" w:lineRule="auto"/>
      <w:rPr>
        <w:sz w:val="20"/>
      </w:rPr>
    </w:pPr>
    <w:r>
      <w:rPr>
        <w:noProof/>
        <w:sz w:val="20"/>
        <w:lang w:val="it-IT" w:eastAsia="it-IT"/>
      </w:rPr>
      <w:drawing>
        <wp:anchor distT="0" distB="0" distL="0" distR="0" simplePos="0" relativeHeight="251657216" behindDoc="1" locked="0" layoutInCell="1" allowOverlap="1" wp14:anchorId="241EFF2A" wp14:editId="542FBCB5">
          <wp:simplePos x="0" y="0"/>
          <wp:positionH relativeFrom="page">
            <wp:posOffset>723037</wp:posOffset>
          </wp:positionH>
          <wp:positionV relativeFrom="page">
            <wp:posOffset>9794893</wp:posOffset>
          </wp:positionV>
          <wp:extent cx="2226216" cy="477889"/>
          <wp:effectExtent l="0" t="0" r="0" b="0"/>
          <wp:wrapNone/>
          <wp:docPr id="20"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AD51E" w14:textId="77777777" w:rsidR="003463CF" w:rsidRDefault="003463CF">
    <w:pPr>
      <w:pStyle w:val="Corpotesto"/>
      <w:spacing w:line="14" w:lineRule="auto"/>
      <w:rPr>
        <w:sz w:val="20"/>
      </w:rPr>
    </w:pPr>
    <w:r>
      <w:rPr>
        <w:noProof/>
        <w:sz w:val="20"/>
        <w:lang w:val="it-IT" w:eastAsia="it-IT"/>
      </w:rPr>
      <w:drawing>
        <wp:anchor distT="0" distB="0" distL="0" distR="0" simplePos="0" relativeHeight="251660288" behindDoc="1" locked="0" layoutInCell="1" allowOverlap="1" wp14:anchorId="0CF8DA06" wp14:editId="41D0D672">
          <wp:simplePos x="0" y="0"/>
          <wp:positionH relativeFrom="page">
            <wp:posOffset>723037</wp:posOffset>
          </wp:positionH>
          <wp:positionV relativeFrom="page">
            <wp:posOffset>9794893</wp:posOffset>
          </wp:positionV>
          <wp:extent cx="2226216" cy="477889"/>
          <wp:effectExtent l="0" t="0" r="0" b="0"/>
          <wp:wrapNone/>
          <wp:docPr id="28"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DFE25" w14:textId="77777777" w:rsidR="00E1663E" w:rsidRDefault="00E1663E" w:rsidP="002471B7">
      <w:r>
        <w:separator/>
      </w:r>
    </w:p>
  </w:footnote>
  <w:footnote w:type="continuationSeparator" w:id="0">
    <w:p w14:paraId="502B7D8F" w14:textId="77777777" w:rsidR="00E1663E" w:rsidRDefault="00E1663E" w:rsidP="002471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2B9E9" w14:textId="77777777" w:rsidR="003463CF" w:rsidRDefault="003463CF">
    <w:pPr>
      <w:pStyle w:val="Corpotesto"/>
      <w:spacing w:line="14" w:lineRule="auto"/>
      <w:rPr>
        <w:sz w:val="20"/>
      </w:rPr>
    </w:pPr>
    <w:r>
      <w:rPr>
        <w:noProof/>
        <w:sz w:val="20"/>
        <w:lang w:val="it-IT" w:eastAsia="it-IT"/>
      </w:rPr>
      <w:drawing>
        <wp:anchor distT="0" distB="0" distL="0" distR="0" simplePos="0" relativeHeight="487316480" behindDoc="1" locked="0" layoutInCell="1" allowOverlap="1" wp14:anchorId="12FE91AF" wp14:editId="4B27A776">
          <wp:simplePos x="0" y="0"/>
          <wp:positionH relativeFrom="page">
            <wp:posOffset>5776595</wp:posOffset>
          </wp:positionH>
          <wp:positionV relativeFrom="page">
            <wp:posOffset>323887</wp:posOffset>
          </wp:positionV>
          <wp:extent cx="1220470" cy="58466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20470" cy="58466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1B610" w14:textId="0EDB5EA3" w:rsidR="003463CF" w:rsidRDefault="003463CF">
    <w:pPr>
      <w:pStyle w:val="Corpotesto"/>
      <w:spacing w:line="14" w:lineRule="auto"/>
      <w:rPr>
        <w:sz w:val="20"/>
      </w:rPr>
    </w:pPr>
    <w:r>
      <w:rPr>
        <w:noProof/>
        <w:sz w:val="20"/>
        <w:lang w:val="it-IT" w:eastAsia="it-IT"/>
      </w:rPr>
      <w:drawing>
        <wp:anchor distT="0" distB="0" distL="0" distR="0" simplePos="0" relativeHeight="251655168" behindDoc="1" locked="0" layoutInCell="1" allowOverlap="1" wp14:anchorId="21607A27" wp14:editId="0D3AE55D">
          <wp:simplePos x="0" y="0"/>
          <wp:positionH relativeFrom="page">
            <wp:posOffset>3873500</wp:posOffset>
          </wp:positionH>
          <wp:positionV relativeFrom="page">
            <wp:posOffset>210184</wp:posOffset>
          </wp:positionV>
          <wp:extent cx="3210813" cy="603352"/>
          <wp:effectExtent l="0" t="0" r="0" b="0"/>
          <wp:wrapNone/>
          <wp:docPr id="19"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3210813" cy="603352"/>
                  </a:xfrm>
                  <a:prstGeom prst="rect">
                    <a:avLst/>
                  </a:prstGeom>
                </pic:spPr>
              </pic:pic>
            </a:graphicData>
          </a:graphic>
        </wp:anchor>
      </w:drawing>
    </w:r>
    <w:r w:rsidR="003C2D79">
      <w:rPr>
        <w:noProof/>
        <w:sz w:val="20"/>
      </w:rPr>
      <mc:AlternateContent>
        <mc:Choice Requires="wps">
          <w:drawing>
            <wp:anchor distT="0" distB="0" distL="114300" distR="114300" simplePos="0" relativeHeight="487318016" behindDoc="1" locked="0" layoutInCell="1" allowOverlap="1" wp14:anchorId="277DE74B" wp14:editId="611572A0">
              <wp:simplePos x="0" y="0"/>
              <wp:positionH relativeFrom="page">
                <wp:posOffset>1042670</wp:posOffset>
              </wp:positionH>
              <wp:positionV relativeFrom="page">
                <wp:posOffset>447675</wp:posOffset>
              </wp:positionV>
              <wp:extent cx="216535" cy="307340"/>
              <wp:effectExtent l="0" t="0" r="0" b="0"/>
              <wp:wrapNone/>
              <wp:docPr id="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FAB16" w14:textId="77777777" w:rsidR="003463CF" w:rsidRDefault="004254EC">
                          <w:pPr>
                            <w:spacing w:before="3"/>
                            <w:ind w:left="60"/>
                            <w:rPr>
                              <w:rFonts w:ascii="Times New Roman"/>
                              <w:sz w:val="40"/>
                            </w:rPr>
                          </w:pPr>
                          <w:r>
                            <w:rPr>
                              <w:rFonts w:ascii="Times New Roman"/>
                              <w:spacing w:val="-10"/>
                              <w:sz w:val="40"/>
                            </w:rPr>
                            <w:fldChar w:fldCharType="begin"/>
                          </w:r>
                          <w:r w:rsidR="003463CF">
                            <w:rPr>
                              <w:rFonts w:ascii="Times New Roman"/>
                              <w:spacing w:val="-10"/>
                              <w:sz w:val="40"/>
                            </w:rPr>
                            <w:instrText xml:space="preserve"> PAGE </w:instrText>
                          </w:r>
                          <w:r>
                            <w:rPr>
                              <w:rFonts w:ascii="Times New Roman"/>
                              <w:spacing w:val="-10"/>
                              <w:sz w:val="40"/>
                            </w:rPr>
                            <w:fldChar w:fldCharType="separate"/>
                          </w:r>
                          <w:r w:rsidR="00943C46">
                            <w:rPr>
                              <w:rFonts w:ascii="Times New Roman"/>
                              <w:noProof/>
                              <w:spacing w:val="-10"/>
                              <w:sz w:val="40"/>
                            </w:rPr>
                            <w:t>2</w:t>
                          </w:r>
                          <w:r>
                            <w:rPr>
                              <w:rFonts w:ascii="Times New Roman"/>
                              <w:spacing w:val="-10"/>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7DE74B" id="_x0000_t202" coordsize="21600,21600" o:spt="202" path="m,l,21600r21600,l21600,xe">
              <v:stroke joinstyle="miter"/>
              <v:path gradientshapeok="t" o:connecttype="rect"/>
            </v:shapetype>
            <v:shape id="docshape1" o:spid="_x0000_s1026" type="#_x0000_t202" style="position:absolute;margin-left:82.1pt;margin-top:35.25pt;width:17.05pt;height:24.2pt;z-index:-15998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" filled="f" stroked="f">
              <v:textbox inset="0,0,0,0">
                <w:txbxContent>
                  <w:p w14:paraId="03BFAB16" w14:textId="77777777" w:rsidR="003463CF" w:rsidRDefault="004254EC">
                    <w:pPr>
                      <w:spacing w:before="3"/>
                      <w:ind w:left="60"/>
                      <w:rPr>
                        <w:rFonts w:ascii="Times New Roman"/>
                        <w:sz w:val="40"/>
                      </w:rPr>
                    </w:pPr>
                    <w:r>
                      <w:rPr>
                        <w:rFonts w:ascii="Times New Roman"/>
                        <w:spacing w:val="-10"/>
                        <w:sz w:val="40"/>
                      </w:rPr>
                      <w:fldChar w:fldCharType="begin"/>
                    </w:r>
                    <w:r w:rsidR="003463CF">
                      <w:rPr>
                        <w:rFonts w:ascii="Times New Roman"/>
                        <w:spacing w:val="-10"/>
                        <w:sz w:val="40"/>
                      </w:rPr>
                      <w:instrText xml:space="preserve"> PAGE </w:instrText>
                    </w:r>
                    <w:r>
                      <w:rPr>
                        <w:rFonts w:ascii="Times New Roman"/>
                        <w:spacing w:val="-10"/>
                        <w:sz w:val="40"/>
                      </w:rPr>
                      <w:fldChar w:fldCharType="separate"/>
                    </w:r>
                    <w:r w:rsidR="00943C46">
                      <w:rPr>
                        <w:rFonts w:ascii="Times New Roman"/>
                        <w:noProof/>
                        <w:spacing w:val="-10"/>
                        <w:sz w:val="40"/>
                      </w:rPr>
                      <w:t>2</w:t>
                    </w:r>
                    <w:r>
                      <w:rPr>
                        <w:rFonts w:ascii="Times New Roman"/>
                        <w:spacing w:val="-10"/>
                        <w:sz w:val="40"/>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6C1BE" w14:textId="34D66006" w:rsidR="003463CF" w:rsidRDefault="003463CF">
    <w:pPr>
      <w:pStyle w:val="Corpotesto"/>
      <w:spacing w:line="14" w:lineRule="auto"/>
      <w:rPr>
        <w:sz w:val="20"/>
      </w:rPr>
    </w:pPr>
    <w:r>
      <w:rPr>
        <w:noProof/>
        <w:sz w:val="20"/>
        <w:lang w:val="it-IT" w:eastAsia="it-IT"/>
      </w:rPr>
      <w:drawing>
        <wp:anchor distT="0" distB="0" distL="0" distR="0" simplePos="0" relativeHeight="251659264" behindDoc="1" locked="0" layoutInCell="1" allowOverlap="1" wp14:anchorId="46674C69" wp14:editId="03EB3E20">
          <wp:simplePos x="0" y="0"/>
          <wp:positionH relativeFrom="page">
            <wp:posOffset>3873500</wp:posOffset>
          </wp:positionH>
          <wp:positionV relativeFrom="page">
            <wp:posOffset>210184</wp:posOffset>
          </wp:positionV>
          <wp:extent cx="3210813" cy="603352"/>
          <wp:effectExtent l="0" t="0" r="0" b="0"/>
          <wp:wrapNone/>
          <wp:docPr id="27"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 cstate="print"/>
                  <a:stretch>
                    <a:fillRect/>
                  </a:stretch>
                </pic:blipFill>
                <pic:spPr>
                  <a:xfrm>
                    <a:off x="0" y="0"/>
                    <a:ext cx="3210813" cy="603352"/>
                  </a:xfrm>
                  <a:prstGeom prst="rect">
                    <a:avLst/>
                  </a:prstGeom>
                </pic:spPr>
              </pic:pic>
            </a:graphicData>
          </a:graphic>
        </wp:anchor>
      </w:drawing>
    </w:r>
    <w:r w:rsidR="003C2D79">
      <w:rPr>
        <w:noProof/>
        <w:sz w:val="20"/>
      </w:rPr>
      <mc:AlternateContent>
        <mc:Choice Requires="wps">
          <w:drawing>
            <wp:anchor distT="0" distB="0" distL="114300" distR="114300" simplePos="0" relativeHeight="487324160" behindDoc="1" locked="0" layoutInCell="1" allowOverlap="1" wp14:anchorId="72BB0D44" wp14:editId="6B0EE0E3">
              <wp:simplePos x="0" y="0"/>
              <wp:positionH relativeFrom="page">
                <wp:posOffset>1068070</wp:posOffset>
              </wp:positionH>
              <wp:positionV relativeFrom="page">
                <wp:posOffset>447675</wp:posOffset>
              </wp:positionV>
              <wp:extent cx="281940" cy="307340"/>
              <wp:effectExtent l="0" t="0" r="0" b="0"/>
              <wp:wrapNone/>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19314" w14:textId="21A99518" w:rsidR="003463CF" w:rsidRDefault="006445AC">
                          <w:pPr>
                            <w:spacing w:before="3"/>
                            <w:ind w:left="20"/>
                            <w:rPr>
                              <w:rFonts w:ascii="Times New Roman"/>
                              <w:sz w:val="40"/>
                            </w:rPr>
                          </w:pPr>
                          <w:r w:rsidRPr="006445AC">
                            <w:rPr>
                              <w:rFonts w:ascii="Times New Roman"/>
                              <w:sz w:val="40"/>
                            </w:rPr>
                            <w:fldChar w:fldCharType="begin"/>
                          </w:r>
                          <w:r w:rsidRPr="006445AC">
                            <w:rPr>
                              <w:rFonts w:ascii="Times New Roman"/>
                              <w:sz w:val="40"/>
                            </w:rPr>
                            <w:instrText>PAGE   \* MERGEFORMAT</w:instrText>
                          </w:r>
                          <w:r w:rsidRPr="006445AC">
                            <w:rPr>
                              <w:rFonts w:ascii="Times New Roman"/>
                              <w:sz w:val="40"/>
                            </w:rPr>
                            <w:fldChar w:fldCharType="separate"/>
                          </w:r>
                          <w:r w:rsidRPr="006445AC">
                            <w:rPr>
                              <w:rFonts w:ascii="Times New Roman"/>
                              <w:sz w:val="40"/>
                              <w:lang w:val="it-IT"/>
                            </w:rPr>
                            <w:t>1</w:t>
                          </w:r>
                          <w:r w:rsidRPr="006445AC">
                            <w:rPr>
                              <w:rFonts w:ascii="Times New Roman"/>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BB0D44" id="_x0000_t202" coordsize="21600,21600" o:spt="202" path="m,l,21600r21600,l21600,xe">
              <v:stroke joinstyle="miter"/>
              <v:path gradientshapeok="t" o:connecttype="rect"/>
            </v:shapetype>
            <v:shape id="docshape5" o:spid="_x0000_s1027" type="#_x0000_t202" style="position:absolute;margin-left:84.1pt;margin-top:35.25pt;width:22.2pt;height:24.2pt;z-index:-15992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" filled="f" stroked="f">
              <v:textbox inset="0,0,0,0">
                <w:txbxContent>
                  <w:p w14:paraId="54C19314" w14:textId="21A99518" w:rsidR="003463CF" w:rsidRDefault="006445AC">
                    <w:pPr>
                      <w:spacing w:before="3"/>
                      <w:ind w:left="20"/>
                      <w:rPr>
                        <w:rFonts w:ascii="Times New Roman"/>
                        <w:sz w:val="40"/>
                      </w:rPr>
                    </w:pPr>
                    <w:r w:rsidRPr="006445AC">
                      <w:rPr>
                        <w:rFonts w:ascii="Times New Roman"/>
                        <w:sz w:val="40"/>
                      </w:rPr>
                      <w:fldChar w:fldCharType="begin"/>
                    </w:r>
                    <w:r w:rsidRPr="006445AC">
                      <w:rPr>
                        <w:rFonts w:ascii="Times New Roman"/>
                        <w:sz w:val="40"/>
                      </w:rPr>
                      <w:instrText>PAGE   \* MERGEFORMAT</w:instrText>
                    </w:r>
                    <w:r w:rsidRPr="006445AC">
                      <w:rPr>
                        <w:rFonts w:ascii="Times New Roman"/>
                        <w:sz w:val="40"/>
                      </w:rPr>
                      <w:fldChar w:fldCharType="separate"/>
                    </w:r>
                    <w:r w:rsidRPr="006445AC">
                      <w:rPr>
                        <w:rFonts w:ascii="Times New Roman"/>
                        <w:sz w:val="40"/>
                        <w:lang w:val="it-IT"/>
                      </w:rPr>
                      <w:t>1</w:t>
                    </w:r>
                    <w:r w:rsidRPr="006445AC">
                      <w:rPr>
                        <w:rFonts w:ascii="Times New Roman"/>
                        <w:sz w:val="4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F2C3C"/>
    <w:multiLevelType w:val="hybridMultilevel"/>
    <w:tmpl w:val="89343910"/>
    <w:lvl w:ilvl="0" w:tplc="0410000D">
      <w:start w:val="1"/>
      <w:numFmt w:val="bullet"/>
      <w:lvlText w:val=""/>
      <w:lvlJc w:val="left"/>
      <w:pPr>
        <w:ind w:left="722" w:hanging="360"/>
      </w:pPr>
      <w:rPr>
        <w:rFonts w:ascii="Wingdings" w:hAnsi="Wingdings" w:hint="default"/>
        <w:spacing w:val="-1"/>
        <w:w w:val="87"/>
        <w:lang w:val="en-US" w:eastAsia="en-US" w:bidi="ar-SA"/>
      </w:rPr>
    </w:lvl>
    <w:lvl w:ilvl="1" w:tplc="D388A4B4">
      <w:numFmt w:val="bullet"/>
      <w:lvlText w:val="◻"/>
      <w:lvlJc w:val="left"/>
      <w:pPr>
        <w:ind w:left="722" w:hanging="360"/>
      </w:pPr>
      <w:rPr>
        <w:rFonts w:ascii="Cambria Math" w:eastAsia="Cambria Math" w:hAnsi="Cambria Math" w:cs="Cambria Math" w:hint="default"/>
        <w:b w:val="0"/>
        <w:bCs w:val="0"/>
        <w:i w:val="0"/>
        <w:iCs w:val="0"/>
        <w:spacing w:val="0"/>
        <w:w w:val="100"/>
        <w:sz w:val="24"/>
        <w:szCs w:val="24"/>
        <w:lang w:val="en-US" w:eastAsia="en-US" w:bidi="ar-SA"/>
      </w:rPr>
    </w:lvl>
    <w:lvl w:ilvl="2" w:tplc="14464826">
      <w:numFmt w:val="bullet"/>
      <w:lvlText w:val="•"/>
      <w:lvlJc w:val="left"/>
      <w:pPr>
        <w:ind w:left="2333" w:hanging="360"/>
      </w:pPr>
      <w:rPr>
        <w:rFonts w:hint="default"/>
        <w:lang w:val="en-US" w:eastAsia="en-US" w:bidi="ar-SA"/>
      </w:rPr>
    </w:lvl>
    <w:lvl w:ilvl="3" w:tplc="4072C326">
      <w:numFmt w:val="bullet"/>
      <w:lvlText w:val="•"/>
      <w:lvlJc w:val="left"/>
      <w:pPr>
        <w:ind w:left="3140" w:hanging="360"/>
      </w:pPr>
      <w:rPr>
        <w:rFonts w:hint="default"/>
        <w:lang w:val="en-US" w:eastAsia="en-US" w:bidi="ar-SA"/>
      </w:rPr>
    </w:lvl>
    <w:lvl w:ilvl="4" w:tplc="15663B5A">
      <w:numFmt w:val="bullet"/>
      <w:lvlText w:val="•"/>
      <w:lvlJc w:val="left"/>
      <w:pPr>
        <w:ind w:left="3947" w:hanging="360"/>
      </w:pPr>
      <w:rPr>
        <w:rFonts w:hint="default"/>
        <w:lang w:val="en-US" w:eastAsia="en-US" w:bidi="ar-SA"/>
      </w:rPr>
    </w:lvl>
    <w:lvl w:ilvl="5" w:tplc="5246AA3A">
      <w:numFmt w:val="bullet"/>
      <w:lvlText w:val="•"/>
      <w:lvlJc w:val="left"/>
      <w:pPr>
        <w:ind w:left="4754" w:hanging="360"/>
      </w:pPr>
      <w:rPr>
        <w:rFonts w:hint="default"/>
        <w:lang w:val="en-US" w:eastAsia="en-US" w:bidi="ar-SA"/>
      </w:rPr>
    </w:lvl>
    <w:lvl w:ilvl="6" w:tplc="DD72E294">
      <w:numFmt w:val="bullet"/>
      <w:lvlText w:val="•"/>
      <w:lvlJc w:val="left"/>
      <w:pPr>
        <w:ind w:left="5561" w:hanging="360"/>
      </w:pPr>
      <w:rPr>
        <w:rFonts w:hint="default"/>
        <w:lang w:val="en-US" w:eastAsia="en-US" w:bidi="ar-SA"/>
      </w:rPr>
    </w:lvl>
    <w:lvl w:ilvl="7" w:tplc="0B901876">
      <w:numFmt w:val="bullet"/>
      <w:lvlText w:val="•"/>
      <w:lvlJc w:val="left"/>
      <w:pPr>
        <w:ind w:left="6368" w:hanging="360"/>
      </w:pPr>
      <w:rPr>
        <w:rFonts w:hint="default"/>
        <w:lang w:val="en-US" w:eastAsia="en-US" w:bidi="ar-SA"/>
      </w:rPr>
    </w:lvl>
    <w:lvl w:ilvl="8" w:tplc="D3448278">
      <w:numFmt w:val="bullet"/>
      <w:lvlText w:val="•"/>
      <w:lvlJc w:val="left"/>
      <w:pPr>
        <w:ind w:left="7175" w:hanging="360"/>
      </w:pPr>
      <w:rPr>
        <w:rFonts w:hint="default"/>
        <w:lang w:val="en-US" w:eastAsia="en-US" w:bidi="ar-SA"/>
      </w:rPr>
    </w:lvl>
  </w:abstractNum>
  <w:abstractNum w:abstractNumId="1" w15:restartNumberingAfterBreak="0">
    <w:nsid w:val="080D125F"/>
    <w:multiLevelType w:val="hybridMultilevel"/>
    <w:tmpl w:val="0A4C7540"/>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2" w15:restartNumberingAfterBreak="0">
    <w:nsid w:val="0E947C6D"/>
    <w:multiLevelType w:val="hybridMultilevel"/>
    <w:tmpl w:val="6ABE7F16"/>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3" w15:restartNumberingAfterBreak="0">
    <w:nsid w:val="131010CB"/>
    <w:multiLevelType w:val="hybridMultilevel"/>
    <w:tmpl w:val="F2B6CC2C"/>
    <w:lvl w:ilvl="0" w:tplc="04100001">
      <w:start w:val="1"/>
      <w:numFmt w:val="bullet"/>
      <w:lvlText w:val=""/>
      <w:lvlJc w:val="left"/>
      <w:pPr>
        <w:ind w:left="722" w:hanging="360"/>
      </w:pPr>
      <w:rPr>
        <w:rFonts w:ascii="Symbol" w:hAnsi="Symbol" w:hint="default"/>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4" w15:restartNumberingAfterBreak="0">
    <w:nsid w:val="13A31368"/>
    <w:multiLevelType w:val="hybridMultilevel"/>
    <w:tmpl w:val="3DD697FE"/>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5" w15:restartNumberingAfterBreak="0">
    <w:nsid w:val="14164E17"/>
    <w:multiLevelType w:val="hybridMultilevel"/>
    <w:tmpl w:val="02AA9118"/>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6" w15:restartNumberingAfterBreak="0">
    <w:nsid w:val="17182E84"/>
    <w:multiLevelType w:val="hybridMultilevel"/>
    <w:tmpl w:val="8B76ABD0"/>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7" w15:restartNumberingAfterBreak="0">
    <w:nsid w:val="19174CCE"/>
    <w:multiLevelType w:val="hybridMultilevel"/>
    <w:tmpl w:val="64A44E0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8" w15:restartNumberingAfterBreak="0">
    <w:nsid w:val="1AA13CD4"/>
    <w:multiLevelType w:val="hybridMultilevel"/>
    <w:tmpl w:val="9168EE28"/>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9" w15:restartNumberingAfterBreak="0">
    <w:nsid w:val="25350881"/>
    <w:multiLevelType w:val="hybridMultilevel"/>
    <w:tmpl w:val="B56C77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79F4732"/>
    <w:multiLevelType w:val="hybridMultilevel"/>
    <w:tmpl w:val="0B365FA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1" w15:restartNumberingAfterBreak="0">
    <w:nsid w:val="2919645B"/>
    <w:multiLevelType w:val="hybridMultilevel"/>
    <w:tmpl w:val="908AA0E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2" w15:restartNumberingAfterBreak="0">
    <w:nsid w:val="2A8F70B4"/>
    <w:multiLevelType w:val="hybridMultilevel"/>
    <w:tmpl w:val="092899E2"/>
    <w:lvl w:ilvl="0" w:tplc="14488146">
      <w:start w:val="1"/>
      <w:numFmt w:val="decimal"/>
      <w:lvlText w:val="%1."/>
      <w:lvlJc w:val="left"/>
      <w:pPr>
        <w:ind w:left="722" w:hanging="360"/>
      </w:pPr>
      <w:rPr>
        <w:rFonts w:hint="default"/>
        <w:spacing w:val="-1"/>
        <w:w w:val="87"/>
        <w:lang w:val="en-US" w:eastAsia="en-US" w:bidi="ar-SA"/>
      </w:rPr>
    </w:lvl>
    <w:lvl w:ilvl="1" w:tplc="D388A4B4">
      <w:numFmt w:val="bullet"/>
      <w:lvlText w:val="◻"/>
      <w:lvlJc w:val="left"/>
      <w:pPr>
        <w:ind w:left="722" w:hanging="360"/>
      </w:pPr>
      <w:rPr>
        <w:rFonts w:ascii="Cambria Math" w:eastAsia="Cambria Math" w:hAnsi="Cambria Math" w:cs="Cambria Math" w:hint="default"/>
        <w:b w:val="0"/>
        <w:bCs w:val="0"/>
        <w:i w:val="0"/>
        <w:iCs w:val="0"/>
        <w:spacing w:val="0"/>
        <w:w w:val="100"/>
        <w:sz w:val="24"/>
        <w:szCs w:val="24"/>
        <w:lang w:val="en-US" w:eastAsia="en-US" w:bidi="ar-SA"/>
      </w:rPr>
    </w:lvl>
    <w:lvl w:ilvl="2" w:tplc="14464826">
      <w:numFmt w:val="bullet"/>
      <w:lvlText w:val="•"/>
      <w:lvlJc w:val="left"/>
      <w:pPr>
        <w:ind w:left="2333" w:hanging="360"/>
      </w:pPr>
      <w:rPr>
        <w:rFonts w:hint="default"/>
        <w:lang w:val="en-US" w:eastAsia="en-US" w:bidi="ar-SA"/>
      </w:rPr>
    </w:lvl>
    <w:lvl w:ilvl="3" w:tplc="4072C326">
      <w:numFmt w:val="bullet"/>
      <w:lvlText w:val="•"/>
      <w:lvlJc w:val="left"/>
      <w:pPr>
        <w:ind w:left="3140" w:hanging="360"/>
      </w:pPr>
      <w:rPr>
        <w:rFonts w:hint="default"/>
        <w:lang w:val="en-US" w:eastAsia="en-US" w:bidi="ar-SA"/>
      </w:rPr>
    </w:lvl>
    <w:lvl w:ilvl="4" w:tplc="15663B5A">
      <w:numFmt w:val="bullet"/>
      <w:lvlText w:val="•"/>
      <w:lvlJc w:val="left"/>
      <w:pPr>
        <w:ind w:left="3947" w:hanging="360"/>
      </w:pPr>
      <w:rPr>
        <w:rFonts w:hint="default"/>
        <w:lang w:val="en-US" w:eastAsia="en-US" w:bidi="ar-SA"/>
      </w:rPr>
    </w:lvl>
    <w:lvl w:ilvl="5" w:tplc="5246AA3A">
      <w:numFmt w:val="bullet"/>
      <w:lvlText w:val="•"/>
      <w:lvlJc w:val="left"/>
      <w:pPr>
        <w:ind w:left="4754" w:hanging="360"/>
      </w:pPr>
      <w:rPr>
        <w:rFonts w:hint="default"/>
        <w:lang w:val="en-US" w:eastAsia="en-US" w:bidi="ar-SA"/>
      </w:rPr>
    </w:lvl>
    <w:lvl w:ilvl="6" w:tplc="DD72E294">
      <w:numFmt w:val="bullet"/>
      <w:lvlText w:val="•"/>
      <w:lvlJc w:val="left"/>
      <w:pPr>
        <w:ind w:left="5561" w:hanging="360"/>
      </w:pPr>
      <w:rPr>
        <w:rFonts w:hint="default"/>
        <w:lang w:val="en-US" w:eastAsia="en-US" w:bidi="ar-SA"/>
      </w:rPr>
    </w:lvl>
    <w:lvl w:ilvl="7" w:tplc="0B901876">
      <w:numFmt w:val="bullet"/>
      <w:lvlText w:val="•"/>
      <w:lvlJc w:val="left"/>
      <w:pPr>
        <w:ind w:left="6368" w:hanging="360"/>
      </w:pPr>
      <w:rPr>
        <w:rFonts w:hint="default"/>
        <w:lang w:val="en-US" w:eastAsia="en-US" w:bidi="ar-SA"/>
      </w:rPr>
    </w:lvl>
    <w:lvl w:ilvl="8" w:tplc="D3448278">
      <w:numFmt w:val="bullet"/>
      <w:lvlText w:val="•"/>
      <w:lvlJc w:val="left"/>
      <w:pPr>
        <w:ind w:left="7175" w:hanging="360"/>
      </w:pPr>
      <w:rPr>
        <w:rFonts w:hint="default"/>
        <w:lang w:val="en-US" w:eastAsia="en-US" w:bidi="ar-SA"/>
      </w:rPr>
    </w:lvl>
  </w:abstractNum>
  <w:abstractNum w:abstractNumId="13" w15:restartNumberingAfterBreak="0">
    <w:nsid w:val="2FD53818"/>
    <w:multiLevelType w:val="hybridMultilevel"/>
    <w:tmpl w:val="4EB016EC"/>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14" w15:restartNumberingAfterBreak="0">
    <w:nsid w:val="30AC73F6"/>
    <w:multiLevelType w:val="hybridMultilevel"/>
    <w:tmpl w:val="F7646692"/>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15" w15:restartNumberingAfterBreak="0">
    <w:nsid w:val="36564D25"/>
    <w:multiLevelType w:val="hybridMultilevel"/>
    <w:tmpl w:val="99168D1E"/>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6" w15:restartNumberingAfterBreak="0">
    <w:nsid w:val="401C3F10"/>
    <w:multiLevelType w:val="hybridMultilevel"/>
    <w:tmpl w:val="2F0A1A66"/>
    <w:lvl w:ilvl="0" w:tplc="F5DA60E2">
      <w:start w:val="1"/>
      <w:numFmt w:val="bullet"/>
      <w:lvlText w:val=""/>
      <w:lvlJc w:val="left"/>
      <w:pPr>
        <w:ind w:left="722" w:hanging="360"/>
      </w:pPr>
      <w:rPr>
        <w:rFonts w:ascii="Wingdings" w:hAnsi="Wingdings" w:hint="default"/>
        <w:spacing w:val="-1"/>
        <w:w w:val="87"/>
        <w:lang w:val="en-US" w:eastAsia="en-US" w:bidi="ar-SA"/>
      </w:rPr>
    </w:lvl>
    <w:lvl w:ilvl="1" w:tplc="D388A4B4">
      <w:numFmt w:val="bullet"/>
      <w:lvlText w:val="◻"/>
      <w:lvlJc w:val="left"/>
      <w:pPr>
        <w:ind w:left="722" w:hanging="360"/>
      </w:pPr>
      <w:rPr>
        <w:rFonts w:ascii="Cambria Math" w:eastAsia="Cambria Math" w:hAnsi="Cambria Math" w:cs="Cambria Math" w:hint="default"/>
        <w:b w:val="0"/>
        <w:bCs w:val="0"/>
        <w:i w:val="0"/>
        <w:iCs w:val="0"/>
        <w:spacing w:val="0"/>
        <w:w w:val="100"/>
        <w:sz w:val="24"/>
        <w:szCs w:val="24"/>
        <w:lang w:val="en-US" w:eastAsia="en-US" w:bidi="ar-SA"/>
      </w:rPr>
    </w:lvl>
    <w:lvl w:ilvl="2" w:tplc="14464826">
      <w:numFmt w:val="bullet"/>
      <w:lvlText w:val="•"/>
      <w:lvlJc w:val="left"/>
      <w:pPr>
        <w:ind w:left="2333" w:hanging="360"/>
      </w:pPr>
      <w:rPr>
        <w:rFonts w:hint="default"/>
        <w:lang w:val="en-US" w:eastAsia="en-US" w:bidi="ar-SA"/>
      </w:rPr>
    </w:lvl>
    <w:lvl w:ilvl="3" w:tplc="4072C326">
      <w:numFmt w:val="bullet"/>
      <w:lvlText w:val="•"/>
      <w:lvlJc w:val="left"/>
      <w:pPr>
        <w:ind w:left="3140" w:hanging="360"/>
      </w:pPr>
      <w:rPr>
        <w:rFonts w:hint="default"/>
        <w:lang w:val="en-US" w:eastAsia="en-US" w:bidi="ar-SA"/>
      </w:rPr>
    </w:lvl>
    <w:lvl w:ilvl="4" w:tplc="15663B5A">
      <w:numFmt w:val="bullet"/>
      <w:lvlText w:val="•"/>
      <w:lvlJc w:val="left"/>
      <w:pPr>
        <w:ind w:left="3947" w:hanging="360"/>
      </w:pPr>
      <w:rPr>
        <w:rFonts w:hint="default"/>
        <w:lang w:val="en-US" w:eastAsia="en-US" w:bidi="ar-SA"/>
      </w:rPr>
    </w:lvl>
    <w:lvl w:ilvl="5" w:tplc="5246AA3A">
      <w:numFmt w:val="bullet"/>
      <w:lvlText w:val="•"/>
      <w:lvlJc w:val="left"/>
      <w:pPr>
        <w:ind w:left="4754" w:hanging="360"/>
      </w:pPr>
      <w:rPr>
        <w:rFonts w:hint="default"/>
        <w:lang w:val="en-US" w:eastAsia="en-US" w:bidi="ar-SA"/>
      </w:rPr>
    </w:lvl>
    <w:lvl w:ilvl="6" w:tplc="DD72E294">
      <w:numFmt w:val="bullet"/>
      <w:lvlText w:val="•"/>
      <w:lvlJc w:val="left"/>
      <w:pPr>
        <w:ind w:left="5561" w:hanging="360"/>
      </w:pPr>
      <w:rPr>
        <w:rFonts w:hint="default"/>
        <w:lang w:val="en-US" w:eastAsia="en-US" w:bidi="ar-SA"/>
      </w:rPr>
    </w:lvl>
    <w:lvl w:ilvl="7" w:tplc="0B901876">
      <w:numFmt w:val="bullet"/>
      <w:lvlText w:val="•"/>
      <w:lvlJc w:val="left"/>
      <w:pPr>
        <w:ind w:left="6368" w:hanging="360"/>
      </w:pPr>
      <w:rPr>
        <w:rFonts w:hint="default"/>
        <w:lang w:val="en-US" w:eastAsia="en-US" w:bidi="ar-SA"/>
      </w:rPr>
    </w:lvl>
    <w:lvl w:ilvl="8" w:tplc="D3448278">
      <w:numFmt w:val="bullet"/>
      <w:lvlText w:val="•"/>
      <w:lvlJc w:val="left"/>
      <w:pPr>
        <w:ind w:left="7175" w:hanging="360"/>
      </w:pPr>
      <w:rPr>
        <w:rFonts w:hint="default"/>
        <w:lang w:val="en-US" w:eastAsia="en-US" w:bidi="ar-SA"/>
      </w:rPr>
    </w:lvl>
  </w:abstractNum>
  <w:abstractNum w:abstractNumId="17" w15:restartNumberingAfterBreak="0">
    <w:nsid w:val="41372774"/>
    <w:multiLevelType w:val="hybridMultilevel"/>
    <w:tmpl w:val="96E43400"/>
    <w:lvl w:ilvl="0" w:tplc="0410000F">
      <w:start w:val="1"/>
      <w:numFmt w:val="decimal"/>
      <w:lvlText w:val="%1."/>
      <w:lvlJc w:val="left"/>
      <w:pPr>
        <w:ind w:left="1081" w:hanging="360"/>
      </w:pPr>
    </w:lvl>
    <w:lvl w:ilvl="1" w:tplc="04100019" w:tentative="1">
      <w:start w:val="1"/>
      <w:numFmt w:val="lowerLetter"/>
      <w:lvlText w:val="%2."/>
      <w:lvlJc w:val="left"/>
      <w:pPr>
        <w:ind w:left="1801" w:hanging="360"/>
      </w:pPr>
    </w:lvl>
    <w:lvl w:ilvl="2" w:tplc="0410001B" w:tentative="1">
      <w:start w:val="1"/>
      <w:numFmt w:val="lowerRoman"/>
      <w:lvlText w:val="%3."/>
      <w:lvlJc w:val="right"/>
      <w:pPr>
        <w:ind w:left="2521" w:hanging="180"/>
      </w:pPr>
    </w:lvl>
    <w:lvl w:ilvl="3" w:tplc="0410000F" w:tentative="1">
      <w:start w:val="1"/>
      <w:numFmt w:val="decimal"/>
      <w:lvlText w:val="%4."/>
      <w:lvlJc w:val="left"/>
      <w:pPr>
        <w:ind w:left="3241" w:hanging="360"/>
      </w:pPr>
    </w:lvl>
    <w:lvl w:ilvl="4" w:tplc="04100019" w:tentative="1">
      <w:start w:val="1"/>
      <w:numFmt w:val="lowerLetter"/>
      <w:lvlText w:val="%5."/>
      <w:lvlJc w:val="left"/>
      <w:pPr>
        <w:ind w:left="3961" w:hanging="360"/>
      </w:pPr>
    </w:lvl>
    <w:lvl w:ilvl="5" w:tplc="0410001B" w:tentative="1">
      <w:start w:val="1"/>
      <w:numFmt w:val="lowerRoman"/>
      <w:lvlText w:val="%6."/>
      <w:lvlJc w:val="right"/>
      <w:pPr>
        <w:ind w:left="4681" w:hanging="180"/>
      </w:pPr>
    </w:lvl>
    <w:lvl w:ilvl="6" w:tplc="0410000F" w:tentative="1">
      <w:start w:val="1"/>
      <w:numFmt w:val="decimal"/>
      <w:lvlText w:val="%7."/>
      <w:lvlJc w:val="left"/>
      <w:pPr>
        <w:ind w:left="5401" w:hanging="360"/>
      </w:pPr>
    </w:lvl>
    <w:lvl w:ilvl="7" w:tplc="04100019" w:tentative="1">
      <w:start w:val="1"/>
      <w:numFmt w:val="lowerLetter"/>
      <w:lvlText w:val="%8."/>
      <w:lvlJc w:val="left"/>
      <w:pPr>
        <w:ind w:left="6121" w:hanging="360"/>
      </w:pPr>
    </w:lvl>
    <w:lvl w:ilvl="8" w:tplc="0410001B" w:tentative="1">
      <w:start w:val="1"/>
      <w:numFmt w:val="lowerRoman"/>
      <w:lvlText w:val="%9."/>
      <w:lvlJc w:val="right"/>
      <w:pPr>
        <w:ind w:left="6841" w:hanging="180"/>
      </w:pPr>
    </w:lvl>
  </w:abstractNum>
  <w:abstractNum w:abstractNumId="18" w15:restartNumberingAfterBreak="0">
    <w:nsid w:val="441C3857"/>
    <w:multiLevelType w:val="hybridMultilevel"/>
    <w:tmpl w:val="40FC6FDA"/>
    <w:lvl w:ilvl="0" w:tplc="04100001">
      <w:start w:val="1"/>
      <w:numFmt w:val="bullet"/>
      <w:lvlText w:val=""/>
      <w:lvlJc w:val="left"/>
      <w:pPr>
        <w:ind w:left="722" w:hanging="360"/>
      </w:pPr>
      <w:rPr>
        <w:rFonts w:ascii="Symbol" w:hAnsi="Symbol" w:hint="default"/>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19" w15:restartNumberingAfterBreak="0">
    <w:nsid w:val="447A3CE5"/>
    <w:multiLevelType w:val="hybridMultilevel"/>
    <w:tmpl w:val="CE343E10"/>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452B3536"/>
    <w:multiLevelType w:val="hybridMultilevel"/>
    <w:tmpl w:val="0B261D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57B4620"/>
    <w:multiLevelType w:val="hybridMultilevel"/>
    <w:tmpl w:val="E56AAB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8C85476"/>
    <w:multiLevelType w:val="hybridMultilevel"/>
    <w:tmpl w:val="DFD4809A"/>
    <w:lvl w:ilvl="0" w:tplc="0410000D">
      <w:start w:val="1"/>
      <w:numFmt w:val="bullet"/>
      <w:lvlText w:val=""/>
      <w:lvlJc w:val="left"/>
      <w:pPr>
        <w:ind w:left="722" w:hanging="360"/>
      </w:pPr>
      <w:rPr>
        <w:rFonts w:ascii="Wingdings" w:hAnsi="Wingdings" w:hint="default"/>
        <w:spacing w:val="-1"/>
        <w:w w:val="87"/>
        <w:lang w:val="en-US" w:eastAsia="en-US" w:bidi="ar-SA"/>
      </w:rPr>
    </w:lvl>
    <w:lvl w:ilvl="1" w:tplc="D388A4B4">
      <w:numFmt w:val="bullet"/>
      <w:lvlText w:val="◻"/>
      <w:lvlJc w:val="left"/>
      <w:pPr>
        <w:ind w:left="722" w:hanging="360"/>
      </w:pPr>
      <w:rPr>
        <w:rFonts w:ascii="Cambria Math" w:eastAsia="Cambria Math" w:hAnsi="Cambria Math" w:cs="Cambria Math" w:hint="default"/>
        <w:b w:val="0"/>
        <w:bCs w:val="0"/>
        <w:i w:val="0"/>
        <w:iCs w:val="0"/>
        <w:spacing w:val="0"/>
        <w:w w:val="100"/>
        <w:sz w:val="24"/>
        <w:szCs w:val="24"/>
        <w:lang w:val="en-US" w:eastAsia="en-US" w:bidi="ar-SA"/>
      </w:rPr>
    </w:lvl>
    <w:lvl w:ilvl="2" w:tplc="14464826">
      <w:numFmt w:val="bullet"/>
      <w:lvlText w:val="•"/>
      <w:lvlJc w:val="left"/>
      <w:pPr>
        <w:ind w:left="2333" w:hanging="360"/>
      </w:pPr>
      <w:rPr>
        <w:rFonts w:hint="default"/>
        <w:lang w:val="en-US" w:eastAsia="en-US" w:bidi="ar-SA"/>
      </w:rPr>
    </w:lvl>
    <w:lvl w:ilvl="3" w:tplc="4072C326">
      <w:numFmt w:val="bullet"/>
      <w:lvlText w:val="•"/>
      <w:lvlJc w:val="left"/>
      <w:pPr>
        <w:ind w:left="3140" w:hanging="360"/>
      </w:pPr>
      <w:rPr>
        <w:rFonts w:hint="default"/>
        <w:lang w:val="en-US" w:eastAsia="en-US" w:bidi="ar-SA"/>
      </w:rPr>
    </w:lvl>
    <w:lvl w:ilvl="4" w:tplc="15663B5A">
      <w:numFmt w:val="bullet"/>
      <w:lvlText w:val="•"/>
      <w:lvlJc w:val="left"/>
      <w:pPr>
        <w:ind w:left="3947" w:hanging="360"/>
      </w:pPr>
      <w:rPr>
        <w:rFonts w:hint="default"/>
        <w:lang w:val="en-US" w:eastAsia="en-US" w:bidi="ar-SA"/>
      </w:rPr>
    </w:lvl>
    <w:lvl w:ilvl="5" w:tplc="5246AA3A">
      <w:numFmt w:val="bullet"/>
      <w:lvlText w:val="•"/>
      <w:lvlJc w:val="left"/>
      <w:pPr>
        <w:ind w:left="4754" w:hanging="360"/>
      </w:pPr>
      <w:rPr>
        <w:rFonts w:hint="default"/>
        <w:lang w:val="en-US" w:eastAsia="en-US" w:bidi="ar-SA"/>
      </w:rPr>
    </w:lvl>
    <w:lvl w:ilvl="6" w:tplc="DD72E294">
      <w:numFmt w:val="bullet"/>
      <w:lvlText w:val="•"/>
      <w:lvlJc w:val="left"/>
      <w:pPr>
        <w:ind w:left="5561" w:hanging="360"/>
      </w:pPr>
      <w:rPr>
        <w:rFonts w:hint="default"/>
        <w:lang w:val="en-US" w:eastAsia="en-US" w:bidi="ar-SA"/>
      </w:rPr>
    </w:lvl>
    <w:lvl w:ilvl="7" w:tplc="0B901876">
      <w:numFmt w:val="bullet"/>
      <w:lvlText w:val="•"/>
      <w:lvlJc w:val="left"/>
      <w:pPr>
        <w:ind w:left="6368" w:hanging="360"/>
      </w:pPr>
      <w:rPr>
        <w:rFonts w:hint="default"/>
        <w:lang w:val="en-US" w:eastAsia="en-US" w:bidi="ar-SA"/>
      </w:rPr>
    </w:lvl>
    <w:lvl w:ilvl="8" w:tplc="D3448278">
      <w:numFmt w:val="bullet"/>
      <w:lvlText w:val="•"/>
      <w:lvlJc w:val="left"/>
      <w:pPr>
        <w:ind w:left="7175" w:hanging="360"/>
      </w:pPr>
      <w:rPr>
        <w:rFonts w:hint="default"/>
        <w:lang w:val="en-US" w:eastAsia="en-US" w:bidi="ar-SA"/>
      </w:rPr>
    </w:lvl>
  </w:abstractNum>
  <w:abstractNum w:abstractNumId="23" w15:restartNumberingAfterBreak="0">
    <w:nsid w:val="49225F6B"/>
    <w:multiLevelType w:val="multilevel"/>
    <w:tmpl w:val="A2761C6A"/>
    <w:lvl w:ilvl="0">
      <w:start w:val="1"/>
      <w:numFmt w:val="decimal"/>
      <w:lvlText w:val="%1."/>
      <w:lvlJc w:val="left"/>
      <w:pPr>
        <w:ind w:left="502" w:hanging="360"/>
      </w:p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24" w15:restartNumberingAfterBreak="0">
    <w:nsid w:val="49285A1D"/>
    <w:multiLevelType w:val="hybridMultilevel"/>
    <w:tmpl w:val="C350862C"/>
    <w:lvl w:ilvl="0" w:tplc="CC22AC3C">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2E150CC"/>
    <w:multiLevelType w:val="hybridMultilevel"/>
    <w:tmpl w:val="E12E263C"/>
    <w:lvl w:ilvl="0" w:tplc="04100001">
      <w:start w:val="1"/>
      <w:numFmt w:val="bullet"/>
      <w:lvlText w:val=""/>
      <w:lvlJc w:val="left"/>
      <w:pPr>
        <w:ind w:left="722" w:hanging="360"/>
      </w:pPr>
      <w:rPr>
        <w:rFonts w:ascii="Symbol" w:hAnsi="Symbol" w:hint="default"/>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26" w15:restartNumberingAfterBreak="0">
    <w:nsid w:val="52E603AB"/>
    <w:multiLevelType w:val="hybridMultilevel"/>
    <w:tmpl w:val="A7829CA6"/>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7" w15:restartNumberingAfterBreak="0">
    <w:nsid w:val="53E6532B"/>
    <w:multiLevelType w:val="hybridMultilevel"/>
    <w:tmpl w:val="D4D69782"/>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8" w15:restartNumberingAfterBreak="0">
    <w:nsid w:val="5559030C"/>
    <w:multiLevelType w:val="hybridMultilevel"/>
    <w:tmpl w:val="2AF4424E"/>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9" w15:restartNumberingAfterBreak="0">
    <w:nsid w:val="5CED48D6"/>
    <w:multiLevelType w:val="hybridMultilevel"/>
    <w:tmpl w:val="F4B8BA02"/>
    <w:lvl w:ilvl="0" w:tplc="04100001">
      <w:start w:val="1"/>
      <w:numFmt w:val="bullet"/>
      <w:lvlText w:val=""/>
      <w:lvlJc w:val="left"/>
      <w:pPr>
        <w:ind w:left="722" w:hanging="360"/>
      </w:pPr>
      <w:rPr>
        <w:rFonts w:ascii="Symbol" w:hAnsi="Symbol" w:hint="default"/>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30" w15:restartNumberingAfterBreak="0">
    <w:nsid w:val="5E6F17A6"/>
    <w:multiLevelType w:val="hybridMultilevel"/>
    <w:tmpl w:val="DD742DB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1" w15:restartNumberingAfterBreak="0">
    <w:nsid w:val="5EF645E3"/>
    <w:multiLevelType w:val="hybridMultilevel"/>
    <w:tmpl w:val="A852C5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FAB5BBA"/>
    <w:multiLevelType w:val="hybridMultilevel"/>
    <w:tmpl w:val="61FA46D4"/>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3" w15:restartNumberingAfterBreak="0">
    <w:nsid w:val="60CE0B20"/>
    <w:multiLevelType w:val="hybridMultilevel"/>
    <w:tmpl w:val="E58839E2"/>
    <w:lvl w:ilvl="0" w:tplc="04100001">
      <w:start w:val="1"/>
      <w:numFmt w:val="bullet"/>
      <w:lvlText w:val=""/>
      <w:lvlJc w:val="left"/>
      <w:pPr>
        <w:ind w:left="722" w:hanging="360"/>
      </w:pPr>
      <w:rPr>
        <w:rFonts w:ascii="Symbol" w:hAnsi="Symbol" w:hint="default"/>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34" w15:restartNumberingAfterBreak="0">
    <w:nsid w:val="61C80B46"/>
    <w:multiLevelType w:val="hybridMultilevel"/>
    <w:tmpl w:val="45FC6A52"/>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5" w15:restartNumberingAfterBreak="0">
    <w:nsid w:val="63F1646B"/>
    <w:multiLevelType w:val="hybridMultilevel"/>
    <w:tmpl w:val="6FC2F5EA"/>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6" w15:restartNumberingAfterBreak="0">
    <w:nsid w:val="66800133"/>
    <w:multiLevelType w:val="hybridMultilevel"/>
    <w:tmpl w:val="57EEDA2E"/>
    <w:lvl w:ilvl="0" w:tplc="F5DA60E2">
      <w:start w:val="1"/>
      <w:numFmt w:val="bullet"/>
      <w:lvlText w:val=""/>
      <w:lvlJc w:val="left"/>
      <w:pPr>
        <w:ind w:left="722" w:hanging="360"/>
      </w:pPr>
      <w:rPr>
        <w:rFonts w:ascii="Wingdings" w:hAnsi="Wingdings" w:hint="default"/>
        <w:spacing w:val="-1"/>
        <w:w w:val="87"/>
        <w:lang w:val="en-US" w:eastAsia="en-US" w:bidi="ar-SA"/>
      </w:rPr>
    </w:lvl>
    <w:lvl w:ilvl="1" w:tplc="D388A4B4">
      <w:numFmt w:val="bullet"/>
      <w:lvlText w:val="◻"/>
      <w:lvlJc w:val="left"/>
      <w:pPr>
        <w:ind w:left="722" w:hanging="360"/>
      </w:pPr>
      <w:rPr>
        <w:rFonts w:ascii="Cambria Math" w:eastAsia="Cambria Math" w:hAnsi="Cambria Math" w:cs="Cambria Math" w:hint="default"/>
        <w:b w:val="0"/>
        <w:bCs w:val="0"/>
        <w:i w:val="0"/>
        <w:iCs w:val="0"/>
        <w:spacing w:val="0"/>
        <w:w w:val="100"/>
        <w:sz w:val="24"/>
        <w:szCs w:val="24"/>
        <w:lang w:val="en-US" w:eastAsia="en-US" w:bidi="ar-SA"/>
      </w:rPr>
    </w:lvl>
    <w:lvl w:ilvl="2" w:tplc="14464826">
      <w:numFmt w:val="bullet"/>
      <w:lvlText w:val="•"/>
      <w:lvlJc w:val="left"/>
      <w:pPr>
        <w:ind w:left="2333" w:hanging="360"/>
      </w:pPr>
      <w:rPr>
        <w:rFonts w:hint="default"/>
        <w:lang w:val="en-US" w:eastAsia="en-US" w:bidi="ar-SA"/>
      </w:rPr>
    </w:lvl>
    <w:lvl w:ilvl="3" w:tplc="4072C326">
      <w:numFmt w:val="bullet"/>
      <w:lvlText w:val="•"/>
      <w:lvlJc w:val="left"/>
      <w:pPr>
        <w:ind w:left="3140" w:hanging="360"/>
      </w:pPr>
      <w:rPr>
        <w:rFonts w:hint="default"/>
        <w:lang w:val="en-US" w:eastAsia="en-US" w:bidi="ar-SA"/>
      </w:rPr>
    </w:lvl>
    <w:lvl w:ilvl="4" w:tplc="15663B5A">
      <w:numFmt w:val="bullet"/>
      <w:lvlText w:val="•"/>
      <w:lvlJc w:val="left"/>
      <w:pPr>
        <w:ind w:left="3947" w:hanging="360"/>
      </w:pPr>
      <w:rPr>
        <w:rFonts w:hint="default"/>
        <w:lang w:val="en-US" w:eastAsia="en-US" w:bidi="ar-SA"/>
      </w:rPr>
    </w:lvl>
    <w:lvl w:ilvl="5" w:tplc="5246AA3A">
      <w:numFmt w:val="bullet"/>
      <w:lvlText w:val="•"/>
      <w:lvlJc w:val="left"/>
      <w:pPr>
        <w:ind w:left="4754" w:hanging="360"/>
      </w:pPr>
      <w:rPr>
        <w:rFonts w:hint="default"/>
        <w:lang w:val="en-US" w:eastAsia="en-US" w:bidi="ar-SA"/>
      </w:rPr>
    </w:lvl>
    <w:lvl w:ilvl="6" w:tplc="DD72E294">
      <w:numFmt w:val="bullet"/>
      <w:lvlText w:val="•"/>
      <w:lvlJc w:val="left"/>
      <w:pPr>
        <w:ind w:left="5561" w:hanging="360"/>
      </w:pPr>
      <w:rPr>
        <w:rFonts w:hint="default"/>
        <w:lang w:val="en-US" w:eastAsia="en-US" w:bidi="ar-SA"/>
      </w:rPr>
    </w:lvl>
    <w:lvl w:ilvl="7" w:tplc="0B901876">
      <w:numFmt w:val="bullet"/>
      <w:lvlText w:val="•"/>
      <w:lvlJc w:val="left"/>
      <w:pPr>
        <w:ind w:left="6368" w:hanging="360"/>
      </w:pPr>
      <w:rPr>
        <w:rFonts w:hint="default"/>
        <w:lang w:val="en-US" w:eastAsia="en-US" w:bidi="ar-SA"/>
      </w:rPr>
    </w:lvl>
    <w:lvl w:ilvl="8" w:tplc="D3448278">
      <w:numFmt w:val="bullet"/>
      <w:lvlText w:val="•"/>
      <w:lvlJc w:val="left"/>
      <w:pPr>
        <w:ind w:left="7175" w:hanging="360"/>
      </w:pPr>
      <w:rPr>
        <w:rFonts w:hint="default"/>
        <w:lang w:val="en-US" w:eastAsia="en-US" w:bidi="ar-SA"/>
      </w:rPr>
    </w:lvl>
  </w:abstractNum>
  <w:abstractNum w:abstractNumId="37" w15:restartNumberingAfterBreak="0">
    <w:nsid w:val="6AAD3B49"/>
    <w:multiLevelType w:val="hybridMultilevel"/>
    <w:tmpl w:val="2D5C68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FE201AA"/>
    <w:multiLevelType w:val="hybridMultilevel"/>
    <w:tmpl w:val="27AC34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6421FB8"/>
    <w:multiLevelType w:val="hybridMultilevel"/>
    <w:tmpl w:val="15AE25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67073DC"/>
    <w:multiLevelType w:val="hybridMultilevel"/>
    <w:tmpl w:val="FC3C45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8EB133C"/>
    <w:multiLevelType w:val="hybridMultilevel"/>
    <w:tmpl w:val="4378CCEC"/>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42" w15:restartNumberingAfterBreak="0">
    <w:nsid w:val="7C755619"/>
    <w:multiLevelType w:val="hybridMultilevel"/>
    <w:tmpl w:val="92206346"/>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3" w15:restartNumberingAfterBreak="0">
    <w:nsid w:val="7E3751E8"/>
    <w:multiLevelType w:val="hybridMultilevel"/>
    <w:tmpl w:val="F04658DA"/>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12"/>
  </w:num>
  <w:num w:numId="2">
    <w:abstractNumId w:val="24"/>
  </w:num>
  <w:num w:numId="3">
    <w:abstractNumId w:val="23"/>
  </w:num>
  <w:num w:numId="4">
    <w:abstractNumId w:val="20"/>
  </w:num>
  <w:num w:numId="5">
    <w:abstractNumId w:val="18"/>
  </w:num>
  <w:num w:numId="6">
    <w:abstractNumId w:val="3"/>
  </w:num>
  <w:num w:numId="7">
    <w:abstractNumId w:val="25"/>
  </w:num>
  <w:num w:numId="8">
    <w:abstractNumId w:val="37"/>
  </w:num>
  <w:num w:numId="9">
    <w:abstractNumId w:val="9"/>
  </w:num>
  <w:num w:numId="10">
    <w:abstractNumId w:val="21"/>
  </w:num>
  <w:num w:numId="11">
    <w:abstractNumId w:val="33"/>
  </w:num>
  <w:num w:numId="12">
    <w:abstractNumId w:val="29"/>
  </w:num>
  <w:num w:numId="13">
    <w:abstractNumId w:val="38"/>
  </w:num>
  <w:num w:numId="14">
    <w:abstractNumId w:val="39"/>
  </w:num>
  <w:num w:numId="15">
    <w:abstractNumId w:val="40"/>
  </w:num>
  <w:num w:numId="16">
    <w:abstractNumId w:val="31"/>
  </w:num>
  <w:num w:numId="17">
    <w:abstractNumId w:val="14"/>
  </w:num>
  <w:num w:numId="18">
    <w:abstractNumId w:val="16"/>
  </w:num>
  <w:num w:numId="19">
    <w:abstractNumId w:val="13"/>
  </w:num>
  <w:num w:numId="20">
    <w:abstractNumId w:val="2"/>
  </w:num>
  <w:num w:numId="21">
    <w:abstractNumId w:val="36"/>
  </w:num>
  <w:num w:numId="22">
    <w:abstractNumId w:val="19"/>
  </w:num>
  <w:num w:numId="23">
    <w:abstractNumId w:val="11"/>
  </w:num>
  <w:num w:numId="24">
    <w:abstractNumId w:val="30"/>
  </w:num>
  <w:num w:numId="25">
    <w:abstractNumId w:val="28"/>
  </w:num>
  <w:num w:numId="26">
    <w:abstractNumId w:val="7"/>
  </w:num>
  <w:num w:numId="27">
    <w:abstractNumId w:val="10"/>
  </w:num>
  <w:num w:numId="28">
    <w:abstractNumId w:val="15"/>
  </w:num>
  <w:num w:numId="29">
    <w:abstractNumId w:val="8"/>
  </w:num>
  <w:num w:numId="30">
    <w:abstractNumId w:val="35"/>
  </w:num>
  <w:num w:numId="31">
    <w:abstractNumId w:val="34"/>
  </w:num>
  <w:num w:numId="32">
    <w:abstractNumId w:val="6"/>
  </w:num>
  <w:num w:numId="33">
    <w:abstractNumId w:val="41"/>
  </w:num>
  <w:num w:numId="34">
    <w:abstractNumId w:val="5"/>
  </w:num>
  <w:num w:numId="35">
    <w:abstractNumId w:val="32"/>
  </w:num>
  <w:num w:numId="36">
    <w:abstractNumId w:val="27"/>
  </w:num>
  <w:num w:numId="37">
    <w:abstractNumId w:val="43"/>
  </w:num>
  <w:num w:numId="38">
    <w:abstractNumId w:val="42"/>
  </w:num>
  <w:num w:numId="39">
    <w:abstractNumId w:val="0"/>
  </w:num>
  <w:num w:numId="40">
    <w:abstractNumId w:val="26"/>
  </w:num>
  <w:num w:numId="41">
    <w:abstractNumId w:val="1"/>
  </w:num>
  <w:num w:numId="42">
    <w:abstractNumId w:val="22"/>
  </w:num>
  <w:num w:numId="43">
    <w:abstractNumId w:val="4"/>
  </w:num>
  <w:num w:numId="44">
    <w:abstractNumId w:val="1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1B7"/>
    <w:rsid w:val="00017AC8"/>
    <w:rsid w:val="002471B7"/>
    <w:rsid w:val="003463CF"/>
    <w:rsid w:val="003C2D79"/>
    <w:rsid w:val="004254EC"/>
    <w:rsid w:val="00452D0F"/>
    <w:rsid w:val="004713D9"/>
    <w:rsid w:val="00502AEF"/>
    <w:rsid w:val="00523669"/>
    <w:rsid w:val="005D7EB5"/>
    <w:rsid w:val="006445AC"/>
    <w:rsid w:val="006A0AE9"/>
    <w:rsid w:val="00783EC4"/>
    <w:rsid w:val="007D6D4E"/>
    <w:rsid w:val="00915E9C"/>
    <w:rsid w:val="00943C46"/>
    <w:rsid w:val="00A62488"/>
    <w:rsid w:val="00BA4DA1"/>
    <w:rsid w:val="00DF7517"/>
    <w:rsid w:val="00E1663E"/>
    <w:rsid w:val="00E647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BAFF31"/>
  <w15:docId w15:val="{5660B310-2FFE-4D8B-9F11-C952C0D9D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2471B7"/>
    <w:rPr>
      <w:rFonts w:ascii="Arial MT" w:eastAsia="Arial MT" w:hAnsi="Arial MT" w:cs="Arial MT"/>
    </w:rPr>
  </w:style>
  <w:style w:type="paragraph" w:styleId="Titolo1">
    <w:name w:val="heading 1"/>
    <w:basedOn w:val="Normale"/>
    <w:next w:val="Normale"/>
    <w:link w:val="Titolo1Carattere"/>
    <w:uiPriority w:val="9"/>
    <w:qFormat/>
    <w:rsid w:val="00452D0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452D0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2471B7"/>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2471B7"/>
    <w:pPr>
      <w:spacing w:before="71"/>
      <w:ind w:left="248" w:hanging="246"/>
    </w:pPr>
    <w:rPr>
      <w:rFonts w:ascii="Tahoma" w:eastAsia="Tahoma" w:hAnsi="Tahoma" w:cs="Tahoma"/>
      <w:b/>
      <w:bCs/>
      <w:sz w:val="24"/>
      <w:szCs w:val="24"/>
    </w:rPr>
  </w:style>
  <w:style w:type="paragraph" w:customStyle="1" w:styleId="Sommario21">
    <w:name w:val="Sommario 21"/>
    <w:basedOn w:val="Normale"/>
    <w:uiPriority w:val="1"/>
    <w:qFormat/>
    <w:rsid w:val="002471B7"/>
    <w:pPr>
      <w:spacing w:before="68"/>
      <w:ind w:left="374" w:hanging="372"/>
    </w:pPr>
    <w:rPr>
      <w:rFonts w:ascii="Tahoma" w:eastAsia="Tahoma" w:hAnsi="Tahoma" w:cs="Tahoma"/>
      <w:b/>
      <w:bCs/>
      <w:sz w:val="24"/>
      <w:szCs w:val="24"/>
    </w:rPr>
  </w:style>
  <w:style w:type="paragraph" w:customStyle="1" w:styleId="Sommario31">
    <w:name w:val="Sommario 31"/>
    <w:basedOn w:val="Normale"/>
    <w:uiPriority w:val="1"/>
    <w:qFormat/>
    <w:rsid w:val="002471B7"/>
    <w:pPr>
      <w:spacing w:before="75"/>
      <w:ind w:left="2" w:hanging="244"/>
    </w:pPr>
    <w:rPr>
      <w:rFonts w:ascii="Arial" w:eastAsia="Arial" w:hAnsi="Arial" w:cs="Arial"/>
      <w:b/>
      <w:bCs/>
    </w:rPr>
  </w:style>
  <w:style w:type="paragraph" w:customStyle="1" w:styleId="Sommario41">
    <w:name w:val="Sommario 41"/>
    <w:basedOn w:val="Normale"/>
    <w:uiPriority w:val="1"/>
    <w:qFormat/>
    <w:rsid w:val="002471B7"/>
    <w:pPr>
      <w:spacing w:before="71"/>
      <w:ind w:left="361"/>
    </w:pPr>
    <w:rPr>
      <w:rFonts w:ascii="Tahoma" w:eastAsia="Tahoma" w:hAnsi="Tahoma" w:cs="Tahoma"/>
      <w:b/>
      <w:bCs/>
      <w:sz w:val="24"/>
      <w:szCs w:val="24"/>
    </w:rPr>
  </w:style>
  <w:style w:type="paragraph" w:customStyle="1" w:styleId="Sommario51">
    <w:name w:val="Sommario 51"/>
    <w:basedOn w:val="Normale"/>
    <w:uiPriority w:val="1"/>
    <w:qFormat/>
    <w:rsid w:val="002471B7"/>
    <w:pPr>
      <w:spacing w:before="59"/>
      <w:ind w:left="607" w:hanging="246"/>
    </w:pPr>
  </w:style>
  <w:style w:type="paragraph" w:styleId="Corpotesto">
    <w:name w:val="Body Text"/>
    <w:basedOn w:val="Normale"/>
    <w:uiPriority w:val="1"/>
    <w:qFormat/>
    <w:rsid w:val="002471B7"/>
    <w:rPr>
      <w:sz w:val="24"/>
      <w:szCs w:val="24"/>
    </w:rPr>
  </w:style>
  <w:style w:type="paragraph" w:customStyle="1" w:styleId="Titolo11">
    <w:name w:val="Titolo 11"/>
    <w:basedOn w:val="Normale"/>
    <w:uiPriority w:val="1"/>
    <w:qFormat/>
    <w:rsid w:val="002471B7"/>
    <w:pPr>
      <w:ind w:left="719" w:hanging="358"/>
      <w:outlineLvl w:val="1"/>
    </w:pPr>
    <w:rPr>
      <w:rFonts w:ascii="Tahoma" w:eastAsia="Tahoma" w:hAnsi="Tahoma" w:cs="Tahoma"/>
      <w:b/>
      <w:bCs/>
      <w:sz w:val="36"/>
      <w:szCs w:val="36"/>
    </w:rPr>
  </w:style>
  <w:style w:type="paragraph" w:customStyle="1" w:styleId="Titolo21">
    <w:name w:val="Titolo 21"/>
    <w:basedOn w:val="Normale"/>
    <w:uiPriority w:val="1"/>
    <w:qFormat/>
    <w:rsid w:val="002471B7"/>
    <w:pPr>
      <w:ind w:left="1441" w:hanging="1080"/>
      <w:outlineLvl w:val="2"/>
    </w:pPr>
    <w:rPr>
      <w:rFonts w:ascii="Tahoma" w:eastAsia="Tahoma" w:hAnsi="Tahoma" w:cs="Tahoma"/>
      <w:b/>
      <w:bCs/>
      <w:sz w:val="36"/>
      <w:szCs w:val="36"/>
    </w:rPr>
  </w:style>
  <w:style w:type="paragraph" w:customStyle="1" w:styleId="Titolo31">
    <w:name w:val="Titolo 31"/>
    <w:basedOn w:val="Normale"/>
    <w:uiPriority w:val="1"/>
    <w:qFormat/>
    <w:rsid w:val="002471B7"/>
    <w:pPr>
      <w:ind w:left="2"/>
      <w:outlineLvl w:val="3"/>
    </w:pPr>
    <w:rPr>
      <w:rFonts w:ascii="Calibri" w:eastAsia="Calibri" w:hAnsi="Calibri" w:cs="Calibri"/>
      <w:sz w:val="36"/>
      <w:szCs w:val="36"/>
    </w:rPr>
  </w:style>
  <w:style w:type="paragraph" w:customStyle="1" w:styleId="Titolo41">
    <w:name w:val="Titolo 41"/>
    <w:basedOn w:val="Normale"/>
    <w:uiPriority w:val="1"/>
    <w:qFormat/>
    <w:rsid w:val="002471B7"/>
    <w:pPr>
      <w:ind w:left="2"/>
      <w:outlineLvl w:val="4"/>
    </w:pPr>
    <w:rPr>
      <w:rFonts w:ascii="Tahoma" w:eastAsia="Tahoma" w:hAnsi="Tahoma" w:cs="Tahoma"/>
      <w:b/>
      <w:bCs/>
      <w:sz w:val="28"/>
      <w:szCs w:val="28"/>
    </w:rPr>
  </w:style>
  <w:style w:type="paragraph" w:customStyle="1" w:styleId="Titolo51">
    <w:name w:val="Titolo 51"/>
    <w:basedOn w:val="Normale"/>
    <w:uiPriority w:val="1"/>
    <w:qFormat/>
    <w:rsid w:val="002471B7"/>
    <w:pPr>
      <w:ind w:left="2"/>
      <w:outlineLvl w:val="5"/>
    </w:pPr>
    <w:rPr>
      <w:rFonts w:ascii="Arial" w:eastAsia="Arial" w:hAnsi="Arial" w:cs="Arial"/>
      <w:b/>
      <w:bCs/>
      <w:sz w:val="24"/>
      <w:szCs w:val="24"/>
    </w:rPr>
  </w:style>
  <w:style w:type="paragraph" w:styleId="Paragrafoelenco">
    <w:name w:val="List Paragraph"/>
    <w:basedOn w:val="Normale"/>
    <w:uiPriority w:val="1"/>
    <w:qFormat/>
    <w:rsid w:val="002471B7"/>
    <w:pPr>
      <w:spacing w:before="38"/>
      <w:ind w:left="777" w:hanging="416"/>
    </w:pPr>
  </w:style>
  <w:style w:type="paragraph" w:customStyle="1" w:styleId="TableParagraph">
    <w:name w:val="Table Paragraph"/>
    <w:basedOn w:val="Normale"/>
    <w:uiPriority w:val="1"/>
    <w:qFormat/>
    <w:rsid w:val="002471B7"/>
    <w:pPr>
      <w:spacing w:before="101"/>
      <w:ind w:left="98"/>
    </w:pPr>
    <w:rPr>
      <w:u w:val="single" w:color="000000"/>
    </w:rPr>
  </w:style>
  <w:style w:type="paragraph" w:styleId="Testofumetto">
    <w:name w:val="Balloon Text"/>
    <w:basedOn w:val="Normale"/>
    <w:link w:val="TestofumettoCarattere"/>
    <w:uiPriority w:val="99"/>
    <w:semiHidden/>
    <w:unhideWhenUsed/>
    <w:rsid w:val="00452D0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52D0F"/>
    <w:rPr>
      <w:rFonts w:ascii="Tahoma" w:eastAsia="Arial MT" w:hAnsi="Tahoma" w:cs="Tahoma"/>
      <w:sz w:val="16"/>
      <w:szCs w:val="16"/>
    </w:rPr>
  </w:style>
  <w:style w:type="character" w:customStyle="1" w:styleId="Titolo1Carattere">
    <w:name w:val="Titolo 1 Carattere"/>
    <w:basedOn w:val="Carpredefinitoparagrafo"/>
    <w:link w:val="Titolo1"/>
    <w:uiPriority w:val="9"/>
    <w:rsid w:val="00452D0F"/>
    <w:rPr>
      <w:rFonts w:asciiTheme="majorHAnsi" w:eastAsiaTheme="majorEastAsia" w:hAnsiTheme="majorHAnsi" w:cstheme="majorBidi"/>
      <w:b/>
      <w:bCs/>
      <w:color w:val="365F91" w:themeColor="accent1" w:themeShade="BF"/>
      <w:sz w:val="28"/>
      <w:szCs w:val="28"/>
    </w:rPr>
  </w:style>
  <w:style w:type="paragraph" w:styleId="Titolosommario">
    <w:name w:val="TOC Heading"/>
    <w:basedOn w:val="Titolo1"/>
    <w:next w:val="Normale"/>
    <w:uiPriority w:val="39"/>
    <w:semiHidden/>
    <w:unhideWhenUsed/>
    <w:qFormat/>
    <w:rsid w:val="00452D0F"/>
    <w:pPr>
      <w:widowControl/>
      <w:autoSpaceDE/>
      <w:autoSpaceDN/>
      <w:spacing w:line="276" w:lineRule="auto"/>
      <w:outlineLvl w:val="9"/>
    </w:pPr>
    <w:rPr>
      <w:lang w:val="it-IT"/>
    </w:rPr>
  </w:style>
  <w:style w:type="paragraph" w:styleId="Sommario2">
    <w:name w:val="toc 2"/>
    <w:basedOn w:val="Normale"/>
    <w:next w:val="Normale"/>
    <w:autoRedefine/>
    <w:uiPriority w:val="39"/>
    <w:unhideWhenUsed/>
    <w:rsid w:val="00452D0F"/>
    <w:pPr>
      <w:spacing w:after="100"/>
      <w:ind w:left="220"/>
    </w:pPr>
  </w:style>
  <w:style w:type="paragraph" w:styleId="Sommario3">
    <w:name w:val="toc 3"/>
    <w:basedOn w:val="Normale"/>
    <w:next w:val="Normale"/>
    <w:autoRedefine/>
    <w:uiPriority w:val="39"/>
    <w:unhideWhenUsed/>
    <w:rsid w:val="00452D0F"/>
    <w:pPr>
      <w:spacing w:after="100"/>
      <w:ind w:left="440"/>
    </w:pPr>
  </w:style>
  <w:style w:type="character" w:styleId="Collegamentoipertestuale">
    <w:name w:val="Hyperlink"/>
    <w:basedOn w:val="Carpredefinitoparagrafo"/>
    <w:uiPriority w:val="99"/>
    <w:unhideWhenUsed/>
    <w:rsid w:val="00452D0F"/>
    <w:rPr>
      <w:color w:val="0000FF" w:themeColor="hyperlink"/>
      <w:u w:val="single"/>
    </w:rPr>
  </w:style>
  <w:style w:type="paragraph" w:styleId="NormaleWeb">
    <w:name w:val="Normal (Web)"/>
    <w:basedOn w:val="Normale"/>
    <w:uiPriority w:val="99"/>
    <w:unhideWhenUsed/>
    <w:rsid w:val="00452D0F"/>
    <w:pPr>
      <w:widowControl/>
      <w:autoSpaceDE/>
      <w:autoSpaceDN/>
      <w:spacing w:before="100" w:beforeAutospacing="1" w:after="100" w:afterAutospacing="1"/>
    </w:pPr>
    <w:rPr>
      <w:rFonts w:ascii="Times New Roman" w:eastAsia="Times New Roman" w:hAnsi="Times New Roman" w:cs="Times New Roman"/>
      <w:sz w:val="24"/>
      <w:szCs w:val="24"/>
      <w:lang w:val="it-IT" w:eastAsia="it-IT"/>
    </w:rPr>
  </w:style>
  <w:style w:type="paragraph" w:customStyle="1" w:styleId="Normale1">
    <w:name w:val="Normale1"/>
    <w:rsid w:val="00452D0F"/>
    <w:pPr>
      <w:widowControl/>
      <w:autoSpaceDE/>
      <w:autoSpaceDN/>
    </w:pPr>
    <w:rPr>
      <w:rFonts w:ascii="Times New Roman" w:eastAsia="Times New Roman" w:hAnsi="Times New Roman" w:cs="Times New Roman"/>
      <w:sz w:val="24"/>
      <w:szCs w:val="24"/>
      <w:lang w:val="it-IT" w:eastAsia="it-IT"/>
    </w:rPr>
  </w:style>
  <w:style w:type="character" w:customStyle="1" w:styleId="Titolo2Carattere">
    <w:name w:val="Titolo 2 Carattere"/>
    <w:basedOn w:val="Carpredefinitoparagrafo"/>
    <w:link w:val="Titolo2"/>
    <w:uiPriority w:val="9"/>
    <w:rsid w:val="00452D0F"/>
    <w:rPr>
      <w:rFonts w:asciiTheme="majorHAnsi" w:eastAsiaTheme="majorEastAsia" w:hAnsiTheme="majorHAnsi" w:cstheme="majorBidi"/>
      <w:b/>
      <w:bCs/>
      <w:color w:val="4F81BD" w:themeColor="accent1"/>
      <w:sz w:val="26"/>
      <w:szCs w:val="26"/>
    </w:rPr>
  </w:style>
  <w:style w:type="paragraph" w:styleId="Nessunaspaziatura">
    <w:name w:val="No Spacing"/>
    <w:uiPriority w:val="1"/>
    <w:qFormat/>
    <w:rsid w:val="00017AC8"/>
    <w:rPr>
      <w:rFonts w:ascii="Arial MT" w:eastAsia="Arial MT" w:hAnsi="Arial MT" w:cs="Arial MT"/>
    </w:rPr>
  </w:style>
  <w:style w:type="paragraph" w:styleId="Intestazione">
    <w:name w:val="header"/>
    <w:basedOn w:val="Normale"/>
    <w:link w:val="IntestazioneCarattere"/>
    <w:uiPriority w:val="99"/>
    <w:unhideWhenUsed/>
    <w:rsid w:val="00017AC8"/>
    <w:pPr>
      <w:tabs>
        <w:tab w:val="center" w:pos="4819"/>
        <w:tab w:val="right" w:pos="9638"/>
      </w:tabs>
    </w:pPr>
  </w:style>
  <w:style w:type="character" w:customStyle="1" w:styleId="IntestazioneCarattere">
    <w:name w:val="Intestazione Carattere"/>
    <w:basedOn w:val="Carpredefinitoparagrafo"/>
    <w:link w:val="Intestazione"/>
    <w:uiPriority w:val="99"/>
    <w:rsid w:val="00017AC8"/>
    <w:rPr>
      <w:rFonts w:ascii="Arial MT" w:eastAsia="Arial MT" w:hAnsi="Arial MT" w:cs="Arial MT"/>
    </w:rPr>
  </w:style>
  <w:style w:type="paragraph" w:styleId="Pidipagina">
    <w:name w:val="footer"/>
    <w:basedOn w:val="Normale"/>
    <w:link w:val="PidipaginaCarattere"/>
    <w:uiPriority w:val="99"/>
    <w:unhideWhenUsed/>
    <w:rsid w:val="006445AC"/>
    <w:pPr>
      <w:tabs>
        <w:tab w:val="center" w:pos="4819"/>
        <w:tab w:val="right" w:pos="9638"/>
      </w:tabs>
    </w:pPr>
  </w:style>
  <w:style w:type="character" w:customStyle="1" w:styleId="PidipaginaCarattere">
    <w:name w:val="Piè di pagina Carattere"/>
    <w:basedOn w:val="Carpredefinitoparagrafo"/>
    <w:link w:val="Pidipagina"/>
    <w:uiPriority w:val="99"/>
    <w:rsid w:val="006445AC"/>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hyperlink" Target="https://docs.google.com/document/d/1fFIacOnKl3LNpETiJVGhhQkoenCvt5ct/edit?usp=drive_link&amp;ouid=110204741178376447896&amp;rtpof=true&amp;sd=true" TargetMode="External"/><Relationship Id="rId26" Type="http://schemas.openxmlformats.org/officeDocument/2006/relationships/hyperlink" Target="https://docs.google.com/document/d/19S4BqSk_Rdi75qzwWkpkeVnbttc9otIEB-O9kfYv9Ww/edit?usp=drive_link" TargetMode="External"/><Relationship Id="rId3" Type="http://schemas.openxmlformats.org/officeDocument/2006/relationships/settings" Target="settings.xml"/><Relationship Id="rId21" Type="http://schemas.openxmlformats.org/officeDocument/2006/relationships/hyperlink" Target="https://docs.google.com/document/d/1kQgIg533Jtssm3LG2PeQFb5hlb1OKwSLQl-dx8GvcHM/edit?usp=drive_link" TargetMode="Externa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https://docs.google.com/document/d/1fFIacOnKl3LNpETiJVGhhQkoenCvt5ct/edit?usp=drive_link&amp;ouid=110204741178376447896&amp;rtpof=true&amp;sd=true" TargetMode="External"/><Relationship Id="rId25" Type="http://schemas.openxmlformats.org/officeDocument/2006/relationships/hyperlink" Target="https://docs.google.com/document/d/19S4BqSk_Rdi75qzwWkpkeVnbttc9otIEB-O9kfYv9Ww/edit?usp=drive_link" TargetMode="External"/><Relationship Id="rId2" Type="http://schemas.openxmlformats.org/officeDocument/2006/relationships/styles" Target="styles.xml"/><Relationship Id="rId16" Type="http://schemas.openxmlformats.org/officeDocument/2006/relationships/hyperlink" Target="https://docs.google.com/document/d/1fFIacOnKl3LNpETiJVGhhQkoenCvt5ct/edit?usp=drive_link&amp;ouid=110204741178376447896&amp;rtpof=true&amp;sd=true" TargetMode="External"/><Relationship Id="rId20" Type="http://schemas.openxmlformats.org/officeDocument/2006/relationships/hyperlink" Target="https://docs.google.com/document/d/1kQgIg533Jtssm3LG2PeQFb5hlb1OKwSLQl-dx8GvcHM/edit?usp=drive_link"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docs.google.com/document/d/1TaEKu4fmXjR0nPVU_rB5BKxXWu_I-oj9cHaotPzbTBc/edit?usp=drive_link" TargetMode="External"/><Relationship Id="rId5" Type="http://schemas.openxmlformats.org/officeDocument/2006/relationships/footnotes" Target="footnotes.xml"/><Relationship Id="rId15" Type="http://schemas.openxmlformats.org/officeDocument/2006/relationships/hyperlink" Target="https://docs.google.com/document/d/1fFIacOnKl3LNpETiJVGhhQkoenCvt5ct/edit?usp=drive_link&amp;ouid=110204741178376447896&amp;rtpof=true&amp;sd=true" TargetMode="External"/><Relationship Id="rId23" Type="http://schemas.openxmlformats.org/officeDocument/2006/relationships/hyperlink" Target="https://docs.google.com/document/d/1TaEKu4fmXjR0nPVU_rB5BKxXWu_I-oj9cHaotPzbTBc/edit?usp=drive_link" TargetMode="External"/><Relationship Id="rId28" Type="http://schemas.openxmlformats.org/officeDocument/2006/relationships/header" Target="header3.xml"/><Relationship Id="rId10" Type="http://schemas.openxmlformats.org/officeDocument/2006/relationships/footer" Target="footer1.xml"/><Relationship Id="rId19" Type="http://schemas.openxmlformats.org/officeDocument/2006/relationships/hyperlink" Target="https://docs.google.com/document/d/1kQgIg533Jtssm3LG2PeQFb5hlb1OKwSLQl-dx8GvcHM/edit?usp=drive_link"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7.png"/><Relationship Id="rId22" Type="http://schemas.openxmlformats.org/officeDocument/2006/relationships/hyperlink" Target="https://docs.google.com/document/d/1TaEKu4fmXjR0nPVU_rB5BKxXWu_I-oj9cHaotPzbTBc/edit?usp=drive_link" TargetMode="External"/><Relationship Id="rId27" Type="http://schemas.openxmlformats.org/officeDocument/2006/relationships/hyperlink" Target="https://docs.google.com/document/d/19S4BqSk_Rdi75qzwWkpkeVnbttc9otIEB-O9kfYv9Ww/edit?usp=drive_link"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3498</Words>
  <Characters>19941</Characters>
  <Application>Microsoft Office Word</Application>
  <DocSecurity>0</DocSecurity>
  <Lines>166</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Kylene De Angelis</cp:lastModifiedBy>
  <cp:revision>2</cp:revision>
  <cp:lastPrinted>2026-08-11T15:26:00Z</cp:lastPrinted>
  <dcterms:created xsi:type="dcterms:W3CDTF">2026-08-11T15:27:00Z</dcterms:created>
  <dcterms:modified xsi:type="dcterms:W3CDTF">2026-08-11T15:27:00Z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2026-05-18T00:00:00Z</vt:filetime>
  </property>
  <property fmtid="{D5CDD505-2E9C-101B-9397-08002B2CF9AE}" pid="4" name="Creator">
    <vt:lpwstr>Microsoft® Word 2024</vt:lpwstr>
  </property>
  <property fmtid="{D5CDD505-2E9C-101B-9397-08002B2CF9AE}" pid="5" name="LastSaved">
    <vt:filetime>2026-07-24T00:00:00Z</vt:filetime>
  </property>
  <property fmtid="{D5CDD505-2E9C-101B-9397-08002B2CF9AE}" pid="6" name="Producer">
    <vt:lpwstr>Microsoft® Word 2024</vt:lpwstr>
  </property>
</Properties>
</file>