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E5EF8" w14:textId="77777777" w:rsidR="000217D7" w:rsidRPr="007609AB" w:rsidRDefault="000217D7">
      <w:pPr>
        <w:pStyle w:val="Corpotesto"/>
        <w:ind w:left="0"/>
        <w:rPr>
          <w:sz w:val="20"/>
        </w:rPr>
      </w:pPr>
    </w:p>
    <w:p w14:paraId="3A2E2211" w14:textId="77777777" w:rsidR="000217D7" w:rsidRPr="007609AB" w:rsidRDefault="000217D7">
      <w:pPr>
        <w:pStyle w:val="Corpotesto"/>
        <w:ind w:left="0"/>
        <w:rPr>
          <w:sz w:val="20"/>
        </w:rPr>
      </w:pPr>
    </w:p>
    <w:p w14:paraId="16DDB514" w14:textId="77777777" w:rsidR="000217D7" w:rsidRPr="007609AB" w:rsidRDefault="000217D7">
      <w:pPr>
        <w:pStyle w:val="Corpotesto"/>
        <w:ind w:left="0"/>
        <w:rPr>
          <w:sz w:val="20"/>
        </w:rPr>
      </w:pPr>
    </w:p>
    <w:p w14:paraId="52787E01" w14:textId="77777777" w:rsidR="000217D7" w:rsidRPr="007609AB" w:rsidRDefault="000217D7">
      <w:pPr>
        <w:pStyle w:val="Corpotesto"/>
        <w:spacing w:before="219"/>
        <w:ind w:left="0"/>
        <w:rPr>
          <w:sz w:val="20"/>
        </w:rPr>
      </w:pPr>
    </w:p>
    <w:p w14:paraId="7386DFFA" w14:textId="77777777" w:rsidR="000217D7" w:rsidRPr="007609AB" w:rsidRDefault="00FA5AD0">
      <w:pPr>
        <w:ind w:left="904"/>
        <w:rPr>
          <w:sz w:val="20"/>
        </w:rPr>
      </w:pPr>
      <w:r w:rsidRPr="007609AB">
        <w:rPr>
          <w:noProof/>
          <w:sz w:val="20"/>
          <w:lang w:val="it-IT" w:eastAsia="it-IT"/>
        </w:rPr>
        <w:drawing>
          <wp:inline distT="0" distB="0" distL="0" distR="0" wp14:anchorId="5C3B7F13" wp14:editId="7186DC55">
            <wp:extent cx="4686854" cy="16802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B5E14" w14:textId="77777777" w:rsidR="000217D7" w:rsidRPr="007609AB" w:rsidRDefault="000217D7">
      <w:pPr>
        <w:pStyle w:val="Corpotesto"/>
        <w:ind w:left="0"/>
      </w:pPr>
    </w:p>
    <w:p w14:paraId="1E64DA3E" w14:textId="77777777" w:rsidR="000217D7" w:rsidRPr="007609AB" w:rsidRDefault="000217D7">
      <w:pPr>
        <w:pStyle w:val="Corpotesto"/>
        <w:ind w:left="0"/>
      </w:pPr>
    </w:p>
    <w:p w14:paraId="1E15401C" w14:textId="77777777" w:rsidR="000217D7" w:rsidRPr="007609AB" w:rsidRDefault="000217D7">
      <w:pPr>
        <w:pStyle w:val="Corpotesto"/>
        <w:ind w:left="0"/>
      </w:pPr>
    </w:p>
    <w:p w14:paraId="304945DE" w14:textId="77777777" w:rsidR="000217D7" w:rsidRPr="007609AB" w:rsidRDefault="000217D7">
      <w:pPr>
        <w:pStyle w:val="Corpotesto"/>
        <w:ind w:left="0"/>
      </w:pPr>
    </w:p>
    <w:p w14:paraId="060A2B5F" w14:textId="77777777" w:rsidR="000217D7" w:rsidRPr="007609AB" w:rsidRDefault="000217D7">
      <w:pPr>
        <w:pStyle w:val="Corpotesto"/>
        <w:ind w:left="0"/>
      </w:pPr>
    </w:p>
    <w:p w14:paraId="4F2E8732" w14:textId="77777777" w:rsidR="000217D7" w:rsidRPr="007609AB" w:rsidRDefault="000217D7">
      <w:pPr>
        <w:pStyle w:val="Corpotesto"/>
        <w:ind w:left="0"/>
      </w:pPr>
    </w:p>
    <w:p w14:paraId="47055F08" w14:textId="77777777" w:rsidR="00031B0A" w:rsidRPr="00A66B04" w:rsidRDefault="00031B0A" w:rsidP="00031B0A">
      <w:pPr>
        <w:pStyle w:val="Corpotesto"/>
        <w:rPr>
          <w:b/>
        </w:rPr>
      </w:pPr>
    </w:p>
    <w:p w14:paraId="341B95E4" w14:textId="77777777" w:rsidR="000217D7" w:rsidRPr="00A66B04" w:rsidRDefault="00031B0A" w:rsidP="00031B0A">
      <w:pPr>
        <w:pStyle w:val="Corpotesto"/>
        <w:ind w:left="0"/>
        <w:jc w:val="center"/>
        <w:rPr>
          <w:b/>
          <w:lang w:val="it-IT"/>
        </w:rPr>
      </w:pPr>
      <w:r w:rsidRPr="00A66B04">
        <w:rPr>
          <w:b/>
          <w:lang w:val="it-IT"/>
        </w:rPr>
        <w:t>Inspeção baseada em drones e análise de avarias de linhas de transmissão de energia inacessíveis</w:t>
      </w:r>
    </w:p>
    <w:p w14:paraId="21521975" w14:textId="77777777" w:rsidR="000217D7" w:rsidRPr="007609AB" w:rsidRDefault="000217D7">
      <w:pPr>
        <w:pStyle w:val="Corpotesto"/>
        <w:spacing w:before="82"/>
        <w:ind w:left="0"/>
        <w:rPr>
          <w:lang w:val="it-IT"/>
        </w:rPr>
      </w:pPr>
    </w:p>
    <w:p w14:paraId="65A757DF" w14:textId="77777777" w:rsidR="000217D7" w:rsidRPr="007609AB" w:rsidRDefault="00031B0A">
      <w:pPr>
        <w:pStyle w:val="Corpotesto"/>
        <w:spacing w:before="1"/>
        <w:ind w:left="51" w:right="331"/>
        <w:jc w:val="center"/>
        <w:rPr>
          <w:lang w:val="it-IT"/>
        </w:rPr>
      </w:pPr>
      <w:r w:rsidRPr="007609AB">
        <w:rPr>
          <w:lang w:val="it-IT"/>
        </w:rPr>
        <w:t xml:space="preserve">CENTRO DE RECURSOS </w:t>
      </w:r>
      <w:r w:rsidR="00FA5AD0" w:rsidRPr="007609AB">
        <w:rPr>
          <w:lang w:val="it-IT"/>
        </w:rPr>
        <w:t>FLIGHT</w:t>
      </w:r>
      <w:r w:rsidR="00FA5AD0" w:rsidRPr="007609AB">
        <w:rPr>
          <w:spacing w:val="-5"/>
          <w:lang w:val="it-IT"/>
        </w:rPr>
        <w:t xml:space="preserve"> </w:t>
      </w:r>
    </w:p>
    <w:p w14:paraId="5FE2F2F5" w14:textId="77777777" w:rsidR="000217D7" w:rsidRPr="007609AB" w:rsidRDefault="000217D7">
      <w:pPr>
        <w:pStyle w:val="Corpotesto"/>
        <w:ind w:left="0"/>
        <w:rPr>
          <w:lang w:val="it-IT"/>
        </w:rPr>
      </w:pPr>
    </w:p>
    <w:p w14:paraId="208F7EE4" w14:textId="77777777" w:rsidR="000217D7" w:rsidRPr="007609AB" w:rsidRDefault="000217D7">
      <w:pPr>
        <w:pStyle w:val="Corpotesto"/>
        <w:spacing w:before="41"/>
        <w:ind w:left="0"/>
        <w:rPr>
          <w:lang w:val="it-IT"/>
        </w:rPr>
      </w:pPr>
    </w:p>
    <w:p w14:paraId="3C03BB28" w14:textId="77777777" w:rsidR="00031B0A" w:rsidRPr="007609AB" w:rsidRDefault="00031B0A" w:rsidP="00031B0A">
      <w:pPr>
        <w:pStyle w:val="Corpotesto"/>
        <w:ind w:left="0"/>
        <w:jc w:val="center"/>
        <w:rPr>
          <w:sz w:val="20"/>
          <w:lang w:val="it-IT"/>
        </w:rPr>
      </w:pPr>
      <w:r w:rsidRPr="007609AB">
        <w:rPr>
          <w:lang w:val="it-IT"/>
        </w:rPr>
        <w:t>Administração de Água e Saneamento de Gaziantep - TURQUIA</w:t>
      </w:r>
    </w:p>
    <w:p w14:paraId="762FCE8F" w14:textId="77777777" w:rsidR="000217D7" w:rsidRPr="007609AB" w:rsidRDefault="000217D7">
      <w:pPr>
        <w:pStyle w:val="Corpotesto"/>
        <w:jc w:val="center"/>
        <w:rPr>
          <w:lang w:val="it-IT"/>
        </w:rPr>
        <w:sectPr w:rsidR="000217D7" w:rsidRPr="007609AB">
          <w:headerReference w:type="default" r:id="rId8"/>
          <w:footerReference w:type="default" r:id="rId9"/>
          <w:type w:val="continuous"/>
          <w:pgSz w:w="11910" w:h="16840"/>
          <w:pgMar w:top="1340" w:right="1417" w:bottom="1400" w:left="1700" w:header="510" w:footer="1213" w:gutter="0"/>
          <w:pgNumType w:start="1"/>
          <w:cols w:space="720"/>
        </w:sectPr>
      </w:pPr>
    </w:p>
    <w:p w14:paraId="23144CC5" w14:textId="77777777" w:rsidR="000217D7" w:rsidRPr="007609AB" w:rsidRDefault="000217D7">
      <w:pPr>
        <w:pStyle w:val="Corpotesto"/>
        <w:spacing w:before="332"/>
        <w:ind w:left="0"/>
        <w:rPr>
          <w:sz w:val="36"/>
          <w:lang w:val="it-IT"/>
        </w:rPr>
      </w:pPr>
    </w:p>
    <w:p w14:paraId="5CD1EF1E" w14:textId="77777777" w:rsidR="000217D7" w:rsidRPr="007609AB" w:rsidRDefault="00031B0A">
      <w:pPr>
        <w:pStyle w:val="Titolo31"/>
        <w:rPr>
          <w:rFonts w:ascii="Times New Roman" w:hAnsi="Times New Roman" w:cs="Times New Roman"/>
        </w:rPr>
      </w:pPr>
      <w:proofErr w:type="spellStart"/>
      <w:r w:rsidRPr="007609AB">
        <w:rPr>
          <w:rFonts w:ascii="Times New Roman" w:hAnsi="Times New Roman" w:cs="Times New Roman"/>
          <w:color w:val="C70F2D"/>
        </w:rPr>
        <w:t>Índice</w:t>
      </w:r>
      <w:proofErr w:type="spellEnd"/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id w:val="342244"/>
        <w:docPartObj>
          <w:docPartGallery w:val="Table of Contents"/>
          <w:docPartUnique/>
        </w:docPartObj>
      </w:sdtPr>
      <w:sdtEndPr/>
      <w:sdtContent>
        <w:p w14:paraId="7CCF2BA9" w14:textId="77777777" w:rsidR="00031B0A" w:rsidRPr="000D4AA6" w:rsidRDefault="00031B0A">
          <w:pPr>
            <w:pStyle w:val="Titolosommario"/>
            <w:rPr>
              <w:rFonts w:ascii="Times New Roman" w:hAnsi="Times New Roman" w:cs="Times New Roman"/>
              <w:sz w:val="32"/>
            </w:rPr>
          </w:pPr>
        </w:p>
        <w:p w14:paraId="64C172BC" w14:textId="39A09F4A" w:rsidR="00676214" w:rsidRDefault="00712D18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r w:rsidRPr="000D4AA6">
            <w:rPr>
              <w:sz w:val="24"/>
              <w:lang w:val="it-IT"/>
            </w:rPr>
            <w:fldChar w:fldCharType="begin"/>
          </w:r>
          <w:r w:rsidR="00031B0A" w:rsidRPr="000D4AA6">
            <w:rPr>
              <w:sz w:val="24"/>
              <w:lang w:val="it-IT"/>
            </w:rPr>
            <w:instrText xml:space="preserve"> TOC \o "1-3" \h \z \u </w:instrText>
          </w:r>
          <w:r w:rsidRPr="000D4AA6">
            <w:rPr>
              <w:sz w:val="24"/>
              <w:lang w:val="it-IT"/>
            </w:rPr>
            <w:fldChar w:fldCharType="separate"/>
          </w:r>
          <w:hyperlink w:anchor="_Toc237361079" w:history="1">
            <w:r w:rsidR="00676214" w:rsidRPr="00230440">
              <w:rPr>
                <w:rStyle w:val="Collegamentoipertestuale"/>
                <w:noProof/>
              </w:rPr>
              <w:t>1.</w:t>
            </w:r>
            <w:r w:rsidR="00676214"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="00676214" w:rsidRPr="00230440">
              <w:rPr>
                <w:rStyle w:val="Collegamentoipertestuale"/>
                <w:noProof/>
              </w:rPr>
              <w:t>INTRODUZIONE</w:t>
            </w:r>
            <w:r w:rsidR="00676214">
              <w:rPr>
                <w:noProof/>
                <w:webHidden/>
              </w:rPr>
              <w:tab/>
            </w:r>
            <w:r w:rsidR="00676214">
              <w:rPr>
                <w:noProof/>
                <w:webHidden/>
              </w:rPr>
              <w:fldChar w:fldCharType="begin"/>
            </w:r>
            <w:r w:rsidR="00676214">
              <w:rPr>
                <w:noProof/>
                <w:webHidden/>
              </w:rPr>
              <w:instrText xml:space="preserve"> PAGEREF _Toc237361079 \h </w:instrText>
            </w:r>
            <w:r w:rsidR="00676214">
              <w:rPr>
                <w:noProof/>
                <w:webHidden/>
              </w:rPr>
            </w:r>
            <w:r w:rsidR="00676214"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2</w:t>
            </w:r>
            <w:r w:rsidR="00676214">
              <w:rPr>
                <w:noProof/>
                <w:webHidden/>
              </w:rPr>
              <w:fldChar w:fldCharType="end"/>
            </w:r>
          </w:hyperlink>
        </w:p>
        <w:p w14:paraId="6C5B8410" w14:textId="039F8039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0" w:history="1">
            <w:r w:rsidRPr="00230440">
              <w:rPr>
                <w:rStyle w:val="Collegamentoipertestuale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DESTINATARI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65DFD" w14:textId="32564746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1" w:history="1">
            <w:r w:rsidRPr="00230440">
              <w:rPr>
                <w:rStyle w:val="Collegamentoipertestual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SETTORE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B07645" w14:textId="1931B36D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2" w:history="1">
            <w:r w:rsidRPr="00230440">
              <w:rPr>
                <w:rStyle w:val="Collegamentoipertestual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TIPO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61A38" w14:textId="493B64CA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3" w:history="1">
            <w:r w:rsidRPr="00230440">
              <w:rPr>
                <w:rStyle w:val="Collegamentoipertestual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DRONE UTILIZZATO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8B86D" w14:textId="5789A3F4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4" w:history="1">
            <w:r w:rsidRPr="00230440">
              <w:rPr>
                <w:rStyle w:val="Collegamentoipertestual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DURATA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7FE86" w14:textId="468D24FC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5" w:history="1">
            <w:r w:rsidRPr="00230440">
              <w:rPr>
                <w:rStyle w:val="Collegamentoipertestuale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OBIETTIVI DI APPRENDIMENTO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9C14C1" w14:textId="7611FF09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6" w:history="1">
            <w:r w:rsidRPr="00230440">
              <w:rPr>
                <w:rStyle w:val="Collegamentoipertestuale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COMPETENZE CHIAVE SVILUPPATE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4DAD3" w14:textId="4F375C65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7" w:history="1">
            <w:r w:rsidRPr="00230440">
              <w:rPr>
                <w:rStyle w:val="Collegamentoipertestuale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Comunicazione e lingue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B98A9" w14:textId="52D48708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8" w:history="1">
            <w:r w:rsidRPr="00230440">
              <w:rPr>
                <w:rStyle w:val="Collegamentoipertestuale"/>
                <w:noProof/>
                <w:lang w:val="it-IT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  <w:lang w:val="it-IT"/>
              </w:rPr>
              <w:t>Competenze matematiche, scientifiche, tecniche 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C5439" w14:textId="308615B0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89" w:history="1">
            <w:r w:rsidRPr="00230440">
              <w:rPr>
                <w:rStyle w:val="Collegamentoipertestuale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Competenze digitali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B7FDD3" w14:textId="093B1D6A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0" w:history="1">
            <w:r w:rsidRPr="00230440">
              <w:rPr>
                <w:rStyle w:val="Collegamentoipertestuale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Competenze personali, sociali 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16FCE" w14:textId="38186BA5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1" w:history="1">
            <w:r w:rsidRPr="00230440">
              <w:rPr>
                <w:rStyle w:val="Collegamentoipertestuale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Sicurezza, qualità e sostenibilità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AF7E5" w14:textId="70AEECC5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2" w:history="1">
            <w:r w:rsidRPr="00230440">
              <w:rPr>
                <w:rStyle w:val="Collegamentoipertestuale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Cittadinanza e competenza culturale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84DFAA" w14:textId="76DA832E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3" w:history="1">
            <w:r w:rsidRPr="00230440">
              <w:rPr>
                <w:rStyle w:val="Collegamentoipertestuale"/>
                <w:noProof/>
                <w:lang w:val="it-IT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  <w:lang w:val="it-IT"/>
              </w:rPr>
              <w:t>Creatività, capacità di risoluzione dei problemi e spirito imprenditoriale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853D92" w14:textId="466FC9EC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4" w:history="1">
            <w:r w:rsidRPr="00230440">
              <w:rPr>
                <w:rStyle w:val="Collegamentoipertestuale"/>
                <w:noProof/>
                <w:lang w:val="it-IT"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  <w:lang w:val="it-IT"/>
              </w:rPr>
              <w:t>Apprendimento basato sul lavoro e integrazione nel mondo del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97E872" w14:textId="6F680BAB" w:rsidR="00676214" w:rsidRDefault="00676214">
          <w:pPr>
            <w:pStyle w:val="Sommario2"/>
            <w:tabs>
              <w:tab w:val="left" w:pos="66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5" w:history="1">
            <w:r w:rsidRPr="00230440">
              <w:rPr>
                <w:rStyle w:val="Collegamentoipertestuale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PREREQUISITI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D5885" w14:textId="2EA04848" w:rsidR="00676214" w:rsidRDefault="00676214">
          <w:pPr>
            <w:pStyle w:val="Sommario2"/>
            <w:tabs>
              <w:tab w:val="left" w:pos="88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6" w:history="1">
            <w:r w:rsidRPr="00230440">
              <w:rPr>
                <w:rStyle w:val="Collegamentoipertestuale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SCHEMA DELLA LEZIONE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F9D0DE" w14:textId="1C217CA6" w:rsidR="00676214" w:rsidRDefault="00676214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7" w:history="1">
            <w:r w:rsidRPr="00230440">
              <w:rPr>
                <w:rStyle w:val="Collegamentoipertestuale"/>
                <w:noProof/>
                <w:lang w:val="it-IT"/>
              </w:rPr>
              <w:t>Fase 1 – Introduzione (Coinvolgimento e Contestualizzazione)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E935E" w14:textId="6292BE1F" w:rsidR="00676214" w:rsidRDefault="00676214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8" w:history="1">
            <w:r w:rsidRPr="00230440">
              <w:rPr>
                <w:rStyle w:val="Collegamentoipertestuale"/>
                <w:noProof/>
                <w:lang w:val="it-IT"/>
              </w:rPr>
              <w:t>Fase 2 – Esplorazione (Indagine e Confronto)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F831E5" w14:textId="0B3DF485" w:rsidR="00676214" w:rsidRDefault="00676214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099" w:history="1">
            <w:r w:rsidRPr="00230440">
              <w:rPr>
                <w:rStyle w:val="Collegamentoipertestuale"/>
                <w:noProof/>
                <w:lang w:val="it-IT"/>
              </w:rPr>
              <w:t>Fase 3 – Applicazione (Esercitazioni pratiche)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F199A" w14:textId="6B6F2602" w:rsidR="00676214" w:rsidRDefault="00676214">
          <w:pPr>
            <w:pStyle w:val="Sommario2"/>
            <w:tabs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100" w:history="1">
            <w:r w:rsidRPr="00230440">
              <w:rPr>
                <w:rStyle w:val="Collegamentoipertestuale"/>
                <w:noProof/>
                <w:lang w:val="it-IT"/>
              </w:rPr>
              <w:t>Fase 4 – Riflessione e Consolidamento (Presentazione)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A5E2A3" w14:textId="2BA88DE5" w:rsidR="00676214" w:rsidRDefault="00676214">
          <w:pPr>
            <w:pStyle w:val="Sommario2"/>
            <w:tabs>
              <w:tab w:val="left" w:pos="88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101" w:history="1">
            <w:r w:rsidRPr="00230440">
              <w:rPr>
                <w:rStyle w:val="Collegamentoipertestuale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CRITERI DI VALUTAZIONE (Focus sulla salute delle linee di trasmissione energetica e delle infrastrutture)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F4822B" w14:textId="662D76A3" w:rsidR="00676214" w:rsidRDefault="00676214">
          <w:pPr>
            <w:pStyle w:val="Sommario2"/>
            <w:tabs>
              <w:tab w:val="left" w:pos="880"/>
              <w:tab w:val="right" w:leader="dot" w:pos="8783"/>
            </w:tabs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  <w:hyperlink w:anchor="_Toc237361102" w:history="1">
            <w:r w:rsidRPr="00230440">
              <w:rPr>
                <w:rStyle w:val="Collegamentoipertestuale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lang w:val="it-IT" w:eastAsia="it-IT"/>
              </w:rPr>
              <w:tab/>
            </w:r>
            <w:r w:rsidRPr="00230440">
              <w:rPr>
                <w:rStyle w:val="Collegamentoipertestuale"/>
                <w:noProof/>
              </w:rPr>
              <w:t>MATERIALI DIDATTICI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_Toc237361102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D307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57D0D" w14:textId="7B32AEAB" w:rsidR="00031B0A" w:rsidRPr="007609AB" w:rsidRDefault="00712D18">
          <w:pPr>
            <w:rPr>
              <w:lang w:val="it-IT"/>
            </w:rPr>
          </w:pPr>
          <w:r w:rsidRPr="000D4AA6">
            <w:rPr>
              <w:sz w:val="24"/>
              <w:lang w:val="it-IT"/>
            </w:rPr>
            <w:fldChar w:fldCharType="end"/>
          </w:r>
        </w:p>
      </w:sdtContent>
    </w:sdt>
    <w:p w14:paraId="360AFD71" w14:textId="77777777" w:rsidR="000217D7" w:rsidRPr="007609AB" w:rsidRDefault="000217D7">
      <w:pPr>
        <w:pStyle w:val="Sommario21"/>
        <w:rPr>
          <w:rFonts w:ascii="Times New Roman" w:hAnsi="Times New Roman" w:cs="Times New Roman"/>
        </w:rPr>
        <w:sectPr w:rsidR="000217D7" w:rsidRPr="007609AB">
          <w:pgSz w:w="11910" w:h="16840"/>
          <w:pgMar w:top="1340" w:right="1417" w:bottom="1400" w:left="1700" w:header="510" w:footer="1213" w:gutter="0"/>
          <w:cols w:space="720"/>
        </w:sectPr>
      </w:pPr>
    </w:p>
    <w:p w14:paraId="5EA9A7DA" w14:textId="77777777" w:rsidR="000217D7" w:rsidRPr="007609AB" w:rsidRDefault="000217D7">
      <w:pPr>
        <w:pStyle w:val="Corpotesto"/>
        <w:spacing w:before="72"/>
        <w:ind w:left="0"/>
        <w:rPr>
          <w:sz w:val="36"/>
        </w:rPr>
      </w:pPr>
    </w:p>
    <w:p w14:paraId="2D9931D6" w14:textId="77777777" w:rsidR="000217D7" w:rsidRPr="00676214" w:rsidRDefault="00031B0A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0" w:name="_Toc237361079"/>
      <w:r w:rsidRPr="00676214">
        <w:rPr>
          <w:color w:val="C00000"/>
        </w:rPr>
        <w:t>BREVE DESCRIÇÃO</w:t>
      </w:r>
      <w:bookmarkEnd w:id="0"/>
    </w:p>
    <w:p w14:paraId="691997D6" w14:textId="77777777" w:rsidR="00845F5A" w:rsidRPr="007609AB" w:rsidRDefault="00845F5A" w:rsidP="00845F5A">
      <w:pPr>
        <w:pStyle w:val="Nessunaspaziatura"/>
        <w:rPr>
          <w:rFonts w:eastAsia="Arial Narrow"/>
          <w:color w:val="000000"/>
          <w:sz w:val="24"/>
          <w:szCs w:val="24"/>
          <w:lang w:val="it-IT" w:eastAsia="it-IT"/>
        </w:rPr>
      </w:pPr>
    </w:p>
    <w:p w14:paraId="15E2D652" w14:textId="77777777" w:rsidR="000217D7" w:rsidRPr="007609AB" w:rsidRDefault="00845F5A" w:rsidP="00845F5A">
      <w:pPr>
        <w:pStyle w:val="Nessunaspaziatura"/>
        <w:rPr>
          <w:rFonts w:eastAsia="Arial Narrow"/>
          <w:color w:val="000000"/>
          <w:sz w:val="24"/>
          <w:szCs w:val="24"/>
          <w:lang w:val="it-IT" w:eastAsia="it-IT"/>
        </w:rPr>
      </w:pPr>
      <w:r w:rsidRPr="007609AB">
        <w:rPr>
          <w:rFonts w:eastAsia="Arial Narrow"/>
          <w:color w:val="000000"/>
          <w:sz w:val="24"/>
          <w:szCs w:val="24"/>
          <w:lang w:val="it-IT" w:eastAsia="it-IT"/>
        </w:rPr>
        <w:t>Os alunos analisarão os riscos ambientais em torno das linhas de transmissão (ENH) em terrenos acidentados ou áreas onde o acesso físico é perigoso, utilizando o sensor BME680 e os dados térmicos para identificar os riscos de sobreaquecimento, humidade e corrosão.</w:t>
      </w:r>
    </w:p>
    <w:p w14:paraId="3A44B8A5" w14:textId="77777777" w:rsidR="00845F5A" w:rsidRPr="007609AB" w:rsidRDefault="00845F5A">
      <w:pPr>
        <w:pStyle w:val="Corpotesto"/>
        <w:spacing w:before="117"/>
        <w:ind w:left="0"/>
        <w:rPr>
          <w:lang w:val="it-IT"/>
        </w:rPr>
      </w:pPr>
    </w:p>
    <w:p w14:paraId="796C55E6" w14:textId="77777777" w:rsidR="00A66B04" w:rsidRPr="00676214" w:rsidRDefault="00A66B04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1" w:name="_Toc235695597"/>
      <w:bookmarkStart w:id="2" w:name="_Toc237361080"/>
      <w:r w:rsidRPr="00676214">
        <w:rPr>
          <w:color w:val="C00000"/>
        </w:rPr>
        <w:t>PÚBLICO-ALVO</w:t>
      </w:r>
      <w:bookmarkEnd w:id="1"/>
      <w:bookmarkEnd w:id="2"/>
    </w:p>
    <w:p w14:paraId="4C284F17" w14:textId="77777777" w:rsidR="00A66B04" w:rsidRPr="00C81855" w:rsidRDefault="00A66B04" w:rsidP="00A66B04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15</w:t>
      </w:r>
    </w:p>
    <w:p w14:paraId="416F0CFB" w14:textId="77777777" w:rsidR="00A66B04" w:rsidRPr="00C81855" w:rsidRDefault="00A66B04" w:rsidP="00A66B04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16</w:t>
      </w:r>
    </w:p>
    <w:p w14:paraId="5C51DB0A" w14:textId="77777777" w:rsidR="00A66B04" w:rsidRPr="00C81855" w:rsidRDefault="00A66B04" w:rsidP="00A66B04">
      <w:pPr>
        <w:pStyle w:val="Normale1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17</w:t>
      </w:r>
    </w:p>
    <w:p w14:paraId="4B4CF103" w14:textId="77777777" w:rsidR="00A66B04" w:rsidRPr="00C81855" w:rsidRDefault="00A66B04" w:rsidP="00A66B04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18</w:t>
      </w:r>
    </w:p>
    <w:p w14:paraId="61C6ECE2" w14:textId="77777777" w:rsidR="00A66B04" w:rsidRPr="00C81855" w:rsidRDefault="00A66B04" w:rsidP="00A66B04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  <w:color w:val="000000"/>
        </w:rPr>
      </w:pPr>
      <w:r w:rsidRPr="00C81855">
        <w:rPr>
          <w:rFonts w:eastAsia="Arial Narrow"/>
          <w:color w:val="000000"/>
        </w:rPr>
        <w:t>Mais de 18 anos</w:t>
      </w:r>
    </w:p>
    <w:p w14:paraId="277A906A" w14:textId="77777777" w:rsidR="00A66B04" w:rsidRPr="00511862" w:rsidRDefault="00A66B04" w:rsidP="00A66B04">
      <w:pPr>
        <w:pStyle w:val="Corpotesto"/>
        <w:spacing w:before="158"/>
      </w:pPr>
    </w:p>
    <w:p w14:paraId="24030515" w14:textId="77777777" w:rsidR="00A66B04" w:rsidRPr="00676214" w:rsidRDefault="00A66B04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3" w:name="_Toc235695598"/>
      <w:bookmarkStart w:id="4" w:name="_Toc237361081"/>
      <w:r w:rsidRPr="00676214">
        <w:rPr>
          <w:color w:val="C00000"/>
        </w:rPr>
        <w:t xml:space="preserve">ÁREA </w:t>
      </w:r>
      <w:bookmarkEnd w:id="3"/>
      <w:r w:rsidRPr="00676214">
        <w:rPr>
          <w:color w:val="C00000"/>
        </w:rPr>
        <w:t>DISCIPLINAR</w:t>
      </w:r>
      <w:bookmarkEnd w:id="4"/>
    </w:p>
    <w:p w14:paraId="22E6B08D" w14:textId="77777777" w:rsidR="00A66B04" w:rsidRPr="00511862" w:rsidRDefault="00A66B04" w:rsidP="00A66B04">
      <w:pPr>
        <w:pStyle w:val="Titolo21"/>
        <w:tabs>
          <w:tab w:val="left" w:pos="719"/>
        </w:tabs>
        <w:ind w:firstLine="0"/>
        <w:rPr>
          <w:rFonts w:ascii="Times New Roman" w:hAnsi="Times New Roman" w:cs="Times New Roman"/>
          <w:color w:val="C70F2D"/>
        </w:rPr>
      </w:pPr>
    </w:p>
    <w:p w14:paraId="070FD45D" w14:textId="77777777" w:rsidR="00A66B04" w:rsidRPr="00555343" w:rsidRDefault="00A66B04" w:rsidP="00A66B04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Agricultura</w:t>
      </w:r>
    </w:p>
    <w:p w14:paraId="05529DAD" w14:textId="77777777" w:rsidR="00A66B04" w:rsidRPr="00555343" w:rsidRDefault="00A66B04" w:rsidP="00A66B04">
      <w:pPr>
        <w:pStyle w:val="Normale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Resposta a emergências</w:t>
      </w:r>
    </w:p>
    <w:p w14:paraId="4D779791" w14:textId="77777777" w:rsidR="00A66B04" w:rsidRPr="00555343" w:rsidRDefault="00A66B04" w:rsidP="00A66B04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Construção</w:t>
      </w:r>
    </w:p>
    <w:p w14:paraId="7FFE6579" w14:textId="77777777" w:rsidR="00A66B04" w:rsidRPr="00555343" w:rsidRDefault="00A66B04" w:rsidP="00A66B04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Gestão da água</w:t>
      </w:r>
    </w:p>
    <w:p w14:paraId="5D87BDF4" w14:textId="77777777" w:rsidR="00A66B04" w:rsidRPr="00555343" w:rsidRDefault="00A66B04" w:rsidP="00A66B04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Proteção ambiental</w:t>
      </w:r>
    </w:p>
    <w:p w14:paraId="3B8F222B" w14:textId="77777777" w:rsidR="00A66B04" w:rsidRDefault="00A66B04" w:rsidP="00A66B04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>
        <w:rPr>
          <w:rFonts w:eastAsia="Arial Narrow"/>
          <w:color w:val="000000"/>
        </w:rPr>
        <w:t>Outro</w:t>
      </w:r>
    </w:p>
    <w:p w14:paraId="7D1E8E01" w14:textId="77777777" w:rsidR="00A66B04" w:rsidRPr="00511862" w:rsidRDefault="00A66B04" w:rsidP="00A66B04">
      <w:pPr>
        <w:pStyle w:val="Corpotesto"/>
        <w:spacing w:before="157"/>
      </w:pPr>
    </w:p>
    <w:p w14:paraId="183ABA05" w14:textId="77777777" w:rsidR="00A66B04" w:rsidRPr="00676214" w:rsidRDefault="00A66B04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5" w:name="_Toc235695599"/>
      <w:bookmarkStart w:id="6" w:name="_Toc237361082"/>
      <w:r w:rsidRPr="00676214">
        <w:rPr>
          <w:color w:val="C00000"/>
        </w:rPr>
        <w:t>TIPO</w:t>
      </w:r>
      <w:bookmarkEnd w:id="5"/>
      <w:bookmarkEnd w:id="6"/>
    </w:p>
    <w:p w14:paraId="1FFF1CD2" w14:textId="77777777" w:rsidR="00A66B04" w:rsidRPr="00555343" w:rsidRDefault="00A66B04" w:rsidP="00A66B04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555343">
        <w:rPr>
          <w:rFonts w:eastAsia="Arial Narrow"/>
          <w:color w:val="000000"/>
        </w:rPr>
        <w:t>Plano de aula</w:t>
      </w:r>
    </w:p>
    <w:p w14:paraId="19017750" w14:textId="77777777" w:rsidR="00A66B04" w:rsidRPr="00555343" w:rsidRDefault="00A66B04" w:rsidP="00A66B04">
      <w:pPr>
        <w:pStyle w:val="Normale1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Projeto</w:t>
      </w:r>
    </w:p>
    <w:p w14:paraId="684AF56D" w14:textId="77777777" w:rsidR="00A66B04" w:rsidRPr="00555343" w:rsidRDefault="00A66B04" w:rsidP="00A66B04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Atividade</w:t>
      </w:r>
    </w:p>
    <w:p w14:paraId="1EB64DBC" w14:textId="77777777" w:rsidR="00A66B04" w:rsidRPr="00511862" w:rsidRDefault="00A66B04" w:rsidP="00A66B04">
      <w:pPr>
        <w:pStyle w:val="Corpotesto"/>
        <w:spacing w:before="158"/>
      </w:pPr>
    </w:p>
    <w:p w14:paraId="52D0F7CB" w14:textId="77777777" w:rsidR="00A66B04" w:rsidRPr="00676214" w:rsidRDefault="00A66B04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7" w:name="_Toc235695600"/>
      <w:bookmarkStart w:id="8" w:name="_Toc237361083"/>
      <w:r w:rsidRPr="00676214">
        <w:rPr>
          <w:color w:val="C00000"/>
        </w:rPr>
        <w:t>DRONE </w:t>
      </w:r>
      <w:bookmarkEnd w:id="7"/>
      <w:r w:rsidRPr="00676214">
        <w:rPr>
          <w:color w:val="C00000"/>
        </w:rPr>
        <w:t>UTILIZADO</w:t>
      </w:r>
      <w:bookmarkEnd w:id="8"/>
    </w:p>
    <w:p w14:paraId="35BF0010" w14:textId="77777777" w:rsidR="00A66B04" w:rsidRPr="00511862" w:rsidRDefault="00A66B04" w:rsidP="00A66B04">
      <w:pPr>
        <w:pStyle w:val="Titolo21"/>
        <w:tabs>
          <w:tab w:val="left" w:pos="719"/>
        </w:tabs>
        <w:ind w:firstLine="0"/>
        <w:rPr>
          <w:rFonts w:ascii="Times New Roman" w:hAnsi="Times New Roman" w:cs="Times New Roman"/>
          <w:color w:val="C70F2D"/>
        </w:rPr>
      </w:pPr>
    </w:p>
    <w:p w14:paraId="7B722D11" w14:textId="77777777" w:rsidR="00A66B04" w:rsidRPr="00555343" w:rsidRDefault="00A66B04" w:rsidP="00A66B04">
      <w:pPr>
        <w:pStyle w:val="Normale1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personalizado</w:t>
      </w:r>
    </w:p>
    <w:p w14:paraId="6637DB69" w14:textId="77777777" w:rsidR="00A66B04" w:rsidRPr="00555343" w:rsidRDefault="00A66B04" w:rsidP="00A66B04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Drone comercial (DJI)</w:t>
      </w:r>
    </w:p>
    <w:p w14:paraId="07E93D44" w14:textId="77777777" w:rsidR="00A66B04" w:rsidRPr="00511862" w:rsidRDefault="00A66B04" w:rsidP="00A66B04">
      <w:pPr>
        <w:pStyle w:val="Paragrafoelenco"/>
        <w:rPr>
          <w:rFonts w:ascii="Times New Roman" w:hAnsi="Times New Roman" w:cs="Times New Roman"/>
          <w:sz w:val="24"/>
        </w:rPr>
        <w:sectPr w:rsidR="00A66B04" w:rsidRPr="00511862">
          <w:headerReference w:type="default" r:id="rId10"/>
          <w:footerReference w:type="default" r:id="rId11"/>
          <w:pgSz w:w="11910" w:h="16840"/>
          <w:pgMar w:top="1340" w:right="1275" w:bottom="1400" w:left="1700" w:header="331" w:footer="1213" w:gutter="0"/>
          <w:pgNumType w:start="2"/>
          <w:cols w:space="720"/>
        </w:sectPr>
      </w:pPr>
    </w:p>
    <w:p w14:paraId="19DFFF52" w14:textId="77777777" w:rsidR="00A66B04" w:rsidRPr="00676214" w:rsidRDefault="00A66B04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9" w:name="_Toc235695601"/>
      <w:bookmarkStart w:id="10" w:name="_Toc237361084"/>
      <w:r w:rsidRPr="00676214">
        <w:rPr>
          <w:color w:val="C00000"/>
        </w:rPr>
        <w:lastRenderedPageBreak/>
        <w:t>DURAÇÃO</w:t>
      </w:r>
      <w:bookmarkEnd w:id="9"/>
      <w:bookmarkEnd w:id="10"/>
    </w:p>
    <w:p w14:paraId="7363D260" w14:textId="77777777" w:rsidR="00676214" w:rsidRDefault="00676214" w:rsidP="0067621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8"/>
        <w:jc w:val="both"/>
        <w:rPr>
          <w:rFonts w:eastAsia="Arial Narrow"/>
        </w:rPr>
      </w:pPr>
    </w:p>
    <w:p w14:paraId="1AE95639" w14:textId="0E8A86D8" w:rsidR="00A66B04" w:rsidRPr="00555343" w:rsidRDefault="00A66B04" w:rsidP="00A66B04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aula de 45 minutos</w:t>
      </w:r>
    </w:p>
    <w:p w14:paraId="049D77FE" w14:textId="77777777" w:rsidR="00A66B04" w:rsidRPr="00555343" w:rsidRDefault="00A66B04" w:rsidP="00A66B04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aula de 60 minutos</w:t>
      </w:r>
    </w:p>
    <w:p w14:paraId="2810EFFD" w14:textId="77777777" w:rsidR="00A66B04" w:rsidRPr="00555343" w:rsidRDefault="00A66B04" w:rsidP="00A66B04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1 bloco de 90 minutos</w:t>
      </w:r>
    </w:p>
    <w:p w14:paraId="2CD396E7" w14:textId="77777777" w:rsidR="00A66B04" w:rsidRPr="00555343" w:rsidRDefault="00A66B04" w:rsidP="00A66B04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aulas de 45 minutos</w:t>
      </w:r>
    </w:p>
    <w:p w14:paraId="4C50D52A" w14:textId="77777777" w:rsidR="00A66B04" w:rsidRPr="00555343" w:rsidRDefault="00A66B04" w:rsidP="00A66B04">
      <w:pPr>
        <w:pStyle w:val="Normale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555343">
        <w:rPr>
          <w:rFonts w:eastAsia="Arial Narrow"/>
        </w:rPr>
        <w:t>2 aulas de 60 minutos</w:t>
      </w:r>
    </w:p>
    <w:p w14:paraId="540E7D67" w14:textId="77777777" w:rsidR="00A66B04" w:rsidRPr="007C79DE" w:rsidRDefault="00A66B04" w:rsidP="00A66B04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7C79DE">
        <w:rPr>
          <w:rFonts w:eastAsia="Arial Narrow"/>
        </w:rPr>
        <w:t>Sessão dupla (2 × 60 minutos) com trabalhos de casa facultativos baseados em projetos.</w:t>
      </w:r>
    </w:p>
    <w:p w14:paraId="4AEDCDC1" w14:textId="77777777" w:rsidR="000217D7" w:rsidRPr="007609AB" w:rsidRDefault="000217D7">
      <w:pPr>
        <w:pStyle w:val="Corpotesto"/>
        <w:spacing w:before="157"/>
        <w:ind w:left="0"/>
        <w:rPr>
          <w:lang w:val="it-IT"/>
        </w:rPr>
      </w:pPr>
    </w:p>
    <w:p w14:paraId="1FFB5030" w14:textId="77777777" w:rsidR="000217D7" w:rsidRPr="00676214" w:rsidRDefault="00031B0A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11" w:name="_Toc237361085"/>
      <w:r w:rsidRPr="00676214">
        <w:rPr>
          <w:color w:val="C00000"/>
        </w:rPr>
        <w:t>OBJETIVOS DE APRENDIZAGEM</w:t>
      </w:r>
      <w:bookmarkEnd w:id="11"/>
    </w:p>
    <w:p w14:paraId="07400A92" w14:textId="77777777" w:rsidR="00845F5A" w:rsidRPr="007609AB" w:rsidRDefault="00845F5A" w:rsidP="00845F5A">
      <w:pPr>
        <w:pStyle w:val="Nessunaspaziatura"/>
        <w:rPr>
          <w:rFonts w:eastAsia="Arial Narrow"/>
          <w:sz w:val="24"/>
          <w:szCs w:val="24"/>
          <w:lang w:val="it-IT" w:eastAsia="it-IT"/>
        </w:rPr>
      </w:pPr>
    </w:p>
    <w:p w14:paraId="3EE2414E" w14:textId="77777777" w:rsidR="00845F5A" w:rsidRPr="007609AB" w:rsidRDefault="00845F5A" w:rsidP="00845F5A">
      <w:pPr>
        <w:pStyle w:val="Nessunaspaziatura"/>
        <w:rPr>
          <w:rFonts w:eastAsia="Arial Narrow"/>
          <w:sz w:val="24"/>
          <w:szCs w:val="24"/>
          <w:lang w:val="it-IT" w:eastAsia="it-IT"/>
        </w:rPr>
      </w:pPr>
      <w:r w:rsidRPr="007609AB">
        <w:rPr>
          <w:rFonts w:eastAsia="Arial Narrow"/>
          <w:sz w:val="24"/>
          <w:szCs w:val="24"/>
          <w:lang w:val="it-IT" w:eastAsia="it-IT"/>
        </w:rPr>
        <w:t>Utilizando o sensor BME680, os alunos monitorizarão indiretamente o aumento do aquecimento causado por arcos elétricos ou fugas nas linhas de energia através da temperatura ambiente.</w:t>
      </w:r>
    </w:p>
    <w:p w14:paraId="08F02501" w14:textId="77777777" w:rsidR="00845F5A" w:rsidRPr="007609AB" w:rsidRDefault="00845F5A" w:rsidP="00845F5A">
      <w:pPr>
        <w:pStyle w:val="Nessunaspaziatura"/>
        <w:rPr>
          <w:rFonts w:eastAsia="Arial Narrow"/>
          <w:sz w:val="24"/>
          <w:szCs w:val="24"/>
          <w:lang w:val="it-IT" w:eastAsia="it-IT"/>
        </w:rPr>
      </w:pPr>
      <w:r w:rsidRPr="007609AB">
        <w:rPr>
          <w:rFonts w:eastAsia="Arial Narrow"/>
          <w:sz w:val="24"/>
          <w:szCs w:val="24"/>
          <w:lang w:val="it-IT" w:eastAsia="it-IT"/>
        </w:rPr>
        <w:t>Utilizando os dados dos sensores, os alunos calcularão o risco de descarga </w:t>
      </w:r>
      <w:proofErr w:type="spellStart"/>
      <w:r w:rsidRPr="007609AB">
        <w:rPr>
          <w:rFonts w:eastAsia="Arial Narrow"/>
          <w:sz w:val="24"/>
          <w:szCs w:val="24"/>
          <w:lang w:val="it-IT" w:eastAsia="it-IT"/>
        </w:rPr>
        <w:t>(flashover) </w:t>
      </w:r>
      <w:proofErr w:type="spellEnd"/>
      <w:r w:rsidRPr="007609AB">
        <w:rPr>
          <w:rFonts w:eastAsia="Arial Narrow"/>
          <w:sz w:val="24"/>
          <w:szCs w:val="24"/>
          <w:lang w:val="it-IT" w:eastAsia="it-IT"/>
        </w:rPr>
        <w:t>nos isoladores causado por níveis elevados de humidade.</w:t>
      </w:r>
    </w:p>
    <w:p w14:paraId="7FC85EC4" w14:textId="77777777" w:rsidR="000217D7" w:rsidRPr="007609AB" w:rsidRDefault="00845F5A" w:rsidP="00845F5A">
      <w:pPr>
        <w:pStyle w:val="Nessunaspaziatura"/>
        <w:rPr>
          <w:rFonts w:eastAsia="Arial Narrow"/>
          <w:sz w:val="24"/>
          <w:szCs w:val="24"/>
          <w:lang w:val="it-IT" w:eastAsia="it-IT"/>
        </w:rPr>
      </w:pPr>
      <w:r w:rsidRPr="007609AB">
        <w:rPr>
          <w:rFonts w:eastAsia="Arial Narrow"/>
          <w:sz w:val="24"/>
          <w:szCs w:val="24"/>
          <w:lang w:val="it-IT" w:eastAsia="it-IT"/>
        </w:rPr>
        <w:t>Os alunos observarão as condições físicas das linhas em áreas inacessíveis através da câmara do drone, analisando simultaneamente a relação altitude-tensão com recurso aos dados da pressão atmosférica.</w:t>
      </w:r>
    </w:p>
    <w:p w14:paraId="44E88960" w14:textId="77777777" w:rsidR="00845F5A" w:rsidRPr="007609AB" w:rsidRDefault="00845F5A" w:rsidP="00845F5A">
      <w:pPr>
        <w:pStyle w:val="Nessunaspaziatura"/>
        <w:rPr>
          <w:rFonts w:eastAsia="Arial Narrow"/>
          <w:sz w:val="24"/>
          <w:szCs w:val="24"/>
          <w:lang w:val="it-IT" w:eastAsia="it-IT"/>
        </w:rPr>
      </w:pPr>
    </w:p>
    <w:p w14:paraId="27EB119A" w14:textId="77777777" w:rsidR="000217D7" w:rsidRPr="00676214" w:rsidRDefault="00031B0A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12" w:name="_Toc237361086"/>
      <w:r w:rsidRPr="00676214">
        <w:rPr>
          <w:color w:val="C00000"/>
        </w:rPr>
        <w:t>COMPETÊNCIAS-CHAVE DESENVOLVIDAS</w:t>
      </w:r>
      <w:bookmarkEnd w:id="12"/>
    </w:p>
    <w:p w14:paraId="000EFFBD" w14:textId="77777777" w:rsidR="00A66B04" w:rsidRPr="00555343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40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3" w:name="_Toc235204324"/>
      <w:bookmarkStart w:id="14" w:name="_Toc235438081"/>
      <w:bookmarkStart w:id="15" w:name="_Toc235444974"/>
      <w:bookmarkStart w:id="16" w:name="_Toc235527335"/>
      <w:bookmarkStart w:id="17" w:name="_Toc235531538"/>
      <w:bookmarkStart w:id="18" w:name="_Toc235607413"/>
      <w:bookmarkStart w:id="19" w:name="_Toc235610665"/>
      <w:bookmarkStart w:id="20" w:name="_Toc235695604"/>
      <w:bookmarkStart w:id="21" w:name="_Toc237361087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Comunicação 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línguas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5A75B160" w14:textId="77777777" w:rsidR="00A66B04" w:rsidRPr="007C79DE" w:rsidRDefault="00A66B04" w:rsidP="00A66B04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de literacia (compreensão e produção de textos escritos/orais)</w:t>
      </w:r>
    </w:p>
    <w:p w14:paraId="7022A729" w14:textId="77777777" w:rsidR="00A66B04" w:rsidRPr="00555343" w:rsidRDefault="00A66B04" w:rsidP="00A66B04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Comunicação em contextos profissionais</w:t>
      </w:r>
    </w:p>
    <w:p w14:paraId="7C73BDF6" w14:textId="77777777" w:rsidR="00A66B04" w:rsidRPr="00555343" w:rsidRDefault="00A66B04" w:rsidP="00A66B04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multilingue</w:t>
      </w:r>
    </w:p>
    <w:p w14:paraId="7F4B801F" w14:textId="77777777" w:rsidR="00A66B04" w:rsidRPr="00555343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2" w:name="_Toc235204325"/>
    </w:p>
    <w:p w14:paraId="0E7F2BE9" w14:textId="77777777" w:rsidR="00A66B04" w:rsidRPr="00511862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23" w:name="_Toc235438082"/>
      <w:bookmarkStart w:id="24" w:name="_Toc235444975"/>
      <w:bookmarkStart w:id="25" w:name="_Toc235527336"/>
      <w:bookmarkStart w:id="26" w:name="_Toc235531539"/>
      <w:bookmarkStart w:id="27" w:name="_Toc235607414"/>
      <w:bookmarkStart w:id="28" w:name="_Toc235610666"/>
      <w:bookmarkStart w:id="29" w:name="_Toc235695605"/>
      <w:bookmarkStart w:id="30" w:name="_Toc237361088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Competências matemáticas, científicas, técnicas e profissionais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3FC44CDB" w14:textId="77777777" w:rsidR="00A66B04" w:rsidRPr="00555343" w:rsidRDefault="00A66B04" w:rsidP="00A66B04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matemática</w:t>
      </w:r>
    </w:p>
    <w:p w14:paraId="68C544C6" w14:textId="77777777" w:rsidR="00A66B04" w:rsidRPr="007C79DE" w:rsidRDefault="00A66B04" w:rsidP="00A66B0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científica, tecnológica e de engenharia (STEM)</w:t>
      </w:r>
    </w:p>
    <w:p w14:paraId="72EC4A40" w14:textId="77777777" w:rsidR="00A66B04" w:rsidRPr="007C79DE" w:rsidRDefault="00A66B04" w:rsidP="00A66B0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Competências numéricas aplicadas às tarefas profissionais</w:t>
      </w:r>
    </w:p>
    <w:p w14:paraId="6DE96FC9" w14:textId="77777777" w:rsidR="00A66B04" w:rsidRPr="007C79DE" w:rsidRDefault="00A66B04" w:rsidP="00A66B0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Interpretação de informações técnicas (manuais, diagramas, normas)</w:t>
      </w:r>
    </w:p>
    <w:p w14:paraId="2F7259A6" w14:textId="77777777" w:rsidR="00A66B04" w:rsidRPr="00555343" w:rsidRDefault="00A66B04" w:rsidP="00A66B0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Competências profissionais/técnicas</w:t>
      </w:r>
    </w:p>
    <w:p w14:paraId="50E5F0DF" w14:textId="77777777" w:rsidR="00A66B04" w:rsidRPr="00555343" w:rsidRDefault="00A66B04" w:rsidP="00A66B04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Execução de tarefas práticas</w:t>
      </w:r>
    </w:p>
    <w:p w14:paraId="2056845D" w14:textId="77777777" w:rsidR="00A66B04" w:rsidRPr="00555343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31" w:name="_Toc235204326"/>
    </w:p>
    <w:p w14:paraId="3220A619" w14:textId="77777777" w:rsidR="00A66B04" w:rsidRPr="00555343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2" w:name="_Toc235438083"/>
      <w:bookmarkStart w:id="33" w:name="_Toc235444976"/>
      <w:bookmarkStart w:id="34" w:name="_Toc235527337"/>
      <w:bookmarkStart w:id="35" w:name="_Toc235531540"/>
      <w:bookmarkStart w:id="36" w:name="_Toc235607415"/>
      <w:bookmarkStart w:id="37" w:name="_Toc235610667"/>
      <w:bookmarkStart w:id="38" w:name="_Toc235695606"/>
      <w:bookmarkStart w:id="39" w:name="_Toc237361089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digitais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proofErr w:type="spellEnd"/>
    </w:p>
    <w:p w14:paraId="2990DD68" w14:textId="77777777" w:rsidR="00A66B04" w:rsidRPr="007C79DE" w:rsidRDefault="00A66B04" w:rsidP="00A66B04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digital (literacia digital geral)</w:t>
      </w:r>
    </w:p>
    <w:p w14:paraId="358AADD5" w14:textId="77777777" w:rsidR="00A66B04" w:rsidRPr="007C79DE" w:rsidRDefault="00A66B04" w:rsidP="00A66B04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 digitais em contexto profissional</w:t>
      </w:r>
    </w:p>
    <w:p w14:paraId="243B900F" w14:textId="77777777" w:rsidR="00A66B04" w:rsidRPr="007C79DE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40" w:name="_Toc235204327"/>
    </w:p>
    <w:p w14:paraId="1C125476" w14:textId="77777777" w:rsidR="00A66B04" w:rsidRPr="00555343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1" w:name="_Toc235438084"/>
      <w:bookmarkStart w:id="42" w:name="_Toc235444977"/>
      <w:bookmarkStart w:id="43" w:name="_Toc235527338"/>
      <w:bookmarkStart w:id="44" w:name="_Toc235531541"/>
      <w:bookmarkStart w:id="45" w:name="_Toc235607416"/>
      <w:bookmarkStart w:id="46" w:name="_Toc235610668"/>
      <w:bookmarkStart w:id="47" w:name="_Toc235695607"/>
      <w:bookmarkStart w:id="48" w:name="_Toc237361090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Competências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pessoais,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sociais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e profissionais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proofErr w:type="spellEnd"/>
    </w:p>
    <w:p w14:paraId="063EF183" w14:textId="77777777" w:rsidR="00A66B04" w:rsidRPr="007C79DE" w:rsidRDefault="00A66B04" w:rsidP="00A66B04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Competência pessoal, social e de aprendizagem</w:t>
      </w:r>
    </w:p>
    <w:p w14:paraId="37C3DC5F" w14:textId="77777777" w:rsidR="00A66B04" w:rsidRPr="00555343" w:rsidRDefault="00A66B04" w:rsidP="00A66B0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Trabalho em equipa e colaboração</w:t>
      </w:r>
    </w:p>
    <w:p w14:paraId="6FEA01AC" w14:textId="77777777" w:rsidR="00A66B04" w:rsidRPr="00555343" w:rsidRDefault="00A66B04" w:rsidP="00A66B0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lastRenderedPageBreak/>
        <w:t>Autonomia e responsabilidade</w:t>
      </w:r>
    </w:p>
    <w:p w14:paraId="7F4F2987" w14:textId="77777777" w:rsidR="00A66B04" w:rsidRPr="007C79DE" w:rsidRDefault="00A66B04" w:rsidP="00A66B0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Ética de trabalho e comportamento profissional</w:t>
      </w:r>
    </w:p>
    <w:p w14:paraId="1AF91E99" w14:textId="77777777" w:rsidR="00A66B04" w:rsidRPr="00555343" w:rsidRDefault="00A66B04" w:rsidP="00A66B04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Adaptabilidade e flexibilidade</w:t>
      </w:r>
    </w:p>
    <w:p w14:paraId="6217A57A" w14:textId="77777777" w:rsidR="00A66B04" w:rsidRPr="00555343" w:rsidRDefault="00A66B04" w:rsidP="00A66B04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Colaboração com supervisores e colegas</w:t>
      </w:r>
    </w:p>
    <w:p w14:paraId="4034279D" w14:textId="77777777" w:rsidR="00A66B04" w:rsidRPr="00555343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49" w:name="_Toc235204328"/>
    </w:p>
    <w:p w14:paraId="2BE09A43" w14:textId="77777777" w:rsidR="00A66B04" w:rsidRPr="00555343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0" w:name="_Toc235438085"/>
      <w:bookmarkStart w:id="51" w:name="_Toc235444978"/>
      <w:bookmarkStart w:id="52" w:name="_Toc235527339"/>
      <w:bookmarkStart w:id="53" w:name="_Toc235531542"/>
      <w:bookmarkStart w:id="54" w:name="_Toc235607417"/>
      <w:bookmarkStart w:id="55" w:name="_Toc235610669"/>
      <w:bookmarkStart w:id="56" w:name="_Toc235695608"/>
      <w:bookmarkStart w:id="57" w:name="_Toc237361091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Segurança,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qualidade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e sustentabilidade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proofErr w:type="spellEnd"/>
    </w:p>
    <w:p w14:paraId="628AC937" w14:textId="77777777" w:rsidR="00A66B04" w:rsidRPr="007C79DE" w:rsidRDefault="00A66B04" w:rsidP="00A66B04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Aplicação das normas em matéria de saúde e segurança (OHS/SST)</w:t>
      </w:r>
    </w:p>
    <w:p w14:paraId="01562AC3" w14:textId="77777777" w:rsidR="00A66B04" w:rsidRPr="007C79DE" w:rsidRDefault="00A66B04" w:rsidP="00A66B04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Procedimentos de qualidade e normas no local de trabalho</w:t>
      </w:r>
    </w:p>
    <w:p w14:paraId="61B31DE8" w14:textId="77777777" w:rsidR="00A66B04" w:rsidRPr="00555343" w:rsidRDefault="00A66B04" w:rsidP="00A66B04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ambiental e de sustentabilidade</w:t>
      </w:r>
    </w:p>
    <w:p w14:paraId="2F8F276C" w14:textId="77777777" w:rsidR="00A66B04" w:rsidRPr="00555343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58" w:name="_Toc235204329"/>
    </w:p>
    <w:p w14:paraId="21E82CE2" w14:textId="77777777" w:rsidR="00A66B04" w:rsidRPr="00555343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59" w:name="_Toc235438086"/>
      <w:bookmarkStart w:id="60" w:name="_Toc235444979"/>
      <w:bookmarkStart w:id="61" w:name="_Toc235527340"/>
      <w:bookmarkStart w:id="62" w:name="_Toc235531543"/>
      <w:bookmarkStart w:id="63" w:name="_Toc235607418"/>
      <w:bookmarkStart w:id="64" w:name="_Toc235610670"/>
      <w:bookmarkStart w:id="65" w:name="_Toc235695609"/>
      <w:bookmarkStart w:id="66" w:name="_Toc237361092"/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Cidadania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competência </w:t>
      </w:r>
      <w:proofErr w:type="spellEnd"/>
      <w:r w:rsidRPr="0055534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55343">
        <w:rPr>
          <w:rFonts w:ascii="Times New Roman" w:hAnsi="Times New Roman" w:cs="Times New Roman"/>
          <w:color w:val="auto"/>
          <w:sz w:val="24"/>
          <w:szCs w:val="24"/>
        </w:rPr>
        <w:t>cultural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proofErr w:type="spellEnd"/>
    </w:p>
    <w:p w14:paraId="630E9AFD" w14:textId="77777777" w:rsidR="00A66B04" w:rsidRPr="00555343" w:rsidRDefault="00A66B04" w:rsidP="00A66B04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cidadania</w:t>
      </w:r>
    </w:p>
    <w:p w14:paraId="425CC14A" w14:textId="77777777" w:rsidR="00A66B04" w:rsidRPr="00555343" w:rsidRDefault="00A66B04" w:rsidP="00A66B04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Consciência cultural e competência de expressão</w:t>
      </w:r>
    </w:p>
    <w:p w14:paraId="7B700481" w14:textId="77777777" w:rsidR="00A66B04" w:rsidRPr="00555343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67" w:name="_Toc235204330"/>
    </w:p>
    <w:p w14:paraId="1369B3CA" w14:textId="77777777" w:rsidR="00A66B04" w:rsidRPr="00511862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68" w:name="_Toc235438087"/>
      <w:bookmarkStart w:id="69" w:name="_Toc235444980"/>
      <w:bookmarkStart w:id="70" w:name="_Toc235527341"/>
      <w:bookmarkStart w:id="71" w:name="_Toc235531544"/>
      <w:bookmarkStart w:id="72" w:name="_Toc235607419"/>
      <w:bookmarkStart w:id="73" w:name="_Toc235610671"/>
      <w:bookmarkStart w:id="74" w:name="_Toc235695610"/>
      <w:bookmarkStart w:id="75" w:name="_Toc237361093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Criatividade, resolução de problemas e espírito empreendedor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592307A6" w14:textId="77777777" w:rsidR="00A66B04" w:rsidRPr="007C79DE" w:rsidRDefault="00A66B04" w:rsidP="00A66B04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Resolução de problemas e pensamento crítico</w:t>
      </w:r>
    </w:p>
    <w:p w14:paraId="2FE95F25" w14:textId="77777777" w:rsidR="00A66B04" w:rsidRPr="00555343" w:rsidRDefault="00A66B04" w:rsidP="00A66B04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Competência de empreendedorismo</w:t>
      </w:r>
    </w:p>
    <w:p w14:paraId="26F3E13D" w14:textId="77777777" w:rsidR="00A66B04" w:rsidRPr="00555343" w:rsidRDefault="00A66B04" w:rsidP="00A66B04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Iniciativa e criatividade</w:t>
      </w:r>
    </w:p>
    <w:p w14:paraId="7514AFFB" w14:textId="77777777" w:rsidR="00A66B04" w:rsidRPr="007C79DE" w:rsidRDefault="00A66B04" w:rsidP="00A66B04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Tomada de decisões em situações reais de trabalho</w:t>
      </w:r>
    </w:p>
    <w:p w14:paraId="35B033AF" w14:textId="77777777" w:rsidR="00A66B04" w:rsidRPr="007C79DE" w:rsidRDefault="00A66B04" w:rsidP="00A66B0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76" w:name="_Toc235204331"/>
    </w:p>
    <w:p w14:paraId="43BB9205" w14:textId="77777777" w:rsidR="00A66B04" w:rsidRPr="00511862" w:rsidRDefault="00A66B04" w:rsidP="00A66B04">
      <w:pPr>
        <w:pStyle w:val="Titolo2"/>
        <w:widowControl/>
        <w:numPr>
          <w:ilvl w:val="0"/>
          <w:numId w:val="3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77" w:name="_Toc235438088"/>
      <w:bookmarkStart w:id="78" w:name="_Toc235444981"/>
      <w:bookmarkStart w:id="79" w:name="_Toc235527342"/>
      <w:bookmarkStart w:id="80" w:name="_Toc235531545"/>
      <w:bookmarkStart w:id="81" w:name="_Toc235607420"/>
      <w:bookmarkStart w:id="82" w:name="_Toc235610672"/>
      <w:bookmarkStart w:id="83" w:name="_Toc235695611"/>
      <w:bookmarkStart w:id="84" w:name="_Toc237361094"/>
      <w:r w:rsidRPr="00511862">
        <w:rPr>
          <w:rFonts w:ascii="Times New Roman" w:hAnsi="Times New Roman" w:cs="Times New Roman"/>
          <w:color w:val="auto"/>
          <w:sz w:val="24"/>
          <w:szCs w:val="24"/>
          <w:lang w:val="it-IT"/>
        </w:rPr>
        <w:t>Aprendizagem em contexto de trabalho e integração no mundo laboral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14:paraId="0DDDB4AB" w14:textId="77777777" w:rsidR="00A66B04" w:rsidRPr="00555343" w:rsidRDefault="00A66B04" w:rsidP="00A66B04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555343">
        <w:rPr>
          <w:rFonts w:eastAsia="Arial Narrow"/>
        </w:rPr>
        <w:t>Integração nas rotinas de trabalho</w:t>
      </w:r>
    </w:p>
    <w:p w14:paraId="0D68B859" w14:textId="77777777" w:rsidR="00A66B04" w:rsidRPr="007C79DE" w:rsidRDefault="00A66B04" w:rsidP="00A66B04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Cumprimento das instruções e dos procedimentos profissionais</w:t>
      </w:r>
    </w:p>
    <w:p w14:paraId="0574F8F7" w14:textId="77777777" w:rsidR="000217D7" w:rsidRPr="00A66B04" w:rsidRDefault="00A66B04" w:rsidP="00A66B04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7C79DE">
        <w:rPr>
          <w:rFonts w:eastAsia="Arial Narrow"/>
        </w:rPr>
        <w:t>Utilização de ferramentas, equipamentos e tecnologias</w:t>
      </w:r>
    </w:p>
    <w:p w14:paraId="737FCBE8" w14:textId="77777777" w:rsidR="000217D7" w:rsidRPr="007609AB" w:rsidRDefault="00FA5AD0">
      <w:pPr>
        <w:spacing w:line="276" w:lineRule="auto"/>
        <w:ind w:left="2" w:right="135"/>
        <w:jc w:val="both"/>
        <w:rPr>
          <w:sz w:val="16"/>
        </w:rPr>
      </w:pPr>
      <w:r w:rsidRPr="007609AB">
        <w:rPr>
          <w:spacing w:val="-2"/>
          <w:w w:val="85"/>
          <w:sz w:val="16"/>
        </w:rPr>
        <w:t>Esta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lista de verificação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combina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as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Competências Essenciais da EU para a Aprendizagem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ao Longo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da Vida com as </w:t>
      </w:r>
      <w:r w:rsidRPr="007609AB">
        <w:rPr>
          <w:spacing w:val="-2"/>
          <w:sz w:val="16"/>
        </w:rPr>
        <w:t xml:space="preserve"> </w:t>
      </w:r>
      <w:r w:rsidRPr="007609AB">
        <w:rPr>
          <w:spacing w:val="-2"/>
          <w:w w:val="85"/>
          <w:sz w:val="16"/>
        </w:rPr>
        <w:t>competências fundamentais esperadas no Ensino </w:t>
      </w:r>
      <w:r w:rsidRPr="007609AB">
        <w:rPr>
          <w:sz w:val="16"/>
        </w:rPr>
        <w:t xml:space="preserve"> </w:t>
      </w:r>
      <w:r w:rsidRPr="007609AB">
        <w:rPr>
          <w:spacing w:val="-2"/>
          <w:w w:val="85"/>
          <w:sz w:val="16"/>
        </w:rPr>
        <w:t>e Formação </w:t>
      </w:r>
      <w:r w:rsidRPr="007609AB">
        <w:rPr>
          <w:sz w:val="16"/>
        </w:rPr>
        <w:t xml:space="preserve"> </w:t>
      </w:r>
      <w:r w:rsidRPr="007609AB">
        <w:rPr>
          <w:w w:val="90"/>
          <w:sz w:val="16"/>
        </w:rPr>
        <w:t>Profissional europeu </w:t>
      </w:r>
      <w:r w:rsidRPr="007609AB">
        <w:rPr>
          <w:spacing w:val="-7"/>
          <w:w w:val="90"/>
          <w:sz w:val="16"/>
        </w:rPr>
        <w:t xml:space="preserve"> </w:t>
      </w:r>
      <w:r w:rsidRPr="007609AB">
        <w:rPr>
          <w:w w:val="90"/>
          <w:sz w:val="16"/>
        </w:rPr>
        <w:t>(VET).</w:t>
      </w:r>
    </w:p>
    <w:p w14:paraId="08BE7B9F" w14:textId="77777777" w:rsidR="000217D7" w:rsidRPr="007609AB" w:rsidRDefault="000217D7">
      <w:pPr>
        <w:pStyle w:val="Corpotesto"/>
        <w:ind w:left="0"/>
        <w:rPr>
          <w:sz w:val="16"/>
        </w:rPr>
      </w:pPr>
    </w:p>
    <w:p w14:paraId="0E992B73" w14:textId="77777777" w:rsidR="000217D7" w:rsidRPr="007609AB" w:rsidRDefault="000217D7">
      <w:pPr>
        <w:pStyle w:val="Corpotesto"/>
        <w:spacing w:before="26"/>
        <w:ind w:left="0"/>
        <w:rPr>
          <w:sz w:val="16"/>
        </w:rPr>
      </w:pPr>
    </w:p>
    <w:p w14:paraId="2524A675" w14:textId="77777777" w:rsidR="000217D7" w:rsidRPr="00676214" w:rsidRDefault="00031B0A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85" w:name="_Toc237361095"/>
      <w:r w:rsidRPr="00676214">
        <w:rPr>
          <w:color w:val="C00000"/>
        </w:rPr>
        <w:t>CONHECIMENTOS PRÉVIOS / PRÉ-REQUISITOS</w:t>
      </w:r>
      <w:bookmarkEnd w:id="85"/>
    </w:p>
    <w:p w14:paraId="0A129B84" w14:textId="77777777" w:rsidR="00845F5A" w:rsidRPr="007609AB" w:rsidRDefault="00845F5A" w:rsidP="00845F5A">
      <w:pPr>
        <w:pStyle w:val="Corpotesto"/>
        <w:spacing w:line="276" w:lineRule="auto"/>
        <w:rPr>
          <w:lang w:val="it-IT"/>
        </w:rPr>
      </w:pPr>
    </w:p>
    <w:p w14:paraId="06E4D599" w14:textId="77777777" w:rsidR="00845F5A" w:rsidRPr="007609AB" w:rsidRDefault="00845F5A" w:rsidP="00845F5A">
      <w:pPr>
        <w:pStyle w:val="Corpotesto"/>
        <w:spacing w:line="276" w:lineRule="auto"/>
        <w:rPr>
          <w:lang w:val="it-IT"/>
        </w:rPr>
      </w:pPr>
      <w:r w:rsidRPr="007609AB">
        <w:rPr>
          <w:lang w:val="it-IT"/>
        </w:rPr>
        <w:t>Espera-se que os alunos adquiram conhecimentos básicos de Arduino/MicroPython e </w:t>
      </w:r>
      <w:proofErr w:type="spellStart"/>
      <w:r w:rsidRPr="007609AB">
        <w:rPr>
          <w:lang w:val="it-IT"/>
        </w:rPr>
        <w:t>das normas</w:t>
      </w:r>
      <w:proofErr w:type="spellEnd"/>
      <w:r w:rsidRPr="007609AB">
        <w:rPr>
          <w:lang w:val="it-IT"/>
        </w:rPr>
        <w:t xml:space="preserve"> fundamentais em matéria de saúde e segurança no trabalho.</w:t>
      </w:r>
    </w:p>
    <w:p w14:paraId="13E2FC5E" w14:textId="77777777" w:rsidR="000217D7" w:rsidRPr="007609AB" w:rsidRDefault="00845F5A" w:rsidP="00845F5A">
      <w:pPr>
        <w:pStyle w:val="Corpotesto"/>
        <w:spacing w:line="276" w:lineRule="auto"/>
        <w:rPr>
          <w:lang w:val="it-IT"/>
        </w:rPr>
        <w:sectPr w:rsidR="000217D7" w:rsidRPr="007609AB" w:rsidSect="00676214">
          <w:headerReference w:type="default" r:id="rId12"/>
          <w:footerReference w:type="default" r:id="rId13"/>
          <w:pgSz w:w="11910" w:h="16840"/>
          <w:pgMar w:top="1701" w:right="1417" w:bottom="1400" w:left="1700" w:header="331" w:footer="1213" w:gutter="0"/>
          <w:cols w:space="720"/>
        </w:sectPr>
      </w:pPr>
      <w:r w:rsidRPr="007609AB">
        <w:rPr>
          <w:lang w:val="it-IT"/>
        </w:rPr>
        <w:t xml:space="preserve">No que diz respeito à utilização da tecnologia, os alunos devem estar familiarizados com os princípios fundamentais da segurança de voo dos drones, incluindo as verificações </w:t>
      </w:r>
      <w:proofErr w:type="spellStart"/>
      <w:r w:rsidRPr="007609AB">
        <w:rPr>
          <w:lang w:val="it-IT"/>
        </w:rPr>
        <w:t/>
      </w:r>
      <w:proofErr w:type="spellEnd"/>
      <w:r w:rsidRPr="007609AB">
        <w:rPr>
          <w:lang w:val="it-IT"/>
        </w:rPr>
        <w:t>pré-voo, os procedimentos seguros de descolagem e aterragem, a gestão da bateria e a manutenção da linha de visão. Competências digitais básicas, como a utilização de um dispositivo móvel ou de um tablet para o controlo do voo e a revisão das imagens captadas, favorecerão uma participação eficaz na aula.</w:t>
      </w:r>
    </w:p>
    <w:p w14:paraId="05F854F4" w14:textId="77777777" w:rsidR="000217D7" w:rsidRPr="00676214" w:rsidRDefault="00031B0A" w:rsidP="00676214">
      <w:pPr>
        <w:pStyle w:val="Titolo11"/>
        <w:numPr>
          <w:ilvl w:val="0"/>
          <w:numId w:val="49"/>
        </w:numPr>
        <w:rPr>
          <w:color w:val="C00000"/>
        </w:rPr>
      </w:pPr>
      <w:bookmarkStart w:id="86" w:name="_Toc237361096"/>
      <w:r w:rsidRPr="00676214">
        <w:rPr>
          <w:color w:val="C00000"/>
        </w:rPr>
        <w:lastRenderedPageBreak/>
        <w:t>ESTRUTURA DA AULA/PROJETO</w:t>
      </w:r>
      <w:bookmarkEnd w:id="86"/>
    </w:p>
    <w:p w14:paraId="64680D63" w14:textId="77777777" w:rsidR="00676214" w:rsidRPr="00676214" w:rsidRDefault="00676214" w:rsidP="00031B0A">
      <w:pPr>
        <w:pStyle w:val="Titolo21"/>
        <w:tabs>
          <w:tab w:val="left" w:pos="1441"/>
        </w:tabs>
        <w:spacing w:before="85"/>
        <w:ind w:left="361" w:firstLine="0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val="it-IT"/>
        </w:rPr>
      </w:pPr>
    </w:p>
    <w:p w14:paraId="7EED2E7B" w14:textId="77777777" w:rsidR="00031B0A" w:rsidRPr="007609AB" w:rsidRDefault="00031B0A" w:rsidP="00031B0A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87" w:name="_Toc235699618"/>
      <w:bookmarkStart w:id="88" w:name="_Toc237361097"/>
      <w:r w:rsidRPr="007609AB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1 – Introdução (Envolver e contextualizar)</w:t>
      </w:r>
      <w:bookmarkEnd w:id="87"/>
      <w:bookmarkEnd w:id="88"/>
    </w:p>
    <w:p w14:paraId="6C1D15E6" w14:textId="77777777" w:rsidR="00031B0A" w:rsidRPr="007609AB" w:rsidRDefault="00031B0A">
      <w:pPr>
        <w:spacing w:before="18"/>
        <w:ind w:left="2" w:right="1822"/>
        <w:rPr>
          <w:b/>
          <w:sz w:val="24"/>
          <w:lang w:val="it-IT"/>
        </w:rPr>
      </w:pPr>
    </w:p>
    <w:p w14:paraId="32DE0414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Fase 1: Riscos da transmissão de energia e fatores ambientais</w:t>
      </w:r>
    </w:p>
    <w:p w14:paraId="0A4F3FEC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</w:p>
    <w:p w14:paraId="1D53ED3F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Parte </w:t>
      </w:r>
      <w:r w:rsidRPr="007609AB">
        <w:rPr>
          <w:b/>
          <w:i/>
          <w:sz w:val="24"/>
          <w:szCs w:val="24"/>
          <w:lang w:val="it-IT"/>
        </w:rPr>
        <w:t>1: Riscos ambientais nas linhas de transmissão</w:t>
      </w:r>
    </w:p>
    <w:p w14:paraId="37C13951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Esta secção centra-se nos impactos invisíveis de fatores como o calor extremo, a humidade e a pressão atmosférica nas infraestruturas energéticas:</w:t>
      </w:r>
    </w:p>
    <w:p w14:paraId="0AC0B172" w14:textId="77777777" w:rsidR="00837FFD" w:rsidRPr="007609AB" w:rsidRDefault="00837FFD" w:rsidP="00A66B04">
      <w:pPr>
        <w:pStyle w:val="Nessunaspaziatura"/>
        <w:numPr>
          <w:ilvl w:val="0"/>
          <w:numId w:val="4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Fatores de deformação física: </w:t>
      </w:r>
      <w:r w:rsidRPr="007609AB">
        <w:rPr>
          <w:sz w:val="24"/>
          <w:szCs w:val="24"/>
          <w:lang w:val="it-IT"/>
        </w:rPr>
        <w:t>análise dos processos de expansão, cedência e deformação física nas linhas de transmissão causados pelo calor extremo e pelas variações da pressão atmosférica.</w:t>
      </w:r>
    </w:p>
    <w:p w14:paraId="1D640DCD" w14:textId="77777777" w:rsidR="00837FFD" w:rsidRPr="007609AB" w:rsidRDefault="00837FFD" w:rsidP="00A66B04">
      <w:pPr>
        <w:pStyle w:val="Nessunaspaziatura"/>
        <w:numPr>
          <w:ilvl w:val="0"/>
          <w:numId w:val="4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O impacto da humidade nas perdas de</w:t>
      </w:r>
      <w:r w:rsidRPr="007609AB">
        <w:rPr>
          <w:sz w:val="24"/>
          <w:szCs w:val="24"/>
          <w:lang w:val="it-IT"/>
        </w:rPr>
        <w:t xml:space="preserve"> energia: análise técnica do efeito da humidade elevada nos isoladores e das consequentes perdas de energia (como a formação de arcos) nas linhas elétricas.</w:t>
      </w:r>
    </w:p>
    <w:p w14:paraId="22722B78" w14:textId="77777777" w:rsidR="00837FFD" w:rsidRPr="007609AB" w:rsidRDefault="00837FFD" w:rsidP="00A66B04">
      <w:pPr>
        <w:pStyle w:val="Nessunaspaziatura"/>
        <w:numPr>
          <w:ilvl w:val="0"/>
          <w:numId w:val="4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Efeitos da pressão atmosférica: avaliação</w:t>
      </w:r>
      <w:r w:rsidRPr="007609AB">
        <w:rPr>
          <w:sz w:val="24"/>
          <w:szCs w:val="24"/>
          <w:lang w:val="it-IT"/>
        </w:rPr>
        <w:t xml:space="preserve"> do impacto das diferenças de pressão na tensão da linha e na durabilidade ambiental do ponto de vista da saúde e segurança no trabalho (OHS).</w:t>
      </w:r>
    </w:p>
    <w:p w14:paraId="10FA64B3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</w:p>
    <w:p w14:paraId="70F5F327" w14:textId="77777777" w:rsidR="00837FFD" w:rsidRPr="007609AB" w:rsidRDefault="00837FFD" w:rsidP="00837FFD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2: Lógica operacional do BME680 para a monitorização ambiental</w:t>
      </w:r>
    </w:p>
    <w:p w14:paraId="267E0DFD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Uma discussão técnica sobre a forma como o sensor BME680 torna "visíveis" estas ameaças ambientais para as linhas de transmissão</w:t>
      </w:r>
    </w:p>
    <w:p w14:paraId="4CEB6F43" w14:textId="77777777" w:rsidR="00837FFD" w:rsidRPr="007609AB" w:rsidRDefault="00837FFD" w:rsidP="00A66B04">
      <w:pPr>
        <w:pStyle w:val="Nessunaspaziatura"/>
        <w:numPr>
          <w:ilvl w:val="0"/>
          <w:numId w:val="7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Lógica de medição </w:t>
      </w:r>
      <w:proofErr w:type="spellStart"/>
      <w:r w:rsidRPr="007609AB">
        <w:rPr>
          <w:b/>
          <w:sz w:val="24"/>
          <w:szCs w:val="24"/>
          <w:lang w:val="it-IT"/>
        </w:rPr>
        <w:t>multiparamétrica: explicação </w:t>
      </w:r>
      <w:proofErr w:type="spellEnd"/>
      <w:r w:rsidRPr="007609AB">
        <w:rPr>
          <w:b/>
          <w:sz w:val="24"/>
          <w:szCs w:val="24"/>
          <w:lang w:val="it-IT"/>
        </w:rPr>
        <w:t>da</w:t>
      </w:r>
      <w:r w:rsidRPr="007609AB">
        <w:rPr>
          <w:sz w:val="24"/>
          <w:szCs w:val="24"/>
          <w:lang w:val="it-IT"/>
        </w:rPr>
        <w:t xml:space="preserve"> forma como o sensor converte os dados de humidade, temperatura e pressão provenientes do ambiente em sinais elétricos através da sua camada de óxido metálico.</w:t>
      </w:r>
    </w:p>
    <w:p w14:paraId="7F183AB2" w14:textId="77777777" w:rsidR="00837FFD" w:rsidRPr="007609AB" w:rsidRDefault="00837FFD" w:rsidP="00A66B04">
      <w:pPr>
        <w:pStyle w:val="Nessunaspaziatura"/>
        <w:numPr>
          <w:ilvl w:val="0"/>
          <w:numId w:val="7"/>
        </w:numPr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Valores-limite para a segurança das infraestruturas:</w:t>
      </w:r>
    </w:p>
    <w:p w14:paraId="5F90CB4E" w14:textId="77777777" w:rsidR="00837FFD" w:rsidRPr="007609AB" w:rsidRDefault="00837FFD" w:rsidP="00A66B04">
      <w:pPr>
        <w:pStyle w:val="Nessunaspaziatura"/>
        <w:numPr>
          <w:ilvl w:val="0"/>
          <w:numId w:val="8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TWA (média ponderada no tempo):</w:t>
      </w:r>
      <w:r w:rsidRPr="007609AB">
        <w:rPr>
          <w:sz w:val="24"/>
          <w:szCs w:val="24"/>
          <w:lang w:val="it-IT"/>
        </w:rPr>
        <w:t xml:space="preserve"> limites para a exposição ambiental a longo prazo. </w:t>
      </w:r>
    </w:p>
    <w:p w14:paraId="50D446ED" w14:textId="77777777" w:rsidR="00837FFD" w:rsidRPr="007609AB" w:rsidRDefault="00837FFD" w:rsidP="00A66B04">
      <w:pPr>
        <w:pStyle w:val="Nessunaspaziatura"/>
        <w:numPr>
          <w:ilvl w:val="0"/>
          <w:numId w:val="8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Limiares críticos: </w:t>
      </w:r>
      <w:r w:rsidRPr="007609AB">
        <w:rPr>
          <w:sz w:val="24"/>
          <w:szCs w:val="24"/>
          <w:lang w:val="it-IT"/>
        </w:rPr>
        <w:t>níveis críticos de temperatura e humidade nos quais começa a perda de energia ou a deformação da linha.</w:t>
      </w:r>
    </w:p>
    <w:p w14:paraId="7AB1D8E5" w14:textId="77777777" w:rsidR="00837FFD" w:rsidRPr="007609AB" w:rsidRDefault="00837FFD" w:rsidP="00A66B04">
      <w:pPr>
        <w:pStyle w:val="Nessunaspaziatura"/>
        <w:numPr>
          <w:ilvl w:val="0"/>
          <w:numId w:val="8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Sensibilidade cruzada nos dados ambientais: análise</w:t>
      </w:r>
      <w:r w:rsidRPr="007609AB">
        <w:rPr>
          <w:sz w:val="24"/>
          <w:szCs w:val="24"/>
          <w:lang w:val="it-IT"/>
        </w:rPr>
        <w:t xml:space="preserve"> da forma como os fatores ambientais se influenciam mutuamente e dos efeitos da sensibilidade cruzada na exatidão global dos dados.</w:t>
      </w:r>
    </w:p>
    <w:p w14:paraId="13DAD17D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4CA36B78" w14:textId="77777777" w:rsidR="00837FFD" w:rsidRPr="007609AB" w:rsidRDefault="00837FFD" w:rsidP="00837FFD">
      <w:pPr>
        <w:pStyle w:val="Corpotesto"/>
        <w:rPr>
          <w:lang w:val="it-IT"/>
        </w:rPr>
      </w:pPr>
      <w:r w:rsidRPr="007609AB">
        <w:rPr>
          <w:b/>
          <w:lang w:val="it-IT"/>
        </w:rPr>
        <w:t>Parte </w:t>
      </w:r>
      <w:r w:rsidRPr="007609AB">
        <w:rPr>
          <w:lang w:val="it-IT"/>
        </w:rPr>
        <w:t xml:space="preserve"> </w:t>
      </w:r>
      <w:r w:rsidRPr="007609AB">
        <w:rPr>
          <w:i/>
          <w:lang w:val="it-IT"/>
        </w:rPr>
        <w:t>3: Introdução à calibração dos sensores</w:t>
      </w:r>
    </w:p>
    <w:p w14:paraId="345ECA3D" w14:textId="77777777" w:rsidR="00837FFD" w:rsidRPr="007609AB" w:rsidRDefault="00837FFD" w:rsidP="00837FFD">
      <w:pPr>
        <w:pStyle w:val="Corpotesto"/>
        <w:rPr>
          <w:lang w:val="it-IT"/>
        </w:rPr>
      </w:pPr>
      <w:r w:rsidRPr="007609AB">
        <w:rPr>
          <w:lang w:val="it-IT"/>
        </w:rPr>
        <w:t>Verificação dos sensores antes da implementação no terreno para garantir a recolha de dados fiáveis</w:t>
      </w:r>
    </w:p>
    <w:p w14:paraId="3381525D" w14:textId="77777777" w:rsidR="00837FFD" w:rsidRPr="007609AB" w:rsidRDefault="00837FFD" w:rsidP="00A66B04">
      <w:pPr>
        <w:pStyle w:val="Corpotesto"/>
        <w:numPr>
          <w:ilvl w:val="0"/>
          <w:numId w:val="6"/>
        </w:numPr>
        <w:rPr>
          <w:lang w:val="it-IT"/>
        </w:rPr>
      </w:pPr>
      <w:r w:rsidRPr="007609AB">
        <w:rPr>
          <w:b/>
          <w:lang w:val="it-IT"/>
        </w:rPr>
        <w:t>Calibração de zero:</w:t>
      </w:r>
      <w:r w:rsidRPr="007609AB">
        <w:rPr>
          <w:lang w:val="it-IT"/>
        </w:rPr>
        <w:t xml:space="preserve"> definição dos valores de base (temperatura e pressão de referência) num ambiente limpo e controlado.</w:t>
      </w:r>
    </w:p>
    <w:p w14:paraId="03418937" w14:textId="77777777" w:rsidR="00837FFD" w:rsidRPr="007609AB" w:rsidRDefault="00837FFD" w:rsidP="00A66B04">
      <w:pPr>
        <w:pStyle w:val="Corpotesto"/>
        <w:numPr>
          <w:ilvl w:val="0"/>
          <w:numId w:val="6"/>
        </w:numPr>
        <w:rPr>
          <w:lang w:val="it-IT"/>
        </w:rPr>
      </w:pPr>
      <w:r w:rsidRPr="007609AB">
        <w:rPr>
          <w:b/>
          <w:lang w:val="it-IT"/>
        </w:rPr>
        <w:t>Calibração da amplitude:</w:t>
      </w:r>
      <w:r w:rsidRPr="007609AB">
        <w:rPr>
          <w:lang w:val="it-IT"/>
        </w:rPr>
        <w:t xml:space="preserve"> verificação da exatidão da medição utilizando valores ambientais de referência conhecidos.</w:t>
      </w:r>
    </w:p>
    <w:p w14:paraId="0439A4C7" w14:textId="77777777" w:rsidR="00837FFD" w:rsidRPr="007609AB" w:rsidRDefault="00837FFD" w:rsidP="00A66B04">
      <w:pPr>
        <w:pStyle w:val="Corpotesto"/>
        <w:numPr>
          <w:ilvl w:val="0"/>
          <w:numId w:val="6"/>
        </w:numPr>
        <w:rPr>
          <w:lang w:val="it-IT"/>
        </w:rPr>
      </w:pPr>
      <w:r w:rsidRPr="007609AB">
        <w:rPr>
          <w:b/>
          <w:lang w:val="it-IT"/>
        </w:rPr>
        <w:t>Envenenamento do sensor ambiental: explicação</w:t>
      </w:r>
      <w:r w:rsidRPr="007609AB">
        <w:rPr>
          <w:lang w:val="it-IT"/>
        </w:rPr>
        <w:t xml:space="preserve"> dos riscos de o sensor perder sensibilidade devido a poluição extrema ou exposição química.</w:t>
      </w:r>
    </w:p>
    <w:p w14:paraId="327316B3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043AA88A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5960605B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615D5750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54EB8EE6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6BD5EA8A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089399EF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21852B96" w14:textId="77777777" w:rsidR="00837FFD" w:rsidRPr="007609AB" w:rsidRDefault="00837FFD" w:rsidP="00837FFD">
      <w:pPr>
        <w:pStyle w:val="Corpotesto"/>
        <w:rPr>
          <w:b/>
          <w:lang w:val="it-IT"/>
        </w:rPr>
      </w:pPr>
    </w:p>
    <w:p w14:paraId="0CE5D118" w14:textId="77777777" w:rsidR="00837FFD" w:rsidRPr="007609AB" w:rsidRDefault="00837FFD" w:rsidP="00837FFD">
      <w:pPr>
        <w:pStyle w:val="Corpotesto"/>
        <w:rPr>
          <w:b/>
          <w:lang w:val="it-IT"/>
        </w:rPr>
      </w:pPr>
      <w:r w:rsidRPr="007609AB">
        <w:rPr>
          <w:b/>
          <w:lang w:val="it-IT"/>
        </w:rPr>
        <w:t>Questões orientadoras / Discussão em sala de aula:</w:t>
      </w:r>
    </w:p>
    <w:p w14:paraId="679330A7" w14:textId="77777777" w:rsidR="00837FFD" w:rsidRPr="007609AB" w:rsidRDefault="00837FFD" w:rsidP="00A66B04">
      <w:pPr>
        <w:pStyle w:val="Corpotesto"/>
        <w:numPr>
          <w:ilvl w:val="0"/>
          <w:numId w:val="5"/>
        </w:numPr>
        <w:rPr>
          <w:lang w:val="it-IT"/>
        </w:rPr>
      </w:pPr>
      <w:r w:rsidRPr="007609AB">
        <w:rPr>
          <w:lang w:val="it-IT"/>
        </w:rPr>
        <w:t>Porque é que a "deformação física" causada pelo calor extremo e pela humidade nas linhas de transmissão representa um risco crítico para a continuidade energética?</w:t>
      </w:r>
    </w:p>
    <w:p w14:paraId="14BE5395" w14:textId="77777777" w:rsidR="00837FFD" w:rsidRPr="00676214" w:rsidRDefault="00837FFD" w:rsidP="00A66B04">
      <w:pPr>
        <w:pStyle w:val="Corpotesto"/>
        <w:numPr>
          <w:ilvl w:val="0"/>
          <w:numId w:val="5"/>
        </w:numPr>
        <w:rPr>
          <w:lang w:val="it-IT"/>
        </w:rPr>
      </w:pPr>
      <w:r w:rsidRPr="007609AB">
        <w:rPr>
          <w:lang w:val="it-IT"/>
        </w:rPr>
        <w:t xml:space="preserve">De que forma o processo de calibração do sensor realizado num ambiente controlado garante a fiabilidade dos dados ao detetar perdas de energia nas </w:t>
      </w:r>
      <w:r w:rsidRPr="00676214">
        <w:rPr>
          <w:lang w:val="it-IT"/>
        </w:rPr>
        <w:t>linhas de transmissão?</w:t>
      </w:r>
    </w:p>
    <w:p w14:paraId="67293673" w14:textId="73DCBCC4" w:rsidR="00837FFD" w:rsidRPr="00676214" w:rsidRDefault="00837FFD" w:rsidP="00031B0A">
      <w:pPr>
        <w:pStyle w:val="Corpotesto"/>
        <w:numPr>
          <w:ilvl w:val="0"/>
          <w:numId w:val="5"/>
        </w:numPr>
        <w:rPr>
          <w:sz w:val="28"/>
          <w:szCs w:val="28"/>
          <w:lang w:val="it-IT"/>
        </w:rPr>
      </w:pPr>
      <w:r w:rsidRPr="00676214">
        <w:rPr>
          <w:lang w:val="it-IT"/>
        </w:rPr>
        <w:t>Porque é obrigatório o drone pairar numa coordenada fixa durante 30 segundos para garantir o registo exato de parâmetros variáveis, como a humidade e o calor.</w:t>
      </w:r>
      <w:bookmarkStart w:id="89" w:name="_Toc235699619"/>
    </w:p>
    <w:p w14:paraId="764299DF" w14:textId="77777777" w:rsidR="00676214" w:rsidRPr="00676214" w:rsidRDefault="00676214" w:rsidP="00676214">
      <w:pPr>
        <w:pStyle w:val="Corpotesto"/>
        <w:rPr>
          <w:color w:val="C8102E"/>
          <w:sz w:val="28"/>
          <w:szCs w:val="28"/>
          <w:lang w:val="it-IT"/>
        </w:rPr>
      </w:pPr>
    </w:p>
    <w:p w14:paraId="331AD4F6" w14:textId="77777777" w:rsidR="00031B0A" w:rsidRPr="007609AB" w:rsidRDefault="00031B0A" w:rsidP="00031B0A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90" w:name="_Toc237361098"/>
      <w:r w:rsidRPr="007609AB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2 – Exploração (Investigar e comparar)</w:t>
      </w:r>
      <w:bookmarkEnd w:id="89"/>
      <w:bookmarkEnd w:id="90"/>
    </w:p>
    <w:p w14:paraId="2768AC86" w14:textId="77777777" w:rsidR="00837FFD" w:rsidRPr="007609AB" w:rsidRDefault="00837FFD">
      <w:pPr>
        <w:spacing w:before="18"/>
        <w:ind w:left="2"/>
        <w:jc w:val="both"/>
        <w:rPr>
          <w:sz w:val="24"/>
          <w:szCs w:val="24"/>
          <w:lang w:val="it-IT"/>
        </w:rPr>
      </w:pPr>
    </w:p>
    <w:p w14:paraId="75AF4B45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Fase 2: interação entre o sensor BME680 e o ambiente de alta tensão</w:t>
      </w:r>
    </w:p>
    <w:p w14:paraId="60E797EA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</w:p>
    <w:p w14:paraId="2FBBE3F8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Descrição: Nesta </w:t>
      </w:r>
      <w:r w:rsidRPr="007609AB">
        <w:rPr>
          <w:sz w:val="24"/>
          <w:szCs w:val="24"/>
          <w:lang w:val="it-IT"/>
        </w:rPr>
        <w:t>fase, os alunos estudam o papel dos dados de pressão e temperatura do sensor no cálculo do estado técnico (densidade do ar, etc.) do corredor da linha de transmissão. Concentram-se nas “três grandes ameaças” à segurança das infraestruturas: perda de energia (risco de arco elétrico), deriva dos sensores e restrições de acesso físico.</w:t>
      </w:r>
    </w:p>
    <w:p w14:paraId="56257384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</w:p>
    <w:p w14:paraId="75CD614C" w14:textId="77777777" w:rsidR="00837FFD" w:rsidRPr="007609AB" w:rsidRDefault="00837FFD" w:rsidP="00837FFD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1: Processo de calibração e verificação técnica</w:t>
      </w:r>
    </w:p>
    <w:p w14:paraId="631A9259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Esta secção aborda a "reposição a zero" e o ajuste da sensibilidade dos sensores antes da aproximação ao corredor de alta tensão:</w:t>
      </w:r>
    </w:p>
    <w:p w14:paraId="0D6D5659" w14:textId="77777777" w:rsidR="00837FFD" w:rsidRPr="007609AB" w:rsidRDefault="00837FFD" w:rsidP="00A66B04">
      <w:pPr>
        <w:pStyle w:val="Nessunaspaziatura"/>
        <w:numPr>
          <w:ilvl w:val="0"/>
          <w:numId w:val="10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Calibração de ar zero:</w:t>
      </w:r>
      <w:r w:rsidRPr="007609AB">
        <w:rPr>
          <w:sz w:val="24"/>
          <w:szCs w:val="24"/>
          <w:lang w:val="it-IT"/>
        </w:rPr>
        <w:t xml:space="preserve"> definição do sensor para os valores de base ao nível de entrada, a fim de estabelecer uma referência limpa para a temperatura e a pressão.</w:t>
      </w:r>
    </w:p>
    <w:p w14:paraId="36964B08" w14:textId="77777777" w:rsidR="00837FFD" w:rsidRPr="007609AB" w:rsidRDefault="00837FFD" w:rsidP="00A66B04">
      <w:pPr>
        <w:pStyle w:val="Nessunaspaziatura"/>
        <w:numPr>
          <w:ilvl w:val="0"/>
          <w:numId w:val="10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Ajuste da amplitude: testar </w:t>
      </w:r>
      <w:r w:rsidRPr="007609AB">
        <w:rPr>
          <w:sz w:val="24"/>
          <w:szCs w:val="24"/>
          <w:lang w:val="it-IT"/>
        </w:rPr>
        <w:t>a resposta do sensor utilizando valores atmosféricos conhecidos para garantir que as leituras digitais correspondem às condições físicas reais do ambiente de alta tensão.</w:t>
      </w:r>
    </w:p>
    <w:p w14:paraId="3EC93C4F" w14:textId="77777777" w:rsidR="00837FFD" w:rsidRPr="007609AB" w:rsidRDefault="00837FFD" w:rsidP="00A66B04">
      <w:pPr>
        <w:pStyle w:val="Nessunaspaziatura"/>
        <w:numPr>
          <w:ilvl w:val="0"/>
          <w:numId w:val="10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Análise da deriva do sensor: análise </w:t>
      </w:r>
      <w:r w:rsidRPr="007609AB">
        <w:rPr>
          <w:sz w:val="24"/>
          <w:szCs w:val="24"/>
          <w:lang w:val="it-IT"/>
        </w:rPr>
        <w:t xml:space="preserve">da forma como os campos eletromagnéticos ou as variações bruscas de temperatura nas proximidades das linhas elétricas podem causar a "deriva" do sensor e da razão pela qual a verificação </w:t>
      </w:r>
      <w:proofErr w:type="spellStart"/>
      <w:r w:rsidRPr="007609AB">
        <w:rPr>
          <w:sz w:val="24"/>
          <w:szCs w:val="24"/>
          <w:lang w:val="it-IT"/>
        </w:rPr>
        <w:t>antes </w:t>
      </w:r>
      <w:proofErr w:type="spellEnd"/>
      <w:r w:rsidRPr="007609AB">
        <w:rPr>
          <w:sz w:val="24"/>
          <w:szCs w:val="24"/>
          <w:lang w:val="it-IT"/>
        </w:rPr>
        <w:t>do voo é fundamental.</w:t>
      </w:r>
    </w:p>
    <w:p w14:paraId="491B8AB3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</w:p>
    <w:p w14:paraId="40A4D35D" w14:textId="77777777" w:rsidR="00837FFD" w:rsidRPr="007609AB" w:rsidRDefault="00837FFD" w:rsidP="00837FFD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2: Caracterização vertical e observação dos dados</w:t>
      </w:r>
    </w:p>
    <w:p w14:paraId="0E4D6490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Os alunos analisam como os dados ambientais se traduzem em sinais técnicos do estado de conservação durante a aproximação gradual às linhas</w:t>
      </w:r>
    </w:p>
    <w:p w14:paraId="4A17B09E" w14:textId="77777777" w:rsidR="00837FFD" w:rsidRPr="007609AB" w:rsidRDefault="00837FFD" w:rsidP="00A66B04">
      <w:pPr>
        <w:pStyle w:val="Nessunaspaziatura"/>
        <w:numPr>
          <w:ilvl w:val="0"/>
          <w:numId w:val="11"/>
        </w:numPr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Simulação da aproximação vertical:</w:t>
      </w:r>
    </w:p>
    <w:p w14:paraId="09DF821B" w14:textId="77777777" w:rsidR="00837FFD" w:rsidRPr="007609AB" w:rsidRDefault="00837FFD" w:rsidP="00A66B04">
      <w:pPr>
        <w:pStyle w:val="Nessunaspaziatura"/>
        <w:numPr>
          <w:ilvl w:val="0"/>
          <w:numId w:val="12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Nível de entrada: </w:t>
      </w:r>
      <w:r w:rsidRPr="007609AB">
        <w:rPr>
          <w:sz w:val="24"/>
          <w:szCs w:val="24"/>
          <w:lang w:val="it-IT"/>
        </w:rPr>
        <w:t>monitorização dos dados de referência relativos à densidade do ar e à pressão de base.</w:t>
      </w:r>
    </w:p>
    <w:p w14:paraId="5E8EFE14" w14:textId="77777777" w:rsidR="00837FFD" w:rsidRPr="007609AB" w:rsidRDefault="00837FFD" w:rsidP="00A66B04">
      <w:pPr>
        <w:pStyle w:val="Nessunaspaziatura"/>
        <w:numPr>
          <w:ilvl w:val="0"/>
          <w:numId w:val="12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Nível intermédio: observação</w:t>
      </w:r>
      <w:r w:rsidRPr="007609AB">
        <w:rPr>
          <w:sz w:val="24"/>
          <w:szCs w:val="24"/>
          <w:lang w:val="it-IT"/>
        </w:rPr>
        <w:t xml:space="preserve"> do aumento inicial da temperatura e das variações da densidade do ar à medida que o drone se aproxima do corredor de transmissão.</w:t>
      </w:r>
    </w:p>
    <w:p w14:paraId="2EB62EEA" w14:textId="77777777" w:rsidR="00837FFD" w:rsidRPr="007609AB" w:rsidRDefault="00837FFD" w:rsidP="00A66B04">
      <w:pPr>
        <w:pStyle w:val="Nessunaspaziatura"/>
        <w:numPr>
          <w:ilvl w:val="0"/>
          <w:numId w:val="13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Zona de alta tensão (risco máximo): medição </w:t>
      </w:r>
      <w:r w:rsidRPr="007609AB">
        <w:rPr>
          <w:sz w:val="24"/>
          <w:szCs w:val="24"/>
          <w:lang w:val="it-IT"/>
        </w:rPr>
        <w:t>dos dados no ponto mais próximo das linhas, onde o risco de perda de energia e de deformação física é mais elevado.</w:t>
      </w:r>
    </w:p>
    <w:p w14:paraId="1E32A532" w14:textId="77777777" w:rsidR="00837FFD" w:rsidRPr="007609AB" w:rsidRDefault="00837FFD" w:rsidP="00A66B04">
      <w:pPr>
        <w:pStyle w:val="Nessunaspaziatura"/>
        <w:numPr>
          <w:ilvl w:val="0"/>
          <w:numId w:val="13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Cálculo da densidade do ar: </w:t>
      </w:r>
      <w:r w:rsidRPr="007609AB">
        <w:rPr>
          <w:sz w:val="24"/>
          <w:szCs w:val="24"/>
          <w:lang w:val="it-IT"/>
        </w:rPr>
        <w:t>utilização dos dados de pressão e temperatura para calcular a densidade do ar e determinar o seu impacto na capacidade de isolamento do corredor.</w:t>
      </w:r>
    </w:p>
    <w:p w14:paraId="17F82F01" w14:textId="77777777" w:rsidR="00837FFD" w:rsidRPr="007609AB" w:rsidRDefault="00837FFD" w:rsidP="00A66B04">
      <w:pPr>
        <w:pStyle w:val="Nessunaspaziatura"/>
        <w:numPr>
          <w:ilvl w:val="0"/>
          <w:numId w:val="13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Tempo de resposta (T90):</w:t>
      </w:r>
      <w:r w:rsidRPr="007609AB">
        <w:rPr>
          <w:sz w:val="24"/>
          <w:szCs w:val="24"/>
          <w:lang w:val="it-IT"/>
        </w:rPr>
        <w:t xml:space="preserve"> medição do tempo necessário para que o sensor estabilize em cada nível de elevação, a fim de garantir um registo exato dos </w:t>
      </w:r>
      <w:r w:rsidRPr="007609AB">
        <w:rPr>
          <w:sz w:val="24"/>
          <w:szCs w:val="24"/>
          <w:lang w:val="it-IT"/>
        </w:rPr>
        <w:lastRenderedPageBreak/>
        <w:t>dados.</w:t>
      </w:r>
    </w:p>
    <w:p w14:paraId="273009EA" w14:textId="77777777" w:rsidR="00837FFD" w:rsidRPr="007609AB" w:rsidRDefault="00837FFD" w:rsidP="00837FFD">
      <w:pPr>
        <w:pStyle w:val="Nessunaspaziatura"/>
        <w:rPr>
          <w:sz w:val="24"/>
          <w:szCs w:val="24"/>
          <w:lang w:val="it-IT"/>
        </w:rPr>
      </w:pPr>
    </w:p>
    <w:p w14:paraId="78F91399" w14:textId="77777777" w:rsidR="00837FFD" w:rsidRPr="007609AB" w:rsidRDefault="00837FFD" w:rsidP="00837FFD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i/>
          <w:sz w:val="24"/>
          <w:szCs w:val="24"/>
          <w:lang w:val="it-IT"/>
        </w:rPr>
        <w:t>3: Riscos de uma calibração inadequada nos corredores técnicos</w:t>
      </w:r>
    </w:p>
    <w:p w14:paraId="0671BA43" w14:textId="77777777" w:rsidR="00837FFD" w:rsidRPr="007609AB" w:rsidRDefault="00837FFD" w:rsidP="00A66B04">
      <w:pPr>
        <w:pStyle w:val="Nessunaspaziatura"/>
        <w:numPr>
          <w:ilvl w:val="0"/>
          <w:numId w:val="14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Perigo de leituras inexatas da densidade: análise</w:t>
      </w:r>
      <w:r w:rsidRPr="007609AB">
        <w:rPr>
          <w:sz w:val="24"/>
          <w:szCs w:val="24"/>
          <w:lang w:val="it-IT"/>
        </w:rPr>
        <w:t xml:space="preserve"> do risco de um sensor não conseguir detetar condições propícias à ocorrência de arcos elétricos por ter sido incorretamente reposto a zero ou ter perdido sensibilidade.</w:t>
      </w:r>
    </w:p>
    <w:p w14:paraId="5403628C" w14:textId="77777777" w:rsidR="00837FFD" w:rsidRPr="007609AB" w:rsidRDefault="00837FFD" w:rsidP="00A66B04">
      <w:pPr>
        <w:pStyle w:val="Nessunaspaziatura"/>
        <w:numPr>
          <w:ilvl w:val="0"/>
          <w:numId w:val="14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Falsos alarmes e segurança das infraestruturas: debate</w:t>
      </w:r>
      <w:r w:rsidRPr="007609AB">
        <w:rPr>
          <w:sz w:val="24"/>
          <w:szCs w:val="24"/>
          <w:lang w:val="it-IT"/>
        </w:rPr>
        <w:t xml:space="preserve"> sobre a forma como uma calibração deficiente pode causar "fadiga de alarmes", levando o pessoal a ignorar os sinais reais de deformação física ou perda de energia.</w:t>
      </w:r>
    </w:p>
    <w:p w14:paraId="20E87645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</w:p>
    <w:p w14:paraId="72A61753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Questões orientadoras / Discussão em sala de aula:</w:t>
      </w:r>
    </w:p>
    <w:p w14:paraId="68D9B852" w14:textId="77777777" w:rsidR="00837FFD" w:rsidRPr="007609AB" w:rsidRDefault="00837FFD" w:rsidP="00A66B04">
      <w:pPr>
        <w:pStyle w:val="Nessunaspaziatura"/>
        <w:numPr>
          <w:ilvl w:val="0"/>
          <w:numId w:val="9"/>
        </w:numPr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Porque pode existir um risco crítico de perda de energia ao nível de alta tensão, mesmo que os dados ambientais ao nível de entrada pareçam normais?</w:t>
      </w:r>
    </w:p>
    <w:p w14:paraId="038114A8" w14:textId="77777777" w:rsidR="00837FFD" w:rsidRPr="007609AB" w:rsidRDefault="00837FFD" w:rsidP="00A66B04">
      <w:pPr>
        <w:pStyle w:val="Nessunaspaziatura"/>
        <w:numPr>
          <w:ilvl w:val="0"/>
          <w:numId w:val="9"/>
        </w:numPr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De que forma a capacidade do BME680’ para medir a pressão atmosférica melhora a fiabilidade da análise da "densidade do ar" nos corredores das linhas de transmissão?</w:t>
      </w:r>
    </w:p>
    <w:p w14:paraId="0A0235F8" w14:textId="77777777" w:rsidR="00837FFD" w:rsidRPr="007609AB" w:rsidRDefault="00837FFD" w:rsidP="00A66B04">
      <w:pPr>
        <w:pStyle w:val="Nessunaspaziatura"/>
        <w:numPr>
          <w:ilvl w:val="0"/>
          <w:numId w:val="9"/>
        </w:numPr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Que elevação (nível de entrada, intermédio ou de alta tensão) representa o maior desafio para a estabilidade dos drones e o registo exato dos dados?</w:t>
      </w:r>
    </w:p>
    <w:p w14:paraId="11DD22C5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</w:p>
    <w:p w14:paraId="6B8B9177" w14:textId="77777777" w:rsidR="00837FFD" w:rsidRPr="007609AB" w:rsidRDefault="00837FFD" w:rsidP="00837FFD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Leitura breve / Infografia:</w:t>
      </w:r>
    </w:p>
    <w:p w14:paraId="64588162" w14:textId="77777777" w:rsidR="000217D7" w:rsidRPr="007609AB" w:rsidRDefault="00837FFD" w:rsidP="00837FFD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"Efeito Corona" e densidade do ar: um guia visual que mostra como a diminuição da densidade do ar aumenta o risco de arcos elétricos nas linhas de alta tensão e como os dados BME680 ajudam a prever este perigo.</w:t>
      </w:r>
    </w:p>
    <w:p w14:paraId="32686FE2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6B98FE6D" w14:textId="77777777" w:rsidR="00444870" w:rsidRPr="007609AB" w:rsidRDefault="00444870" w:rsidP="00444870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Atividade de trabalho em grupo:</w:t>
      </w:r>
    </w:p>
    <w:p w14:paraId="676586D1" w14:textId="77777777" w:rsidR="000217D7" w:rsidRPr="007609AB" w:rsidRDefault="00444870" w:rsidP="00444870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Pequenos grupos analisam os registos de voo verticais para identificar a altitude específica à qual a densidade do ar desce abaixo dos limiares críticos e determinar os protocolos de manutenção técnica necessários para essa secção da linha.</w:t>
      </w:r>
    </w:p>
    <w:p w14:paraId="3CF1FD6E" w14:textId="77777777" w:rsidR="00031B0A" w:rsidRPr="007609AB" w:rsidRDefault="00031B0A" w:rsidP="00031B0A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91" w:name="_Toc235699620"/>
    </w:p>
    <w:p w14:paraId="2A944851" w14:textId="77777777" w:rsidR="00031B0A" w:rsidRPr="007609AB" w:rsidRDefault="00031B0A" w:rsidP="00031B0A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92" w:name="_Toc237361099"/>
      <w:r w:rsidRPr="007609AB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t>Fase 3 – Aplicação (Prática)</w:t>
      </w:r>
      <w:bookmarkEnd w:id="91"/>
      <w:bookmarkEnd w:id="92"/>
    </w:p>
    <w:p w14:paraId="15A71FB9" w14:textId="77777777" w:rsidR="00444870" w:rsidRPr="007609AB" w:rsidRDefault="00444870">
      <w:pPr>
        <w:spacing w:before="18"/>
        <w:ind w:left="2"/>
        <w:rPr>
          <w:b/>
          <w:sz w:val="24"/>
          <w:lang w:val="it-IT"/>
        </w:rPr>
      </w:pPr>
    </w:p>
    <w:p w14:paraId="4778BCF2" w14:textId="77777777" w:rsidR="00444870" w:rsidRPr="007609AB" w:rsidRDefault="00444870" w:rsidP="00444870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Fase 3: Voo de inspeção em terreno acidentado (aplicação no terreno e protocolos operacionais)</w:t>
      </w:r>
    </w:p>
    <w:p w14:paraId="7DF5675A" w14:textId="77777777" w:rsidR="00444870" w:rsidRPr="007609AB" w:rsidRDefault="00444870" w:rsidP="00444870">
      <w:pPr>
        <w:pStyle w:val="Nessunaspaziatura"/>
        <w:rPr>
          <w:b/>
          <w:sz w:val="24"/>
          <w:szCs w:val="24"/>
          <w:lang w:val="it-IT"/>
        </w:rPr>
      </w:pPr>
    </w:p>
    <w:p w14:paraId="4A8AE6EC" w14:textId="77777777" w:rsidR="00444870" w:rsidRPr="007609AB" w:rsidRDefault="00444870" w:rsidP="00444870">
      <w:pPr>
        <w:pStyle w:val="Nessunaspaziatura"/>
        <w:rPr>
          <w:b/>
          <w:sz w:val="24"/>
          <w:szCs w:val="24"/>
          <w:lang w:val="it-IT"/>
        </w:rPr>
      </w:pPr>
      <w:proofErr w:type="gramStart"/>
      <w:r w:rsidRPr="007609AB">
        <w:rPr>
          <w:b/>
          <w:sz w:val="24"/>
          <w:szCs w:val="24"/>
          <w:lang w:val="it-IT"/>
        </w:rPr>
        <w:t>Descrição:Esta fase </w:t>
      </w:r>
      <w:r w:rsidRPr="007609AB">
        <w:rPr>
          <w:sz w:val="24"/>
          <w:szCs w:val="24"/>
          <w:lang w:val="it-IT"/>
        </w:rPr>
        <w:t>diz</w:t>
      </w:r>
      <w:proofErr w:type="gramEnd"/>
      <w:r w:rsidRPr="007609AB">
        <w:rPr>
          <w:sz w:val="24"/>
          <w:szCs w:val="24"/>
          <w:lang w:val="it-IT"/>
        </w:rPr>
        <w:t xml:space="preserve"> respeito aos protocolos operacionais para realizar voos com drones ao longo de linhas de transmissão simuladas em terrenos acidentados, utilizando o sensor BME680 instalado. Os alunos analisarão o estado técnico da linha, recolhendo dados sobre anomalias de temperatura e níveis de humidade junto dos isoladores, para classificar as várias zonas de risco.</w:t>
      </w:r>
    </w:p>
    <w:p w14:paraId="4DC9D60F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5325CD9F" w14:textId="77777777" w:rsidR="00444870" w:rsidRPr="007609AB" w:rsidRDefault="00444870" w:rsidP="00444870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Parte </w:t>
      </w:r>
      <w:r w:rsidRPr="007609AB">
        <w:rPr>
          <w:i/>
          <w:sz w:val="24"/>
          <w:szCs w:val="24"/>
          <w:lang w:val="it-IT"/>
        </w:rPr>
        <w:t xml:space="preserve">1: Preparação </w:t>
      </w:r>
      <w:proofErr w:type="spellStart"/>
      <w:r w:rsidRPr="007609AB">
        <w:rPr>
          <w:i/>
          <w:sz w:val="24"/>
          <w:szCs w:val="24"/>
          <w:lang w:val="it-IT"/>
        </w:rPr>
        <w:t/>
      </w:r>
      <w:proofErr w:type="spellEnd"/>
      <w:r w:rsidRPr="007609AB">
        <w:rPr>
          <w:i/>
          <w:sz w:val="24"/>
          <w:szCs w:val="24"/>
          <w:lang w:val="it-IT"/>
        </w:rPr>
        <w:t>pré-voo e protocolos de segurança</w:t>
      </w:r>
    </w:p>
    <w:p w14:paraId="6C4E343C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  <w:r w:rsidRPr="007609AB">
        <w:rPr>
          <w:sz w:val="24"/>
          <w:szCs w:val="24"/>
          <w:lang w:val="it-IT"/>
        </w:rPr>
        <w:t>Planeamento da missão em terrenos acidentados: mapeamento dos pontos específicos dos isoladores ao longo das linhas de transmissão em terrenos difíceis, onde são mais previsíveis anomalias de temperatura e acumulação de humidade.</w:t>
      </w:r>
    </w:p>
    <w:p w14:paraId="0F36DC15" w14:textId="77777777" w:rsidR="00444870" w:rsidRPr="007609AB" w:rsidRDefault="00444870" w:rsidP="00A66B04">
      <w:pPr>
        <w:pStyle w:val="Nessunaspaziatura"/>
        <w:numPr>
          <w:ilvl w:val="0"/>
          <w:numId w:val="15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Avaliação ambiental: avaliação </w:t>
      </w:r>
      <w:r w:rsidRPr="007609AB">
        <w:rPr>
          <w:sz w:val="24"/>
          <w:szCs w:val="24"/>
          <w:lang w:val="it-IT"/>
        </w:rPr>
        <w:t>do impacto da velocidade do vento, da temperatura e da intensidade do sinal GPS —em particular nos vales ou nos terrenos profundos— na segurança do voo e na precisão dos sensores.</w:t>
      </w:r>
    </w:p>
    <w:p w14:paraId="46A5D5E3" w14:textId="77777777" w:rsidR="00444870" w:rsidRPr="007609AB" w:rsidRDefault="00444870" w:rsidP="00A66B04">
      <w:pPr>
        <w:pStyle w:val="Nessunaspaziatura"/>
        <w:numPr>
          <w:ilvl w:val="0"/>
          <w:numId w:val="15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Preparação dos sensores e dos</w:t>
      </w:r>
      <w:r w:rsidRPr="007609AB">
        <w:rPr>
          <w:sz w:val="24"/>
          <w:szCs w:val="24"/>
          <w:lang w:val="it-IT"/>
        </w:rPr>
        <w:t xml:space="preserve"> EPI: verificar a montagem segura do sensor calibrado e garantir que os equipamentos de proteção individual (EPI) adequados aos ambientes </w:t>
      </w:r>
      <w:proofErr w:type="gramStart"/>
      <w:r w:rsidRPr="007609AB">
        <w:rPr>
          <w:sz w:val="24"/>
          <w:szCs w:val="24"/>
          <w:lang w:val="it-IT"/>
        </w:rPr>
        <w:t>de</w:t>
      </w:r>
      <w:proofErr w:type="gramEnd"/>
      <w:r w:rsidRPr="007609AB">
        <w:rPr>
          <w:sz w:val="24"/>
          <w:szCs w:val="24"/>
          <w:lang w:val="it-IT"/>
        </w:rPr>
        <w:t xml:space="preserve"> campo estão prontos.</w:t>
      </w:r>
    </w:p>
    <w:p w14:paraId="630B5182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5B93FC65" w14:textId="77777777" w:rsidR="00444870" w:rsidRPr="007609AB" w:rsidRDefault="00444870" w:rsidP="00444870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2: Execução operacional e recolha de dados</w:t>
      </w:r>
    </w:p>
    <w:p w14:paraId="5746951E" w14:textId="77777777" w:rsidR="00444870" w:rsidRPr="007609AB" w:rsidRDefault="00444870" w:rsidP="00A66B04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Regra de voo estacionário de 30 segundos (registo de dados):</w:t>
      </w:r>
      <w:r w:rsidRPr="007609AB">
        <w:rPr>
          <w:sz w:val="24"/>
          <w:szCs w:val="24"/>
          <w:lang w:val="it-IT"/>
        </w:rPr>
        <w:t xml:space="preserve"> manutenção de uma posição estável em cada coordenada durante 30 segundos para estabilizar os dados microclimáticos (humidade e calor) junto dos isoladores e garantir que o sensor atinge o seu tempo de resposta </w:t>
      </w:r>
      <w:proofErr w:type="gramStart"/>
      <w:r w:rsidRPr="007609AB">
        <w:rPr>
          <w:sz w:val="24"/>
          <w:szCs w:val="24"/>
          <w:lang w:val="it-IT"/>
        </w:rPr>
        <w:t>completo </w:t>
      </w:r>
      <w:proofErr w:type="gramEnd"/>
      <w:r w:rsidRPr="007609AB">
        <w:rPr>
          <w:sz w:val="24"/>
          <w:szCs w:val="24"/>
          <w:lang w:val="it-IT"/>
        </w:rPr>
        <w:t>($T_{90}$).</w:t>
      </w:r>
    </w:p>
    <w:p w14:paraId="49D3855A" w14:textId="77777777" w:rsidR="00444870" w:rsidRPr="007609AB" w:rsidRDefault="00444870" w:rsidP="00A66B04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Gestão da altitude ao longo das linhas de </w:t>
      </w:r>
      <w:r w:rsidRPr="007609AB">
        <w:rPr>
          <w:sz w:val="24"/>
          <w:szCs w:val="24"/>
          <w:lang w:val="it-IT"/>
        </w:rPr>
        <w:t>transmissão: observação das flutuações dos níveis de humidade ao longo do perfil vertical das linhas de transmissão, a diferentes alturas relativamente ao terreno acidentado.</w:t>
      </w:r>
    </w:p>
    <w:p w14:paraId="52AFA549" w14:textId="77777777" w:rsidR="00444870" w:rsidRPr="007609AB" w:rsidRDefault="00444870" w:rsidP="00A66B04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Registo sincronizado de dados: registo simultâneo</w:t>
      </w:r>
      <w:r w:rsidRPr="007609AB">
        <w:rPr>
          <w:sz w:val="24"/>
          <w:szCs w:val="24"/>
          <w:lang w:val="it-IT"/>
        </w:rPr>
        <w:t xml:space="preserve"> de coordenadas GPS com carimbo de data e </w:t>
      </w:r>
      <w:proofErr w:type="spellStart"/>
      <w:r w:rsidRPr="007609AB">
        <w:rPr>
          <w:sz w:val="24"/>
          <w:szCs w:val="24"/>
          <w:lang w:val="it-IT"/>
        </w:rPr>
        <w:t>hora</w:t>
      </w:r>
      <w:proofErr w:type="spellEnd"/>
      <w:r w:rsidRPr="007609AB">
        <w:rPr>
          <w:sz w:val="24"/>
          <w:szCs w:val="24"/>
          <w:lang w:val="it-IT"/>
        </w:rPr>
        <w:t xml:space="preserve"> e valores de temperatura e humidade, para manter a integridade espacial do conjunto de dados.</w:t>
      </w:r>
    </w:p>
    <w:p w14:paraId="3764C852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3065D3B9" w14:textId="77777777" w:rsidR="00444870" w:rsidRPr="007609AB" w:rsidRDefault="00444870" w:rsidP="00444870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 xml:space="preserve">3: Classificação do risco e classificação de gestão das anomalias técnicas </w:t>
      </w:r>
    </w:p>
    <w:p w14:paraId="4D782331" w14:textId="77777777" w:rsidR="00444870" w:rsidRPr="007609AB" w:rsidRDefault="00444870" w:rsidP="00A66B04">
      <w:pPr>
        <w:pStyle w:val="Nessunaspaziatura"/>
        <w:numPr>
          <w:ilvl w:val="0"/>
          <w:numId w:val="17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Risco baixo/moderado: identificação </w:t>
      </w:r>
      <w:r w:rsidRPr="007609AB">
        <w:rPr>
          <w:sz w:val="24"/>
          <w:szCs w:val="24"/>
          <w:lang w:val="it-IT"/>
        </w:rPr>
        <w:t>das áreas em que os valores de humidade ou temperatura junto dos isoladores se encontram dentro dos intervalos normais ou requerem uma monitorização padrão.</w:t>
      </w:r>
    </w:p>
    <w:p w14:paraId="14EAF77B" w14:textId="77777777" w:rsidR="00444870" w:rsidRPr="007609AB" w:rsidRDefault="00444870" w:rsidP="00A66B04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Risco elevado:</w:t>
      </w:r>
      <w:r w:rsidRPr="007609AB">
        <w:rPr>
          <w:sz w:val="24"/>
          <w:szCs w:val="24"/>
          <w:lang w:val="it-IT"/>
        </w:rPr>
        <w:t xml:space="preserve"> deteção de "zonas vermelhas" com anomalias críticas de temperatura que indicam arcos elétricos ou deformações físicas e que requerem uma intervenção administrativa ou manutenção imediata.</w:t>
      </w:r>
    </w:p>
    <w:p w14:paraId="1524D3A5" w14:textId="77777777" w:rsidR="000217D7" w:rsidRPr="007609AB" w:rsidRDefault="00444870" w:rsidP="00A66B04">
      <w:pPr>
        <w:pStyle w:val="Nessunaspaziatura"/>
        <w:numPr>
          <w:ilvl w:val="0"/>
          <w:numId w:val="16"/>
        </w:numPr>
        <w:rPr>
          <w:sz w:val="24"/>
          <w:szCs w:val="24"/>
          <w:lang w:val="it-IT"/>
        </w:rPr>
      </w:pPr>
      <w:r w:rsidRPr="007609AB">
        <w:rPr>
          <w:b/>
          <w:noProof/>
          <w:sz w:val="24"/>
          <w:szCs w:val="24"/>
          <w:lang w:val="it-IT" w:eastAsia="it-IT"/>
        </w:rPr>
        <w:drawing>
          <wp:anchor distT="0" distB="0" distL="0" distR="0" simplePos="0" relativeHeight="487595520" behindDoc="1" locked="0" layoutInCell="1" allowOverlap="1" wp14:anchorId="5DBFA050" wp14:editId="1B760B96">
            <wp:simplePos x="0" y="0"/>
            <wp:positionH relativeFrom="page">
              <wp:posOffset>2552700</wp:posOffset>
            </wp:positionH>
            <wp:positionV relativeFrom="paragraph">
              <wp:posOffset>812800</wp:posOffset>
            </wp:positionV>
            <wp:extent cx="2324100" cy="1352550"/>
            <wp:effectExtent l="1905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09AB">
        <w:rPr>
          <w:b/>
          <w:sz w:val="24"/>
          <w:szCs w:val="24"/>
          <w:lang w:val="it-IT"/>
        </w:rPr>
        <w:t>Protocolos de navegação e de emergência: garantir</w:t>
      </w:r>
      <w:r w:rsidRPr="007609AB">
        <w:rPr>
          <w:sz w:val="24"/>
          <w:szCs w:val="24"/>
          <w:lang w:val="it-IT"/>
        </w:rPr>
        <w:t xml:space="preserve"> a segurança do voo em torno das linhas de transmissão de energia e dos obstáculos físicos em terrenos acidentados e implementar protocolos de "regresso a casa" (RTH) em caso de perda do sinal GPS.</w:t>
      </w:r>
    </w:p>
    <w:p w14:paraId="40D82FFE" w14:textId="77777777" w:rsidR="000217D7" w:rsidRPr="007609AB" w:rsidRDefault="000217D7">
      <w:pPr>
        <w:pStyle w:val="Corpotesto"/>
        <w:rPr>
          <w:sz w:val="7"/>
          <w:lang w:val="it-IT"/>
        </w:rPr>
        <w:sectPr w:rsidR="000217D7" w:rsidRPr="007609AB">
          <w:pgSz w:w="11910" w:h="16840"/>
          <w:pgMar w:top="1340" w:right="1417" w:bottom="1400" w:left="1700" w:header="331" w:footer="1213" w:gutter="0"/>
          <w:cols w:space="720"/>
        </w:sectPr>
      </w:pPr>
    </w:p>
    <w:p w14:paraId="003D8450" w14:textId="77777777" w:rsidR="00031B0A" w:rsidRPr="007609AB" w:rsidRDefault="00031B0A" w:rsidP="00031B0A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93" w:name="_Toc235607426"/>
      <w:bookmarkStart w:id="94" w:name="_Toc235610678"/>
      <w:bookmarkStart w:id="95" w:name="_Toc235699621"/>
      <w:bookmarkStart w:id="96" w:name="_Toc237361100"/>
      <w:r w:rsidRPr="007609AB"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  <w:lastRenderedPageBreak/>
        <w:t>Fase 4 – Reflexão e consolidação (Apresentar e relacionar)</w:t>
      </w:r>
      <w:bookmarkEnd w:id="93"/>
      <w:bookmarkEnd w:id="94"/>
      <w:bookmarkEnd w:id="95"/>
      <w:bookmarkEnd w:id="96"/>
    </w:p>
    <w:p w14:paraId="53099ED8" w14:textId="77777777" w:rsidR="00444870" w:rsidRPr="007609AB" w:rsidRDefault="00444870">
      <w:pPr>
        <w:spacing w:before="18"/>
        <w:ind w:left="2"/>
        <w:rPr>
          <w:b/>
          <w:sz w:val="24"/>
          <w:lang w:val="it-IT"/>
        </w:rPr>
      </w:pPr>
    </w:p>
    <w:p w14:paraId="331F9DA3" w14:textId="77777777" w:rsidR="00444870" w:rsidRPr="007609AB" w:rsidRDefault="00444870" w:rsidP="00444870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Fase 4: Previsão e comunicação de avarias (prioridade de manutenção-reparação) </w:t>
      </w:r>
    </w:p>
    <w:p w14:paraId="5EEF3DEB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1B275A0F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Descrição: Esta</w:t>
      </w:r>
      <w:r w:rsidRPr="007609AB">
        <w:rPr>
          <w:sz w:val="24"/>
          <w:szCs w:val="24"/>
          <w:lang w:val="it-IT"/>
        </w:rPr>
        <w:t xml:space="preserve"> fase prevê o tratamento de dados brutos de campo num ambiente digital para identificar os pontos "de alto risco" e a preparação de um "relatório sobre a prioridade de manutenção-reparação", para garantir a fiabilidade e a segurança da infraestrutura.</w:t>
      </w:r>
    </w:p>
    <w:p w14:paraId="4FB6A453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2CCAEACE" w14:textId="77777777" w:rsidR="00444870" w:rsidRPr="007609AB" w:rsidRDefault="00444870" w:rsidP="00444870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1: Transferência de dados e conversão do formato</w:t>
      </w:r>
    </w:p>
    <w:p w14:paraId="7F9EB4D4" w14:textId="77777777" w:rsidR="00444870" w:rsidRPr="007609AB" w:rsidRDefault="00444870" w:rsidP="00A66B04">
      <w:pPr>
        <w:pStyle w:val="Nessunaspaziatura"/>
        <w:numPr>
          <w:ilvl w:val="0"/>
          <w:numId w:val="18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Descarregamento de dados: </w:t>
      </w:r>
      <w:r w:rsidRPr="007609AB">
        <w:rPr>
          <w:sz w:val="24"/>
          <w:szCs w:val="24"/>
          <w:lang w:val="it-IT"/>
        </w:rPr>
        <w:t xml:space="preserve">transferência de ficheiros com carimbo </w:t>
      </w:r>
      <w:proofErr w:type="spellStart"/>
      <w:r w:rsidRPr="007609AB">
        <w:rPr>
          <w:sz w:val="24"/>
          <w:szCs w:val="24"/>
          <w:lang w:val="it-IT"/>
        </w:rPr>
        <w:t>de data</w:t>
      </w:r>
      <w:proofErr w:type="spellEnd"/>
      <w:r w:rsidRPr="007609AB">
        <w:rPr>
          <w:sz w:val="24"/>
          <w:szCs w:val="24"/>
          <w:lang w:val="it-IT"/>
        </w:rPr>
        <w:t xml:space="preserve"> e hora em formato </w:t>
      </w:r>
      <w:proofErr w:type="spellStart"/>
      <w:r w:rsidRPr="007609AB">
        <w:rPr>
          <w:sz w:val="24"/>
          <w:szCs w:val="24"/>
          <w:lang w:val="it-IT"/>
        </w:rPr>
        <w:t>.csv</w:t>
      </w:r>
      <w:proofErr w:type="spellEnd"/>
      <w:r w:rsidRPr="007609AB">
        <w:rPr>
          <w:sz w:val="24"/>
          <w:szCs w:val="24"/>
          <w:lang w:val="it-IT"/>
        </w:rPr>
        <w:t xml:space="preserve"> ou .txt da memória interna do drone ou de um </w:t>
      </w:r>
      <w:proofErr w:type="spellStart"/>
      <w:r w:rsidRPr="007609AB">
        <w:rPr>
          <w:sz w:val="24"/>
          <w:szCs w:val="24"/>
          <w:lang w:val="it-IT"/>
        </w:rPr>
        <w:t>registador</w:t>
      </w:r>
      <w:proofErr w:type="spellEnd"/>
      <w:r w:rsidRPr="007609AB">
        <w:rPr>
          <w:sz w:val="24"/>
          <w:szCs w:val="24"/>
          <w:lang w:val="it-IT"/>
        </w:rPr>
        <w:t xml:space="preserve"> de dados especializado para um computador.</w:t>
      </w:r>
    </w:p>
    <w:p w14:paraId="068C1A9C" w14:textId="77777777" w:rsidR="00444870" w:rsidRPr="007609AB" w:rsidRDefault="00444870" w:rsidP="00A66B04">
      <w:pPr>
        <w:pStyle w:val="Nessunaspaziatura"/>
        <w:numPr>
          <w:ilvl w:val="0"/>
          <w:numId w:val="18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Limpeza dos dados:</w:t>
      </w:r>
      <w:r w:rsidRPr="007609AB">
        <w:rPr>
          <w:sz w:val="24"/>
          <w:szCs w:val="24"/>
          <w:lang w:val="it-IT"/>
        </w:rPr>
        <w:t xml:space="preserve"> filtragem do conjunto de dados para remover o ruído dos períodos de descolagem, aterragem e trânsito, concentrando-se exclusivamente nas janelas de "voo estacionário" de 30 segundos em cada coordenada designada.</w:t>
      </w:r>
    </w:p>
    <w:p w14:paraId="47E5943C" w14:textId="77777777" w:rsidR="00444870" w:rsidRPr="007609AB" w:rsidRDefault="00444870" w:rsidP="00A66B04">
      <w:pPr>
        <w:pStyle w:val="Nessunaspaziatura"/>
        <w:numPr>
          <w:ilvl w:val="0"/>
          <w:numId w:val="18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Sincronização espacial: garantir</w:t>
      </w:r>
      <w:r w:rsidRPr="007609AB">
        <w:rPr>
          <w:sz w:val="24"/>
          <w:szCs w:val="24"/>
          <w:lang w:val="it-IT"/>
        </w:rPr>
        <w:t xml:space="preserve"> que cada leitura do sensor (anomalia de temperatura, humidade ou pontuação IAQ) é associada com precisão à coordenada GPS correspondente, para manter a integridade espacial.</w:t>
      </w:r>
    </w:p>
    <w:p w14:paraId="4D74992A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0D24B228" w14:textId="77777777" w:rsidR="00444870" w:rsidRPr="007609AB" w:rsidRDefault="00444870" w:rsidP="00444870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2: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Análise dos dados e previsão de avarias</w:t>
      </w:r>
    </w:p>
    <w:p w14:paraId="53D37076" w14:textId="77777777" w:rsidR="00444870" w:rsidRPr="007609AB" w:rsidRDefault="00444870" w:rsidP="00A66B04">
      <w:pPr>
        <w:pStyle w:val="Nessunaspaziatura"/>
        <w:numPr>
          <w:ilvl w:val="0"/>
          <w:numId w:val="19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Definição dos limiares críticos: integração </w:t>
      </w:r>
      <w:r w:rsidRPr="007609AB">
        <w:rPr>
          <w:sz w:val="24"/>
          <w:szCs w:val="24"/>
          <w:lang w:val="it-IT"/>
        </w:rPr>
        <w:t>das normas de segurança industrial para as linhas de transmissão na folha de cálculo, para estabelecer os níveis de "Segurança", "Aviso" e "Perigo".</w:t>
      </w:r>
    </w:p>
    <w:p w14:paraId="718E4717" w14:textId="77777777" w:rsidR="00444870" w:rsidRPr="007609AB" w:rsidRDefault="00444870" w:rsidP="00A66B04">
      <w:pPr>
        <w:pStyle w:val="Nessunaspaziatura"/>
        <w:numPr>
          <w:ilvl w:val="0"/>
          <w:numId w:val="19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Identificação dos pontos de alto risco: determinação </w:t>
      </w:r>
      <w:r w:rsidRPr="007609AB">
        <w:rPr>
          <w:sz w:val="24"/>
          <w:szCs w:val="24"/>
          <w:lang w:val="it-IT"/>
        </w:rPr>
        <w:t>matemática dos pontos suscetíveis a deformação física ou à formação de arcos, com base nas anomalias de temperatura medidas e nos níveis de humidade.</w:t>
      </w:r>
    </w:p>
    <w:p w14:paraId="7A4A3098" w14:textId="77777777" w:rsidR="00444870" w:rsidRPr="007609AB" w:rsidRDefault="00444870" w:rsidP="00A66B04">
      <w:pPr>
        <w:pStyle w:val="Nessunaspaziatura"/>
        <w:numPr>
          <w:ilvl w:val="0"/>
          <w:numId w:val="19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Análise estatística (média vs. pico): </w:t>
      </w:r>
      <w:r w:rsidRPr="007609AB">
        <w:rPr>
          <w:sz w:val="24"/>
          <w:szCs w:val="24"/>
          <w:lang w:val="it-IT"/>
        </w:rPr>
        <w:t>cálculo dos valores médios para filtrar as flutuações temporárias, identificando simultaneamente os "valores de pico" para localizar com precisão potenciais pontos de avaria.</w:t>
      </w:r>
    </w:p>
    <w:p w14:paraId="0B371F26" w14:textId="77777777" w:rsidR="00444870" w:rsidRPr="007609AB" w:rsidRDefault="00444870" w:rsidP="00444870">
      <w:pPr>
        <w:pStyle w:val="Nessunaspaziatura"/>
        <w:rPr>
          <w:sz w:val="24"/>
          <w:szCs w:val="24"/>
          <w:lang w:val="it-IT"/>
        </w:rPr>
      </w:pPr>
    </w:p>
    <w:p w14:paraId="5CB2A5E2" w14:textId="77777777" w:rsidR="00444870" w:rsidRPr="007609AB" w:rsidRDefault="00444870" w:rsidP="00444870">
      <w:pPr>
        <w:pStyle w:val="Nessunaspaziatura"/>
        <w:rPr>
          <w:i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Parte </w:t>
      </w:r>
      <w:r w:rsidRPr="007609AB">
        <w:rPr>
          <w:sz w:val="24"/>
          <w:szCs w:val="24"/>
          <w:lang w:val="it-IT"/>
        </w:rPr>
        <w:t xml:space="preserve"> </w:t>
      </w:r>
      <w:r w:rsidRPr="007609AB">
        <w:rPr>
          <w:i/>
          <w:sz w:val="24"/>
          <w:szCs w:val="24"/>
          <w:lang w:val="it-IT"/>
        </w:rPr>
        <w:t>3: Documentação da visualização e da manutenção</w:t>
      </w:r>
    </w:p>
    <w:p w14:paraId="4C92A7F7" w14:textId="77777777" w:rsidR="00444870" w:rsidRPr="007609AB" w:rsidRDefault="00444870" w:rsidP="00A66B04">
      <w:pPr>
        <w:pStyle w:val="Nessunaspaziatura"/>
        <w:numPr>
          <w:ilvl w:val="0"/>
          <w:numId w:val="20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Geração de mapas de risco:</w:t>
      </w:r>
      <w:r w:rsidRPr="007609AB">
        <w:rPr>
          <w:sz w:val="24"/>
          <w:szCs w:val="24"/>
          <w:lang w:val="it-IT"/>
        </w:rPr>
        <w:t xml:space="preserve"> criação de mapas de calor ou gráficos de distribuição sobrepostos à estrutura ou à disposição da linha, para fornecer uma representação visual da densidade dos fatores de risco.</w:t>
      </w:r>
    </w:p>
    <w:p w14:paraId="314298E8" w14:textId="77777777" w:rsidR="00444870" w:rsidRPr="007609AB" w:rsidRDefault="00444870" w:rsidP="00A66B04">
      <w:pPr>
        <w:pStyle w:val="Nessunaspaziatura"/>
        <w:numPr>
          <w:ilvl w:val="0"/>
          <w:numId w:val="20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Elaboração do "Relatório sobre as prioridades de manutenção e reparação":</w:t>
      </w:r>
      <w:r w:rsidRPr="007609AB">
        <w:rPr>
          <w:sz w:val="24"/>
          <w:szCs w:val="24"/>
          <w:lang w:val="it-IT"/>
        </w:rPr>
        <w:t xml:space="preserve"> preparação de um documento formal que classifique os pontos da infraestrutura com base nos níveis de risco, para orientar as ações de manutenção imediata ou programada.</w:t>
      </w:r>
    </w:p>
    <w:p w14:paraId="62F0BE84" w14:textId="77777777" w:rsidR="000217D7" w:rsidRPr="007609AB" w:rsidRDefault="00444870" w:rsidP="00A66B04">
      <w:pPr>
        <w:pStyle w:val="Nessunaspaziatura"/>
        <w:numPr>
          <w:ilvl w:val="0"/>
          <w:numId w:val="20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Resultados do apoio à decisão:</w:t>
      </w:r>
      <w:r w:rsidRPr="007609AB">
        <w:rPr>
          <w:sz w:val="24"/>
          <w:szCs w:val="24"/>
          <w:lang w:val="it-IT"/>
        </w:rPr>
        <w:t xml:space="preserve"> finalização dos relatórios que identificam as "zonas vermelhas" para desencadear ações administrativas, como reparações de emergência, reforço da monitorização ou acesso limitado do pessoal.</w:t>
      </w:r>
    </w:p>
    <w:p w14:paraId="48C9BDAC" w14:textId="77777777" w:rsidR="000217D7" w:rsidRPr="007609AB" w:rsidRDefault="000217D7" w:rsidP="00444870">
      <w:pPr>
        <w:pStyle w:val="Nessunaspaziatura"/>
        <w:rPr>
          <w:sz w:val="24"/>
          <w:szCs w:val="24"/>
          <w:lang w:val="it-IT"/>
        </w:rPr>
      </w:pPr>
    </w:p>
    <w:p w14:paraId="1A44AB20" w14:textId="77777777" w:rsidR="00304C08" w:rsidRPr="007609AB" w:rsidRDefault="00304C08" w:rsidP="00444870">
      <w:pPr>
        <w:pStyle w:val="Nessunaspaziatura"/>
        <w:rPr>
          <w:lang w:val="it-IT"/>
        </w:rPr>
      </w:pPr>
    </w:p>
    <w:p w14:paraId="64E693E6" w14:textId="77777777" w:rsidR="00304C08" w:rsidRDefault="00304C08" w:rsidP="00444870">
      <w:pPr>
        <w:pStyle w:val="Nessunaspaziatura"/>
        <w:rPr>
          <w:lang w:val="it-IT"/>
        </w:rPr>
      </w:pPr>
    </w:p>
    <w:p w14:paraId="252A269A" w14:textId="77777777" w:rsidR="00676214" w:rsidRDefault="00676214" w:rsidP="00444870">
      <w:pPr>
        <w:pStyle w:val="Nessunaspaziatura"/>
        <w:rPr>
          <w:lang w:val="it-IT"/>
        </w:rPr>
      </w:pPr>
    </w:p>
    <w:p w14:paraId="7063F885" w14:textId="77777777" w:rsidR="00676214" w:rsidRDefault="00676214" w:rsidP="00444870">
      <w:pPr>
        <w:pStyle w:val="Nessunaspaziatura"/>
        <w:rPr>
          <w:lang w:val="it-IT"/>
        </w:rPr>
      </w:pPr>
    </w:p>
    <w:p w14:paraId="6BC7C7AB" w14:textId="77777777" w:rsidR="00676214" w:rsidRDefault="00676214" w:rsidP="00444870">
      <w:pPr>
        <w:pStyle w:val="Nessunaspaziatura"/>
        <w:rPr>
          <w:lang w:val="it-IT"/>
        </w:rPr>
      </w:pPr>
    </w:p>
    <w:p w14:paraId="476EA5F1" w14:textId="77777777" w:rsidR="00676214" w:rsidRDefault="00676214" w:rsidP="00444870">
      <w:pPr>
        <w:pStyle w:val="Nessunaspaziatura"/>
        <w:rPr>
          <w:lang w:val="it-IT"/>
        </w:rPr>
      </w:pPr>
    </w:p>
    <w:p w14:paraId="2034C208" w14:textId="77777777" w:rsidR="00676214" w:rsidRDefault="00676214" w:rsidP="00444870">
      <w:pPr>
        <w:pStyle w:val="Nessunaspaziatura"/>
        <w:rPr>
          <w:lang w:val="it-IT"/>
        </w:rPr>
      </w:pPr>
    </w:p>
    <w:p w14:paraId="79D5A290" w14:textId="77777777" w:rsidR="00676214" w:rsidRDefault="00676214" w:rsidP="00444870">
      <w:pPr>
        <w:pStyle w:val="Nessunaspaziatura"/>
        <w:rPr>
          <w:lang w:val="it-IT"/>
        </w:rPr>
      </w:pPr>
    </w:p>
    <w:p w14:paraId="585A8B8F" w14:textId="77777777" w:rsidR="00676214" w:rsidRDefault="00676214" w:rsidP="00444870">
      <w:pPr>
        <w:pStyle w:val="Nessunaspaziatura"/>
        <w:rPr>
          <w:lang w:val="it-IT"/>
        </w:rPr>
      </w:pPr>
    </w:p>
    <w:p w14:paraId="7E14F48E" w14:textId="77777777" w:rsidR="00676214" w:rsidRDefault="00676214" w:rsidP="00444870">
      <w:pPr>
        <w:pStyle w:val="Nessunaspaziatura"/>
        <w:rPr>
          <w:lang w:val="it-IT"/>
        </w:rPr>
      </w:pPr>
    </w:p>
    <w:p w14:paraId="0E0E6996" w14:textId="77777777" w:rsidR="00676214" w:rsidRDefault="00676214" w:rsidP="00444870">
      <w:pPr>
        <w:pStyle w:val="Nessunaspaziatura"/>
        <w:rPr>
          <w:lang w:val="it-IT"/>
        </w:rPr>
      </w:pPr>
    </w:p>
    <w:p w14:paraId="6DB8BB75" w14:textId="77777777" w:rsidR="00676214" w:rsidRDefault="00676214" w:rsidP="00444870">
      <w:pPr>
        <w:pStyle w:val="Nessunaspaziatura"/>
        <w:rPr>
          <w:lang w:val="it-IT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1259"/>
        <w:gridCol w:w="1075"/>
        <w:gridCol w:w="1368"/>
        <w:gridCol w:w="984"/>
        <w:gridCol w:w="3294"/>
      </w:tblGrid>
      <w:tr w:rsidR="00676214" w:rsidRPr="007609AB" w14:paraId="24890B63" w14:textId="77777777" w:rsidTr="00676214">
        <w:trPr>
          <w:trHeight w:val="599"/>
        </w:trPr>
        <w:tc>
          <w:tcPr>
            <w:tcW w:w="79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0E2E1447" w14:textId="224E338C" w:rsidR="00676214" w:rsidRDefault="00676214" w:rsidP="00676214">
            <w:pPr>
              <w:pStyle w:val="Nessunaspaziatura"/>
              <w:rPr>
                <w:noProof/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Tempo (s)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CC9BB9" w14:textId="656F50BB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Altitude (m)</w:t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C7ECDF6" w14:textId="7A790426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Pressão (hPa)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A12D6E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Temperatura</w:t>
            </w:r>
          </w:p>
          <w:p w14:paraId="27B05AB1" w14:textId="35587FBF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(°C)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9409C0" w14:textId="1F29915D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proofErr w:type="spellStart"/>
            <w:r w:rsidRPr="007609AB">
              <w:rPr>
                <w:sz w:val="24"/>
                <w:szCs w:val="24"/>
                <w:lang w:val="it-IT"/>
              </w:rPr>
              <w:t>Humidade</w:t>
            </w:r>
            <w:proofErr w:type="spellEnd"/>
            <w:r w:rsidRPr="007609AB">
              <w:rPr>
                <w:sz w:val="24"/>
                <w:szCs w:val="24"/>
                <w:lang w:val="it-IT"/>
              </w:rPr>
              <w:t xml:space="preserve"> (%)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46CF3C" w14:textId="18BA617F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 xml:space="preserve"> Estado / Deteção</w:t>
            </w:r>
          </w:p>
        </w:tc>
      </w:tr>
      <w:tr w:rsidR="00676214" w:rsidRPr="007609AB" w14:paraId="44EAA715" w14:textId="77777777" w:rsidTr="004B642E">
        <w:trPr>
          <w:trHeight w:val="325"/>
        </w:trPr>
        <w:tc>
          <w:tcPr>
            <w:tcW w:w="79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D3FE85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0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D81486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0 (Entrada)</w:t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0983B35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915.8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245AFC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24.5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CC3639E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60.2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ED177B7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 xml:space="preserve">Calibração do ar </w:t>
            </w:r>
            <w:proofErr w:type="spellStart"/>
            <w:r w:rsidRPr="007609AB">
              <w:rPr>
                <w:sz w:val="24"/>
                <w:szCs w:val="24"/>
                <w:lang w:val="it-IT"/>
              </w:rPr>
              <w:t>de referência</w:t>
            </w:r>
            <w:proofErr w:type="spellEnd"/>
          </w:p>
        </w:tc>
      </w:tr>
      <w:tr w:rsidR="00676214" w:rsidRPr="007609AB" w14:paraId="7947F744" w14:textId="77777777" w:rsidTr="004B642E">
        <w:trPr>
          <w:trHeight w:val="325"/>
        </w:trPr>
        <w:tc>
          <w:tcPr>
            <w:tcW w:w="79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7918B75A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100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3EF906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15 (Subida)</w:t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EE42270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915.6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109F28F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24.2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AB49EB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61.5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73F7A6A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proofErr w:type="spellStart"/>
            <w:r w:rsidRPr="007609AB">
              <w:rPr>
                <w:sz w:val="24"/>
                <w:szCs w:val="24"/>
                <w:lang w:val="it-IT"/>
              </w:rPr>
              <w:t>Voo</w:t>
            </w:r>
            <w:proofErr w:type="spellEnd"/>
            <w:r w:rsidRPr="007609AB">
              <w:rPr>
                <w:sz w:val="24"/>
                <w:szCs w:val="24"/>
                <w:lang w:val="it-IT"/>
              </w:rPr>
              <w:t xml:space="preserve"> estável</w:t>
            </w:r>
          </w:p>
        </w:tc>
      </w:tr>
      <w:tr w:rsidR="00676214" w:rsidRPr="007609AB" w14:paraId="38B74B34" w14:textId="77777777" w:rsidTr="00676214">
        <w:trPr>
          <w:trHeight w:val="601"/>
        </w:trPr>
        <w:tc>
          <w:tcPr>
            <w:tcW w:w="793" w:type="dxa"/>
            <w:tcBorders>
              <w:left w:val="double" w:sz="4" w:space="0" w:color="000000"/>
              <w:bottom w:val="nil"/>
              <w:right w:val="double" w:sz="4" w:space="0" w:color="000000"/>
            </w:tcBorders>
          </w:tcPr>
          <w:p w14:paraId="58E5E5D6" w14:textId="0FD4BBDF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300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6AF1F95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45 </w:t>
            </w:r>
            <w:proofErr w:type="spellStart"/>
            <w:r w:rsidRPr="007609AB">
              <w:rPr>
                <w:sz w:val="24"/>
                <w:szCs w:val="24"/>
                <w:lang w:val="it-IT"/>
              </w:rPr>
              <w:t>(Nível dos</w:t>
            </w:r>
            <w:proofErr w:type="spellEnd"/>
            <w:r w:rsidRPr="007609AB">
              <w:rPr>
                <w:sz w:val="24"/>
                <w:szCs w:val="24"/>
                <w:lang w:val="it-IT"/>
              </w:rPr>
              <w:t xml:space="preserve"> isoladores)</w:t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75B4CA2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916.4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978A7D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38.2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A8BA9F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82.4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6B13C10" w14:textId="77777777" w:rsidR="00676214" w:rsidRDefault="00676214" w:rsidP="00676214">
            <w:pPr>
              <w:pStyle w:val="Nessunaspaziatura"/>
              <w:rPr>
                <w:sz w:val="24"/>
                <w:szCs w:val="24"/>
              </w:rPr>
            </w:pPr>
            <w:proofErr w:type="spellStart"/>
            <w:proofErr w:type="gramStart"/>
            <w:r w:rsidRPr="007609AB">
              <w:rPr>
                <w:sz w:val="24"/>
                <w:szCs w:val="24"/>
              </w:rPr>
              <w:t>CRÍTICO:Temperatura</w:t>
            </w:r>
            <w:proofErr w:type="spellEnd"/>
            <w:proofErr w:type="gramEnd"/>
          </w:p>
          <w:p w14:paraId="680C3E1A" w14:textId="2C92CC38" w:rsidR="00676214" w:rsidRPr="007609AB" w:rsidRDefault="00676214" w:rsidP="00676214">
            <w:pPr>
              <w:pStyle w:val="Nessunaspaziatura"/>
              <w:rPr>
                <w:sz w:val="24"/>
                <w:szCs w:val="24"/>
              </w:rPr>
            </w:pPr>
            <w:r w:rsidRPr="007609AB">
              <w:rPr>
                <w:sz w:val="24"/>
                <w:szCs w:val="24"/>
              </w:rPr>
              <w:t>Diferença e aumento da humidade</w:t>
            </w:r>
          </w:p>
        </w:tc>
      </w:tr>
      <w:tr w:rsidR="00676214" w:rsidRPr="007609AB" w14:paraId="0EB0C053" w14:textId="77777777" w:rsidTr="00676214">
        <w:trPr>
          <w:trHeight w:val="601"/>
        </w:trPr>
        <w:tc>
          <w:tcPr>
            <w:tcW w:w="793" w:type="dxa"/>
            <w:tcBorders>
              <w:top w:val="nil"/>
              <w:left w:val="double" w:sz="4" w:space="0" w:color="000000"/>
              <w:right w:val="double" w:sz="4" w:space="0" w:color="000000"/>
            </w:tcBorders>
          </w:tcPr>
          <w:p w14:paraId="6ACCE8F9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580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212858D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25 </w:t>
            </w:r>
            <w:proofErr w:type="spellStart"/>
            <w:r w:rsidRPr="007609AB">
              <w:rPr>
                <w:sz w:val="24"/>
                <w:szCs w:val="24"/>
                <w:lang w:val="it-IT"/>
              </w:rPr>
              <w:t>(Descida)</w:t>
            </w:r>
            <w:proofErr w:type="spellEnd"/>
            <w:r w:rsidRPr="007609AB">
              <w:rPr>
                <w:sz w:val="24"/>
                <w:szCs w:val="24"/>
                <w:lang w:val="it-IT"/>
              </w:rPr>
              <w:t/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B9A5E0C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915.5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C16B472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25.1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155B31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65.8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4586894" w14:textId="77777777" w:rsidR="00676214" w:rsidRPr="000D4AA6" w:rsidRDefault="00676214" w:rsidP="00676214">
            <w:pPr>
              <w:pStyle w:val="Nessunaspaziatura"/>
              <w:rPr>
                <w:sz w:val="24"/>
                <w:szCs w:val="24"/>
              </w:rPr>
            </w:pPr>
            <w:r w:rsidRPr="000D4AA6">
              <w:rPr>
                <w:sz w:val="24"/>
                <w:szCs w:val="24"/>
              </w:rPr>
              <w:t>Análise da zona de oscilação da linha de transmissão</w:t>
            </w:r>
          </w:p>
        </w:tc>
      </w:tr>
      <w:tr w:rsidR="00676214" w:rsidRPr="007609AB" w14:paraId="71F6B61A" w14:textId="77777777" w:rsidTr="004B642E">
        <w:trPr>
          <w:trHeight w:val="325"/>
        </w:trPr>
        <w:tc>
          <w:tcPr>
            <w:tcW w:w="79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DCED95D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750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759AE0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50 (Topo do poste)</w:t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1C37844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916.5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E989F7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36.5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45EAA98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78.2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C335E1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 xml:space="preserve">AVISO: Elevado risco de </w:t>
            </w:r>
            <w:proofErr w:type="spellStart"/>
            <w:r w:rsidRPr="007609AB">
              <w:rPr>
                <w:sz w:val="24"/>
                <w:szCs w:val="24"/>
                <w:lang w:val="it-IT"/>
              </w:rPr>
              <w:t>arco</w:t>
            </w:r>
            <w:proofErr w:type="spellEnd"/>
            <w:r w:rsidRPr="007609AB">
              <w:rPr>
                <w:sz w:val="24"/>
                <w:szCs w:val="24"/>
                <w:lang w:val="it-IT"/>
              </w:rPr>
              <w:t xml:space="preserve"> elétrico</w:t>
            </w:r>
          </w:p>
        </w:tc>
      </w:tr>
      <w:tr w:rsidR="00676214" w:rsidRPr="007609AB" w14:paraId="6FFC4057" w14:textId="77777777" w:rsidTr="004B642E">
        <w:trPr>
          <w:trHeight w:val="326"/>
        </w:trPr>
        <w:tc>
          <w:tcPr>
            <w:tcW w:w="7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0B4FA95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1000</w:t>
            </w:r>
          </w:p>
        </w:tc>
        <w:tc>
          <w:tcPr>
            <w:tcW w:w="125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FDF8C6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0 (Aterragem)</w:t>
            </w:r>
          </w:p>
        </w:tc>
        <w:tc>
          <w:tcPr>
            <w:tcW w:w="107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3DAB2D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915.9</w:t>
            </w:r>
          </w:p>
        </w:tc>
        <w:tc>
          <w:tcPr>
            <w:tcW w:w="13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BDCE916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24.8</w:t>
            </w:r>
          </w:p>
        </w:tc>
        <w:tc>
          <w:tcPr>
            <w:tcW w:w="98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E6E80D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>62.1</w:t>
            </w:r>
          </w:p>
        </w:tc>
        <w:tc>
          <w:tcPr>
            <w:tcW w:w="32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9612CB1" w14:textId="77777777" w:rsidR="00676214" w:rsidRPr="007609AB" w:rsidRDefault="00676214" w:rsidP="00676214">
            <w:pPr>
              <w:pStyle w:val="Nessunaspaziatura"/>
              <w:rPr>
                <w:sz w:val="24"/>
                <w:szCs w:val="24"/>
                <w:lang w:val="it-IT"/>
              </w:rPr>
            </w:pPr>
            <w:r w:rsidRPr="007609AB">
              <w:rPr>
                <w:sz w:val="24"/>
                <w:szCs w:val="24"/>
                <w:lang w:val="it-IT"/>
              </w:rPr>
              <w:t xml:space="preserve">Missão </w:t>
            </w:r>
            <w:proofErr w:type="spellStart"/>
            <w:r w:rsidRPr="007609AB">
              <w:rPr>
                <w:sz w:val="24"/>
                <w:szCs w:val="24"/>
                <w:lang w:val="it-IT"/>
              </w:rPr>
              <w:t>concluída –</w:t>
            </w:r>
            <w:proofErr w:type="spellEnd"/>
            <w:r w:rsidRPr="007609AB">
              <w:rPr>
                <w:sz w:val="24"/>
                <w:szCs w:val="24"/>
                <w:lang w:val="it-IT"/>
              </w:rPr>
              <w:t xml:space="preserve"> Modo RTH</w:t>
            </w:r>
          </w:p>
        </w:tc>
      </w:tr>
    </w:tbl>
    <w:p w14:paraId="3B3D32BB" w14:textId="77777777" w:rsidR="00304C08" w:rsidRPr="007609AB" w:rsidRDefault="00304C08" w:rsidP="00917373">
      <w:pPr>
        <w:pStyle w:val="Nessunaspaziatura"/>
        <w:rPr>
          <w:b/>
          <w:sz w:val="24"/>
          <w:szCs w:val="24"/>
          <w:lang w:val="it-IT"/>
        </w:rPr>
      </w:pPr>
    </w:p>
    <w:p w14:paraId="35D003C8" w14:textId="77777777" w:rsidR="00304C08" w:rsidRPr="007609AB" w:rsidRDefault="00304C08" w:rsidP="00917373">
      <w:pPr>
        <w:pStyle w:val="Nessunaspaziatura"/>
        <w:rPr>
          <w:b/>
          <w:sz w:val="24"/>
          <w:szCs w:val="24"/>
          <w:lang w:val="it-IT"/>
        </w:rPr>
      </w:pPr>
    </w:p>
    <w:p w14:paraId="082DCCF4" w14:textId="77777777" w:rsidR="00917373" w:rsidRPr="007609AB" w:rsidRDefault="00917373" w:rsidP="00917373">
      <w:pPr>
        <w:pStyle w:val="Nessunaspaziatura"/>
        <w:rPr>
          <w:b/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Atividade de reflexão/Perguntas orientadoras:</w:t>
      </w:r>
    </w:p>
    <w:p w14:paraId="601C5015" w14:textId="77777777" w:rsidR="00917373" w:rsidRPr="007609AB" w:rsidRDefault="00917373" w:rsidP="00A66B04">
      <w:pPr>
        <w:pStyle w:val="Nessunaspaziatura"/>
        <w:numPr>
          <w:ilvl w:val="0"/>
          <w:numId w:val="21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Avaliação do risco ambiental: o</w:t>
      </w:r>
      <w:r w:rsidRPr="007609AB">
        <w:rPr>
          <w:sz w:val="24"/>
          <w:szCs w:val="24"/>
          <w:lang w:val="it-IT"/>
        </w:rPr>
        <w:t xml:space="preserve"> que aprendeste sobre o processo técnico de utilização da tecnologia dos drones para identificar de que modo fatores como o calor extremo e a pressão atmosférica causam deformações físicas nas linhas de transmissão de energia?</w:t>
      </w:r>
    </w:p>
    <w:p w14:paraId="39390C3F" w14:textId="77777777" w:rsidR="00917373" w:rsidRPr="007609AB" w:rsidRDefault="00917373" w:rsidP="00A66B04">
      <w:pPr>
        <w:pStyle w:val="Nessunaspaziatura"/>
        <w:numPr>
          <w:ilvl w:val="0"/>
          <w:numId w:val="21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Processo de tomada de decisão operacional:</w:t>
      </w:r>
      <w:r w:rsidRPr="007609AB">
        <w:rPr>
          <w:sz w:val="24"/>
          <w:szCs w:val="24"/>
          <w:lang w:val="it-IT"/>
        </w:rPr>
        <w:t xml:space="preserve"> de que modo pilotar um drone com uma carga útil equipada com um sensor BME680 para monitorizar a densidade do ar e a temperatura nos corredores de alta tensão influenciou a tua abordagem à segurança do voo e à mitigação do risco?</w:t>
      </w:r>
    </w:p>
    <w:p w14:paraId="5C97A5D3" w14:textId="77777777" w:rsidR="00917373" w:rsidRPr="007609AB" w:rsidRDefault="00917373" w:rsidP="00A66B04">
      <w:pPr>
        <w:pStyle w:val="Nessunaspaziatura"/>
        <w:numPr>
          <w:ilvl w:val="0"/>
          <w:numId w:val="21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A regra dos 30</w:t>
      </w:r>
      <w:r w:rsidRPr="007609AB">
        <w:rPr>
          <w:sz w:val="24"/>
          <w:szCs w:val="24"/>
          <w:lang w:val="it-IT"/>
        </w:rPr>
        <w:t xml:space="preserve"> segundos: por que razão a regra do "voo estacionário" de 30 segundos é essencial para garantir a exatidão dos dados de humidade e temperatura recolhidos perto dos isoladores e de que modo isso afeta a fiabilidade das previsões de avarias?</w:t>
      </w:r>
    </w:p>
    <w:p w14:paraId="40C180CB" w14:textId="77777777" w:rsidR="00917373" w:rsidRPr="007609AB" w:rsidRDefault="00917373" w:rsidP="00A66B04">
      <w:pPr>
        <w:pStyle w:val="Nessunaspaziatura"/>
        <w:numPr>
          <w:ilvl w:val="0"/>
          <w:numId w:val="21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Exatidão na previsão de avarias: qual</w:t>
      </w:r>
      <w:r w:rsidRPr="007609AB">
        <w:rPr>
          <w:sz w:val="24"/>
          <w:szCs w:val="24"/>
          <w:lang w:val="it-IT"/>
        </w:rPr>
        <w:t xml:space="preserve"> é o papel fundamental de um planeamento meticuloso e da calibração dos sensores na deteção bem-sucedida de anomalias técnicas que possam conduzir a perdas de energia ou a avarias nas infraestruturas?</w:t>
      </w:r>
    </w:p>
    <w:p w14:paraId="5A76D039" w14:textId="77777777" w:rsidR="000217D7" w:rsidRPr="007609AB" w:rsidRDefault="00917373" w:rsidP="00A66B04">
      <w:pPr>
        <w:pStyle w:val="Nessunaspaziatura"/>
        <w:numPr>
          <w:ilvl w:val="0"/>
          <w:numId w:val="21"/>
        </w:numPr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Manutenção baseada em dados: com </w:t>
      </w:r>
      <w:r w:rsidRPr="007609AB">
        <w:rPr>
          <w:sz w:val="24"/>
          <w:szCs w:val="24"/>
          <w:lang w:val="it-IT"/>
        </w:rPr>
        <w:t>base na vossa análise dos dados e no "Relatório sobre as prioridades de manutenção-reparação" que prepararam, de que modo os protocolos baseados em dados melhoram o processo de tomada de decisão </w:t>
      </w:r>
      <w:r w:rsidRPr="007609AB">
        <w:rPr>
          <w:lang w:val="it-IT"/>
        </w:rPr>
        <w:t xml:space="preserve"> </w:t>
      </w:r>
      <w:r w:rsidRPr="007609AB">
        <w:rPr>
          <w:sz w:val="24"/>
          <w:szCs w:val="24"/>
          <w:lang w:val="it-IT"/>
        </w:rPr>
        <w:t>e a gestão da segurança nos pontos de alto risco do corredor energético?</w:t>
      </w:r>
    </w:p>
    <w:p w14:paraId="1B1F0ACD" w14:textId="285A02BD" w:rsidR="00676214" w:rsidRDefault="00676214">
      <w:pPr>
        <w:rPr>
          <w:sz w:val="24"/>
          <w:szCs w:val="24"/>
          <w:lang w:val="it-IT"/>
        </w:rPr>
      </w:pPr>
      <w:r>
        <w:rPr>
          <w:lang w:val="it-IT"/>
        </w:rPr>
        <w:br w:type="page"/>
      </w:r>
    </w:p>
    <w:p w14:paraId="2027C6BB" w14:textId="77777777" w:rsidR="000217D7" w:rsidRPr="007609AB" w:rsidRDefault="000217D7">
      <w:pPr>
        <w:pStyle w:val="Corpotesto"/>
        <w:spacing w:before="119"/>
        <w:ind w:left="0"/>
        <w:rPr>
          <w:lang w:val="it-IT"/>
        </w:rPr>
      </w:pPr>
    </w:p>
    <w:p w14:paraId="10EE2A20" w14:textId="77777777" w:rsidR="00917373" w:rsidRPr="007609AB" w:rsidRDefault="00917373">
      <w:pPr>
        <w:pStyle w:val="Corpotesto"/>
        <w:spacing w:before="119"/>
        <w:ind w:left="0"/>
        <w:rPr>
          <w:lang w:val="it-IT"/>
        </w:rPr>
      </w:pPr>
    </w:p>
    <w:p w14:paraId="1BD2C453" w14:textId="13EC7291" w:rsidR="000217D7" w:rsidRDefault="00031B0A" w:rsidP="00676214">
      <w:pPr>
        <w:pStyle w:val="Titolo11"/>
        <w:numPr>
          <w:ilvl w:val="0"/>
          <w:numId w:val="49"/>
        </w:numPr>
        <w:ind w:left="709" w:hanging="851"/>
        <w:rPr>
          <w:color w:val="C00000"/>
        </w:rPr>
      </w:pPr>
      <w:bookmarkStart w:id="97" w:name="_Toc237361101"/>
      <w:r w:rsidRPr="00676214">
        <w:rPr>
          <w:color w:val="C00000"/>
        </w:rPr>
        <w:t>CRITÉRIOS DE AVALIAÇÃO</w:t>
      </w:r>
      <w:r w:rsidR="00FA5AD0" w:rsidRPr="00676214">
        <w:rPr>
          <w:color w:val="C00000"/>
        </w:rPr>
        <w:t xml:space="preserve"> </w:t>
      </w:r>
      <w:r w:rsidRPr="00676214">
        <w:rPr>
          <w:color w:val="C00000"/>
        </w:rPr>
        <w:t>(Foco no estado das linhas de transmissão de energia e das infraestruturas)</w:t>
      </w:r>
      <w:bookmarkEnd w:id="97"/>
    </w:p>
    <w:p w14:paraId="32E1C418" w14:textId="77777777" w:rsidR="00676214" w:rsidRDefault="00676214" w:rsidP="00917373">
      <w:pPr>
        <w:pStyle w:val="Nessunaspaziatura"/>
        <w:rPr>
          <w:b/>
          <w:sz w:val="24"/>
          <w:szCs w:val="24"/>
          <w:lang w:val="it-IT"/>
        </w:rPr>
      </w:pPr>
    </w:p>
    <w:p w14:paraId="61182596" w14:textId="594478F9" w:rsidR="00917373" w:rsidRPr="007609AB" w:rsidRDefault="00917373" w:rsidP="00917373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Riscos da transmissão de energia e questionário sobre a tecnologia</w:t>
      </w:r>
      <w:r w:rsidRPr="007609AB">
        <w:rPr>
          <w:sz w:val="24"/>
          <w:szCs w:val="24"/>
          <w:lang w:val="it-IT"/>
        </w:rPr>
        <w:t xml:space="preserve"> dos sensores: são aplicados questionários breves para avaliar os conhecimentos técnicos dos alunos sobre a deformação física e a perda de energia nas linhas de transmissão causadas por calor extremo, humidade e pressão atmosférica. As perguntas fechadas avaliam o modo como o sensor BME680 calcula o estado técnico utilizando dados de pressão e temperatura, enquanto as perguntas abertas exploram a importância crítica das inspeções com drones em terrenos acidentados.</w:t>
      </w:r>
    </w:p>
    <w:p w14:paraId="7666C9D3" w14:textId="77777777" w:rsidR="00917373" w:rsidRPr="007609AB" w:rsidRDefault="00917373" w:rsidP="00917373">
      <w:pPr>
        <w:pStyle w:val="Nessunaspaziatura"/>
        <w:rPr>
          <w:b/>
          <w:sz w:val="24"/>
          <w:szCs w:val="24"/>
          <w:lang w:val="it-IT"/>
        </w:rPr>
      </w:pPr>
    </w:p>
    <w:p w14:paraId="605997CA" w14:textId="77777777" w:rsidR="00917373" w:rsidRPr="007609AB" w:rsidRDefault="00917373" w:rsidP="00917373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Identificação de anomalias nas linhas de transmissão e de pontos de alto risco:</w:t>
      </w:r>
      <w:r w:rsidRPr="007609AB">
        <w:rPr>
          <w:sz w:val="24"/>
          <w:szCs w:val="24"/>
          <w:lang w:val="it-IT"/>
        </w:rPr>
        <w:t xml:space="preserve"> os alunos são avaliados com base na sua capacidade de identificar anomalias de temperatura nas proximidades dos isoladores, níveis de humidade e desvios nos registos de dados. A avaliação inclui a análise de imagens simuladas da linha de transmissão e a marcação exata dos pontos "de alto risco" (áreas com potencial de avaria) nos conjuntos de dados Excel.</w:t>
      </w:r>
    </w:p>
    <w:p w14:paraId="68210F33" w14:textId="77777777" w:rsidR="00917373" w:rsidRPr="007609AB" w:rsidRDefault="00917373" w:rsidP="00917373">
      <w:pPr>
        <w:pStyle w:val="Nessunaspaziatura"/>
        <w:rPr>
          <w:b/>
          <w:sz w:val="24"/>
          <w:szCs w:val="24"/>
          <w:lang w:val="it-IT"/>
        </w:rPr>
      </w:pPr>
    </w:p>
    <w:p w14:paraId="57510A2B" w14:textId="77777777" w:rsidR="00917373" w:rsidRPr="007609AB" w:rsidRDefault="00917373" w:rsidP="00917373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Autoavaliação para a previsão da inspeção e da manutenção das infraestruturas: os alunos</w:t>
      </w:r>
      <w:r w:rsidRPr="007609AB">
        <w:rPr>
          <w:sz w:val="24"/>
          <w:szCs w:val="24"/>
          <w:lang w:val="it-IT"/>
        </w:rPr>
        <w:t xml:space="preserve"> preenchem listas de verificação de autoavaliação para avaliar a sua competência na utilização de drones em terrenos acidentados, a sua capacidade de interpretar os dados dos sensores e a sua confiança na análise dos fatores ambientais nos corredores energéticos. O processo de reflexão centra-se nos desafios técnicos e na utilização responsável da tecnologia dos drones para a segurança das infraestruturas.</w:t>
      </w:r>
    </w:p>
    <w:p w14:paraId="5AFFEA03" w14:textId="77777777" w:rsidR="00917373" w:rsidRPr="007609AB" w:rsidRDefault="00917373" w:rsidP="00917373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 xml:space="preserve">Protocolos operacionais e revisão pelos pares: durante </w:t>
      </w:r>
      <w:r w:rsidRPr="007609AB">
        <w:rPr>
          <w:sz w:val="24"/>
          <w:szCs w:val="24"/>
          <w:lang w:val="it-IT"/>
        </w:rPr>
        <w:t>as atividades de grupo, os alunos avaliam a segurança dos planos de voo em terrenos acidentados, a exatidão dos dados de previsão de avarias e a coordenação técnica no seio da equipa através de protocolos de revisão pelos pares.</w:t>
      </w:r>
    </w:p>
    <w:p w14:paraId="26C15F7D" w14:textId="77777777" w:rsidR="00917373" w:rsidRPr="007609AB" w:rsidRDefault="00917373" w:rsidP="00917373">
      <w:pPr>
        <w:pStyle w:val="Nessunaspaziatura"/>
        <w:rPr>
          <w:b/>
          <w:sz w:val="24"/>
          <w:szCs w:val="24"/>
          <w:lang w:val="it-IT"/>
        </w:rPr>
      </w:pPr>
    </w:p>
    <w:p w14:paraId="6379158D" w14:textId="77777777" w:rsidR="00917373" w:rsidRPr="007609AB" w:rsidRDefault="00917373" w:rsidP="00917373">
      <w:pPr>
        <w:pStyle w:val="Nessunaspaziatura"/>
        <w:rPr>
          <w:sz w:val="24"/>
          <w:szCs w:val="24"/>
          <w:lang w:val="it-IT"/>
        </w:rPr>
      </w:pPr>
      <w:r w:rsidRPr="007609AB">
        <w:rPr>
          <w:b/>
          <w:sz w:val="24"/>
          <w:szCs w:val="24"/>
          <w:lang w:val="it-IT"/>
        </w:rPr>
        <w:t>Portefólio "Prioridades de manutenção e reparação": cada</w:t>
      </w:r>
      <w:r w:rsidRPr="007609AB">
        <w:rPr>
          <w:sz w:val="24"/>
          <w:szCs w:val="24"/>
          <w:lang w:val="it-IT"/>
        </w:rPr>
        <w:t xml:space="preserve"> grupo apresenta um portefólio que contém notas de medição da linha de transmissão, tabelas de dados do perfil vertical </w:t>
      </w:r>
      <w:proofErr w:type="spellStart"/>
      <w:r w:rsidRPr="007609AB">
        <w:rPr>
          <w:sz w:val="24"/>
          <w:szCs w:val="24"/>
          <w:lang w:val="it-IT"/>
        </w:rPr>
        <w:t>(Excel/Google </w:t>
      </w:r>
      <w:proofErr w:type="spellEnd"/>
      <w:r w:rsidRPr="007609AB">
        <w:rPr>
          <w:sz w:val="24"/>
          <w:szCs w:val="24"/>
          <w:lang w:val="it-IT"/>
        </w:rPr>
        <w:t>Sheets), mapas dos riscos assinalados e "Relatórios sobre as prioridades de manutenção-reparação".</w:t>
      </w:r>
    </w:p>
    <w:p w14:paraId="373CA594" w14:textId="77777777" w:rsidR="000217D7" w:rsidRPr="007609AB" w:rsidRDefault="000217D7" w:rsidP="00917373">
      <w:pPr>
        <w:pStyle w:val="Nessunaspaziatura"/>
        <w:rPr>
          <w:sz w:val="24"/>
          <w:szCs w:val="24"/>
          <w:lang w:val="it-IT"/>
        </w:rPr>
      </w:pPr>
    </w:p>
    <w:p w14:paraId="2CA8F310" w14:textId="77777777" w:rsidR="00917373" w:rsidRPr="007609AB" w:rsidRDefault="00917373" w:rsidP="00917373">
      <w:pPr>
        <w:pStyle w:val="Nessunaspaziatura"/>
        <w:rPr>
          <w:sz w:val="24"/>
          <w:szCs w:val="24"/>
          <w:lang w:val="it-IT"/>
        </w:rPr>
        <w:sectPr w:rsidR="00917373" w:rsidRPr="007609AB">
          <w:pgSz w:w="11910" w:h="16840"/>
          <w:pgMar w:top="1340" w:right="1417" w:bottom="1400" w:left="1700" w:header="331" w:footer="1213" w:gutter="0"/>
          <w:cols w:space="720"/>
        </w:sectPr>
      </w:pPr>
      <w:r w:rsidRPr="007609AB">
        <w:rPr>
          <w:b/>
          <w:sz w:val="24"/>
          <w:szCs w:val="24"/>
          <w:lang w:val="it-IT"/>
        </w:rPr>
        <w:t>Recolha de dados e documentação das imagens no terreno:</w:t>
      </w:r>
      <w:r w:rsidRPr="007609AB">
        <w:rPr>
          <w:sz w:val="24"/>
          <w:szCs w:val="24"/>
          <w:lang w:val="it-IT"/>
        </w:rPr>
        <w:t xml:space="preserve"> a avaliação incide sobre o cumprimento, pelo drone, da regra de voo estacionário de 30 segundos perto dos isoladores, o alinhamento dos pontos de medição selecionados com áreas de alto risco e a capacidade dos dados visuais recolhidos para fundamentar as decisões de manutenção.</w:t>
      </w:r>
    </w:p>
    <w:p w14:paraId="68816D8C" w14:textId="77777777" w:rsidR="000217D7" w:rsidRPr="00676214" w:rsidRDefault="00031B0A" w:rsidP="00676214">
      <w:pPr>
        <w:pStyle w:val="Titolo11"/>
        <w:numPr>
          <w:ilvl w:val="0"/>
          <w:numId w:val="49"/>
        </w:numPr>
        <w:ind w:left="709" w:hanging="851"/>
        <w:rPr>
          <w:color w:val="C00000"/>
        </w:rPr>
      </w:pPr>
      <w:bookmarkStart w:id="98" w:name="_Toc237361102"/>
      <w:r w:rsidRPr="00676214">
        <w:rPr>
          <w:color w:val="C00000"/>
        </w:rPr>
        <w:lastRenderedPageBreak/>
        <w:t>MATERIAIS DIDÁTICOS</w:t>
      </w:r>
      <w:bookmarkEnd w:id="98"/>
    </w:p>
    <w:p w14:paraId="485491AA" w14:textId="77777777" w:rsidR="000217D7" w:rsidRPr="007609AB" w:rsidRDefault="00FA5AD0">
      <w:pPr>
        <w:pStyle w:val="Corpotesto"/>
        <w:spacing w:before="141"/>
      </w:pPr>
      <w:r w:rsidRPr="007609AB">
        <w:t>1-</w:t>
      </w:r>
    </w:p>
    <w:p w14:paraId="6F64FF9F" w14:textId="77777777" w:rsidR="000217D7" w:rsidRPr="007609AB" w:rsidRDefault="000217D7">
      <w:pPr>
        <w:pStyle w:val="Corpotesto"/>
        <w:spacing w:before="44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0217D7" w:rsidRPr="007609AB" w14:paraId="6ADB93D2" w14:textId="77777777">
        <w:trPr>
          <w:trHeight w:val="476"/>
        </w:trPr>
        <w:tc>
          <w:tcPr>
            <w:tcW w:w="4253" w:type="dxa"/>
          </w:tcPr>
          <w:p w14:paraId="10AF60F0" w14:textId="77777777" w:rsidR="000217D7" w:rsidRPr="007609AB" w:rsidRDefault="00FA5AD0" w:rsidP="00845F5A">
            <w:pPr>
              <w:pStyle w:val="TableParagraph"/>
              <w:spacing w:before="99"/>
              <w:ind w:left="100"/>
              <w:rPr>
                <w:sz w:val="24"/>
              </w:rPr>
            </w:pPr>
            <w:proofErr w:type="spellStart"/>
            <w:r w:rsidRPr="007609AB">
              <w:rPr>
                <w:spacing w:val="-2"/>
                <w:sz w:val="24"/>
              </w:rPr>
              <w:t>Recursos</w:t>
            </w:r>
            <w:r w:rsidR="00845F5A" w:rsidRPr="007609AB">
              <w:rPr>
                <w:spacing w:val="-2"/>
                <w:sz w:val="24"/>
              </w:rPr>
              <w:t/>
            </w:r>
            <w:proofErr w:type="spellEnd"/>
          </w:p>
        </w:tc>
        <w:tc>
          <w:tcPr>
            <w:tcW w:w="4253" w:type="dxa"/>
          </w:tcPr>
          <w:p w14:paraId="33269980" w14:textId="77777777" w:rsidR="000217D7" w:rsidRPr="007609AB" w:rsidRDefault="00FA5AD0">
            <w:pPr>
              <w:pStyle w:val="TableParagraph"/>
              <w:spacing w:before="99"/>
              <w:ind w:left="98"/>
              <w:rPr>
                <w:sz w:val="24"/>
              </w:rPr>
            </w:pPr>
            <w:r w:rsidRPr="007609AB">
              <w:rPr>
                <w:spacing w:val="-4"/>
                <w:sz w:val="24"/>
              </w:rPr>
              <w:t>Ligação</w:t>
            </w:r>
          </w:p>
        </w:tc>
      </w:tr>
      <w:tr w:rsidR="000217D7" w:rsidRPr="007609AB" w14:paraId="1F3F5C6C" w14:textId="77777777">
        <w:trPr>
          <w:trHeight w:val="1304"/>
        </w:trPr>
        <w:tc>
          <w:tcPr>
            <w:tcW w:w="4253" w:type="dxa"/>
          </w:tcPr>
          <w:p w14:paraId="04C2D4B5" w14:textId="77777777" w:rsidR="000217D7" w:rsidRPr="007609AB" w:rsidRDefault="00FA5AD0">
            <w:pPr>
              <w:pStyle w:val="TableParagraph"/>
              <w:spacing w:before="99"/>
              <w:ind w:left="100"/>
              <w:rPr>
                <w:sz w:val="24"/>
              </w:rPr>
            </w:pPr>
            <w:r w:rsidRPr="007609AB">
              <w:rPr>
                <w:sz w:val="24"/>
              </w:rPr>
              <w:t>1. </w:t>
            </w:r>
            <w:r w:rsidRPr="007609AB">
              <w:rPr>
                <w:spacing w:val="-4"/>
                <w:sz w:val="24"/>
              </w:rPr>
              <w:t xml:space="preserve"> </w:t>
            </w:r>
            <w:r w:rsidRPr="007609AB">
              <w:rPr>
                <w:sz w:val="24"/>
              </w:rPr>
              <w:t>Manual_V4 </w:t>
            </w:r>
            <w:r w:rsidRPr="007609AB">
              <w:rPr>
                <w:spacing w:val="-8"/>
                <w:sz w:val="24"/>
              </w:rPr>
              <w:t xml:space="preserve"> </w:t>
            </w:r>
            <w:r w:rsidRPr="007609AB">
              <w:rPr>
                <w:sz w:val="24"/>
              </w:rPr>
              <w:t>do </w:t>
            </w:r>
            <w:r w:rsidRPr="007609AB">
              <w:rPr>
                <w:spacing w:val="-3"/>
                <w:sz w:val="24"/>
              </w:rPr>
              <w:t xml:space="preserve"> </w:t>
            </w:r>
            <w:r w:rsidRPr="007609AB">
              <w:rPr>
                <w:sz w:val="24"/>
              </w:rPr>
              <w:t>DJI </w:t>
            </w:r>
            <w:r w:rsidRPr="007609AB">
              <w:rPr>
                <w:spacing w:val="-4"/>
                <w:sz w:val="24"/>
              </w:rPr>
              <w:t xml:space="preserve"> </w:t>
            </w:r>
            <w:r w:rsidRPr="007609AB">
              <w:rPr>
                <w:sz w:val="24"/>
              </w:rPr>
              <w:t>Mini </w:t>
            </w:r>
            <w:r w:rsidRPr="007609AB">
              <w:rPr>
                <w:spacing w:val="-4"/>
                <w:sz w:val="24"/>
              </w:rPr>
              <w:t xml:space="preserve"> </w:t>
            </w:r>
            <w:r w:rsidRPr="007609AB">
              <w:rPr>
                <w:sz w:val="24"/>
              </w:rPr>
              <w:t>4 </w:t>
            </w:r>
            <w:r w:rsidRPr="007609AB">
              <w:rPr>
                <w:spacing w:val="-4"/>
                <w:sz w:val="24"/>
              </w:rPr>
              <w:t xml:space="preserve"> </w:t>
            </w:r>
            <w:r w:rsidRPr="007609AB">
              <w:rPr>
                <w:sz w:val="24"/>
              </w:rPr>
              <w:t>Pro </w:t>
            </w:r>
            <w:r w:rsidRPr="007609AB">
              <w:rPr>
                <w:spacing w:val="-7"/>
                <w:sz w:val="24"/>
              </w:rPr>
              <w:t xml:space="preserve"> </w:t>
            </w:r>
            <w:r w:rsidRPr="007609AB">
              <w:rPr>
                <w:sz w:val="24"/>
              </w:rPr>
              <w:t>com </w:t>
            </w:r>
            <w:r w:rsidRPr="007609AB">
              <w:rPr>
                <w:spacing w:val="-4"/>
                <w:sz w:val="24"/>
              </w:rPr>
              <w:t xml:space="preserve"> </w:t>
            </w:r>
            <w:r w:rsidRPr="007609AB">
              <w:rPr>
                <w:sz w:val="24"/>
              </w:rPr>
              <w:t>telecomando </w:t>
            </w:r>
            <w:r w:rsidRPr="007609AB">
              <w:rPr>
                <w:spacing w:val="-4"/>
                <w:sz w:val="24"/>
              </w:rPr>
              <w:t xml:space="preserve"> </w:t>
            </w:r>
            <w:r w:rsidRPr="007609AB">
              <w:rPr>
                <w:sz w:val="24"/>
              </w:rPr>
              <w:t>DJI RC 2</w:t>
            </w:r>
          </w:p>
        </w:tc>
        <w:tc>
          <w:tcPr>
            <w:tcW w:w="4253" w:type="dxa"/>
          </w:tcPr>
          <w:p w14:paraId="4166C925" w14:textId="77777777" w:rsidR="000217D7" w:rsidRPr="007609AB" w:rsidRDefault="00BA4E5F">
            <w:pPr>
              <w:pStyle w:val="TableParagraph"/>
              <w:spacing w:before="99"/>
              <w:ind w:left="98" w:right="146"/>
              <w:jc w:val="both"/>
              <w:rPr>
                <w:sz w:val="24"/>
              </w:rPr>
            </w:pPr>
            <w:hyperlink r:id="rId15">
              <w:r w:rsidR="00FA5AD0" w:rsidRPr="007609AB">
                <w:rPr>
                  <w:spacing w:val="-2"/>
                  <w:sz w:val="24"/>
                </w:rPr>
                <w:t>https://docs.google.com/document/d/1fFI acOnKl3LNpETiJVGhhQkoenCvt5ct/edi</w:t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  <w:r w:rsidR="00FA5AD0" w:rsidRPr="007609AB">
                <w:rPr>
                  <w:spacing w:val="-2"/>
                  <w:sz w:val="24"/>
                </w:rPr>
                <w:t xml:space="preserve"> </w:t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  <w:r w:rsidR="00FA5AD0" w:rsidRPr="007609AB">
                <w:rPr>
                  <w:spacing w:val="-2"/>
                  <w:sz w:val="24"/>
                </w:rPr>
                <w:t/>
              </w:r>
              <w:proofErr w:type="spellStart"/>
              <w:r w:rsidR="00FA5AD0" w:rsidRPr="007609AB">
                <w:rPr>
                  <w:spacing w:val="-2"/>
                  <w:sz w:val="24"/>
                </w:rPr>
                <w:t>t?usp=drive_link&amp;ouid=1102047411783 </w:t>
              </w:r>
              <w:proofErr w:type="spellEnd"/>
              <w:r w:rsidR="00FA5AD0" w:rsidRPr="007609AB">
                <w:rPr>
                  <w:spacing w:val="-2"/>
                  <w:sz w:val="24"/>
                </w:rPr>
                <w:t>76447896&amp;rtpof=true&amp;sd=true</w:t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  <w:r w:rsidR="00FA5AD0" w:rsidRPr="007609AB">
                <w:rPr>
                  <w:spacing w:val="-2"/>
                  <w:sz w:val="24"/>
                </w:rPr>
                <w:t/>
              </w:r>
            </w:hyperlink>
          </w:p>
        </w:tc>
      </w:tr>
      <w:tr w:rsidR="000217D7" w:rsidRPr="007609AB" w14:paraId="09A16838" w14:textId="77777777">
        <w:trPr>
          <w:trHeight w:val="1026"/>
        </w:trPr>
        <w:tc>
          <w:tcPr>
            <w:tcW w:w="4253" w:type="dxa"/>
          </w:tcPr>
          <w:p w14:paraId="5CC955C0" w14:textId="77777777" w:rsidR="000217D7" w:rsidRPr="007609AB" w:rsidRDefault="00FA5AD0">
            <w:pPr>
              <w:pStyle w:val="TableParagraph"/>
              <w:spacing w:before="99"/>
              <w:ind w:left="100"/>
              <w:rPr>
                <w:sz w:val="24"/>
              </w:rPr>
            </w:pPr>
            <w:r w:rsidRPr="007609AB">
              <w:rPr>
                <w:sz w:val="24"/>
              </w:rPr>
              <w:t/>
            </w:r>
            <w:proofErr w:type="gramStart"/>
            <w:r w:rsidRPr="007609AB">
              <w:rPr>
                <w:sz w:val="24"/>
              </w:rPr>
              <w:t>2.2.1.Introdução </w:t>
            </w:r>
            <w:proofErr w:type="gramEnd"/>
            <w:r w:rsidRPr="007609AB">
              <w:rPr>
                <w:spacing w:val="-2"/>
                <w:sz w:val="24"/>
              </w:rPr>
              <w:t xml:space="preserve"> </w:t>
            </w:r>
            <w:r w:rsidRPr="007609AB">
              <w:rPr>
                <w:sz w:val="24"/>
              </w:rPr>
              <w:t>ao</w:t>
            </w:r>
            <w:r w:rsidRPr="007609AB">
              <w:rPr>
                <w:spacing w:val="-1"/>
                <w:sz w:val="24"/>
              </w:rPr>
              <w:t xml:space="preserve"> </w:t>
            </w:r>
            <w:r w:rsidRPr="007609AB">
              <w:rPr>
                <w:sz w:val="24"/>
              </w:rPr>
              <w:t/>
            </w:r>
            <w:r w:rsidRPr="007609AB">
              <w:rPr>
                <w:spacing w:val="-1"/>
                <w:sz w:val="24"/>
              </w:rPr>
              <w:t xml:space="preserve"> </w:t>
            </w:r>
            <w:proofErr w:type="spellStart"/>
            <w:r w:rsidRPr="007609AB">
              <w:rPr>
                <w:spacing w:val="-2"/>
                <w:sz w:val="24"/>
              </w:rPr>
              <w:t>NodeMCU</w:t>
            </w:r>
            <w:proofErr w:type="spellEnd"/>
          </w:p>
        </w:tc>
        <w:tc>
          <w:tcPr>
            <w:tcW w:w="4253" w:type="dxa"/>
          </w:tcPr>
          <w:p w14:paraId="32EBA1A2" w14:textId="77777777" w:rsidR="000217D7" w:rsidRPr="007609AB" w:rsidRDefault="00BA4E5F">
            <w:pPr>
              <w:pStyle w:val="TableParagraph"/>
              <w:spacing w:before="99"/>
              <w:ind w:left="98"/>
              <w:rPr>
                <w:sz w:val="24"/>
              </w:rPr>
            </w:pPr>
            <w:hyperlink r:id="rId16">
              <w:r w:rsidR="00FA5AD0" w:rsidRPr="007609AB">
                <w:rPr>
                  <w:spacing w:val="-2"/>
                  <w:sz w:val="24"/>
                </w:rPr>
                <w:t>https://docs.google.com/document/d/1kQ</w:t>
              </w:r>
            </w:hyperlink>
            <w:r w:rsidR="00FA5AD0" w:rsidRPr="007609AB">
              <w:rPr>
                <w:spacing w:val="-2"/>
                <w:sz w:val="24"/>
              </w:rPr>
              <w:t xml:space="preserve"> gIg533Jtssm3LG2PeQFb5hlb1OKwSLQl</w:t>
            </w:r>
          </w:p>
          <w:p w14:paraId="14A4997F" w14:textId="77777777" w:rsidR="000217D7" w:rsidRPr="007609AB" w:rsidRDefault="00FA5AD0">
            <w:pPr>
              <w:pStyle w:val="TableParagraph"/>
              <w:spacing w:before="0"/>
              <w:ind w:left="98"/>
              <w:rPr>
                <w:sz w:val="24"/>
              </w:rPr>
            </w:pPr>
            <w:r w:rsidRPr="007609AB">
              <w:rPr>
                <w:spacing w:val="-2"/>
                <w:sz w:val="24"/>
              </w:rPr>
              <w:t/>
            </w:r>
            <w:proofErr w:type="spellStart"/>
            <w:r w:rsidRPr="007609AB">
              <w:rPr>
                <w:spacing w:val="-2"/>
                <w:sz w:val="24"/>
              </w:rPr>
              <w:t>-dx8GvcHM/edit?usp=drive_link</w:t>
            </w:r>
            <w:proofErr w:type="spellEnd"/>
            <w:r w:rsidRPr="007609AB">
              <w:rPr>
                <w:spacing w:val="-2"/>
                <w:sz w:val="24"/>
              </w:rPr>
              <w:t/>
            </w:r>
            <w:proofErr w:type="spellStart"/>
            <w:r w:rsidRPr="007609AB">
              <w:rPr>
                <w:spacing w:val="-2"/>
                <w:sz w:val="24"/>
              </w:rPr>
              <w:t/>
            </w:r>
            <w:proofErr w:type="spellEnd"/>
          </w:p>
        </w:tc>
      </w:tr>
      <w:tr w:rsidR="000217D7" w:rsidRPr="007609AB" w14:paraId="699C2689" w14:textId="77777777">
        <w:trPr>
          <w:trHeight w:val="1029"/>
        </w:trPr>
        <w:tc>
          <w:tcPr>
            <w:tcW w:w="4253" w:type="dxa"/>
          </w:tcPr>
          <w:p w14:paraId="1027DFF9" w14:textId="77777777" w:rsidR="000217D7" w:rsidRPr="007609AB" w:rsidRDefault="00FA5AD0">
            <w:pPr>
              <w:pStyle w:val="TableParagraph"/>
              <w:spacing w:before="100"/>
              <w:ind w:left="100"/>
              <w:rPr>
                <w:sz w:val="24"/>
              </w:rPr>
            </w:pPr>
            <w:r w:rsidRPr="007609AB">
              <w:rPr>
                <w:sz w:val="24"/>
              </w:rPr>
              <w:t>2.2.2.Módulos </w:t>
            </w:r>
            <w:proofErr w:type="gramStart"/>
            <w:r w:rsidRPr="007609AB">
              <w:rPr>
                <w:sz w:val="24"/>
              </w:rPr>
              <w:t>de </w:t>
            </w:r>
            <w:proofErr w:type="gramEnd"/>
            <w:r w:rsidRPr="007609AB">
              <w:rPr>
                <w:spacing w:val="-1"/>
                <w:sz w:val="24"/>
              </w:rPr>
              <w:t xml:space="preserve"> </w:t>
            </w:r>
            <w:r w:rsidRPr="007609AB">
              <w:rPr>
                <w:sz w:val="24"/>
              </w:rPr>
              <w:t>deteção </w:t>
            </w:r>
            <w:r w:rsidRPr="007609AB">
              <w:rPr>
                <w:spacing w:val="-1"/>
                <w:sz w:val="24"/>
              </w:rPr>
              <w:t xml:space="preserve"> </w:t>
            </w:r>
            <w:r w:rsidRPr="007609AB">
              <w:rPr>
                <w:spacing w:val="-2"/>
                <w:sz w:val="24"/>
              </w:rPr>
              <w:t>ambiental</w:t>
            </w:r>
          </w:p>
        </w:tc>
        <w:tc>
          <w:tcPr>
            <w:tcW w:w="4253" w:type="dxa"/>
          </w:tcPr>
          <w:p w14:paraId="64C80CB3" w14:textId="77777777" w:rsidR="000217D7" w:rsidRPr="007609AB" w:rsidRDefault="00BA4E5F">
            <w:pPr>
              <w:pStyle w:val="TableParagraph"/>
              <w:spacing w:before="100"/>
              <w:ind w:left="98" w:right="200"/>
              <w:rPr>
                <w:sz w:val="24"/>
              </w:rPr>
            </w:pPr>
            <w:hyperlink r:id="rId17">
              <w:r w:rsidR="00FA5AD0" w:rsidRPr="007609AB">
                <w:rPr>
                  <w:spacing w:val="-2"/>
                  <w:sz w:val="24"/>
                </w:rPr>
                <w:t xml:space="preserve">https://docs.google.com/document/d/1Ta </w:t>
              </w:r>
              <w:r w:rsidR="00FA5AD0" w:rsidRPr="007609AB">
                <w:rPr>
                  <w:sz w:val="24"/>
                </w:rPr>
                <w:t/>
              </w:r>
              <w:r w:rsidR="00FA5AD0" w:rsidRPr="007609AB">
                <w:rPr>
                  <w:spacing w:val="-2"/>
                  <w:sz w:val="24"/>
                </w:rPr>
                <w:t>EKu4fmXjR0nPVU_rB5BKxXWu_I-oj9cHaotPzbTBc/edit?usp=drive_link</w:t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  <w:r w:rsidR="00FA5AD0" w:rsidRPr="007609AB">
                <w:rPr>
                  <w:spacing w:val="-2"/>
                  <w:sz w:val="24"/>
                </w:rPr>
                <w:t/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</w:hyperlink>
          </w:p>
        </w:tc>
      </w:tr>
      <w:tr w:rsidR="000217D7" w:rsidRPr="007609AB" w14:paraId="1E2CE83C" w14:textId="77777777">
        <w:trPr>
          <w:trHeight w:val="1028"/>
        </w:trPr>
        <w:tc>
          <w:tcPr>
            <w:tcW w:w="4253" w:type="dxa"/>
          </w:tcPr>
          <w:p w14:paraId="267F4B1C" w14:textId="77777777" w:rsidR="000217D7" w:rsidRPr="007609AB" w:rsidRDefault="00FA5AD0">
            <w:pPr>
              <w:pStyle w:val="TableParagraph"/>
              <w:spacing w:before="99"/>
              <w:ind w:left="100" w:right="200"/>
              <w:rPr>
                <w:sz w:val="24"/>
              </w:rPr>
            </w:pPr>
            <w:r w:rsidRPr="007609AB">
              <w:rPr>
                <w:sz w:val="24"/>
              </w:rPr>
              <w:t>2.2.3 </w:t>
            </w:r>
            <w:r w:rsidRPr="007609AB">
              <w:rPr>
                <w:spacing w:val="-10"/>
                <w:sz w:val="24"/>
              </w:rPr>
              <w:t xml:space="preserve"> </w:t>
            </w:r>
            <w:r w:rsidRPr="007609AB">
              <w:rPr>
                <w:sz w:val="24"/>
              </w:rPr>
              <w:t>Aquisição </w:t>
            </w:r>
            <w:r w:rsidRPr="007609AB">
              <w:rPr>
                <w:spacing w:val="-10"/>
                <w:sz w:val="24"/>
              </w:rPr>
              <w:t xml:space="preserve"> </w:t>
            </w:r>
            <w:r w:rsidRPr="007609AB">
              <w:rPr>
                <w:sz w:val="24"/>
              </w:rPr>
              <w:t>e registo </w:t>
            </w:r>
            <w:r w:rsidRPr="007609AB">
              <w:rPr>
                <w:spacing w:val="-10"/>
                <w:sz w:val="24"/>
              </w:rPr>
              <w:t xml:space="preserve"> </w:t>
            </w:r>
            <w:r w:rsidRPr="007609AB">
              <w:rPr>
                <w:sz w:val="24"/>
              </w:rPr>
              <w:t>de dados </w:t>
            </w:r>
            <w:r w:rsidRPr="007609AB">
              <w:rPr>
                <w:spacing w:val="-10"/>
                <w:sz w:val="24"/>
              </w:rPr>
              <w:t xml:space="preserve"> </w:t>
            </w:r>
            <w:r w:rsidRPr="007609AB">
              <w:rPr>
                <w:sz w:val="24"/>
              </w:rPr>
              <w:t>e operações de campo</w:t>
            </w:r>
          </w:p>
        </w:tc>
        <w:tc>
          <w:tcPr>
            <w:tcW w:w="4253" w:type="dxa"/>
          </w:tcPr>
          <w:p w14:paraId="7C7135E1" w14:textId="77777777" w:rsidR="000217D7" w:rsidRPr="007609AB" w:rsidRDefault="00BA4E5F">
            <w:pPr>
              <w:pStyle w:val="TableParagraph"/>
              <w:spacing w:before="99"/>
              <w:ind w:left="98" w:right="200"/>
              <w:jc w:val="both"/>
              <w:rPr>
                <w:sz w:val="24"/>
              </w:rPr>
            </w:pPr>
            <w:hyperlink r:id="rId18">
              <w:r w:rsidR="00FA5AD0" w:rsidRPr="007609AB">
                <w:rPr>
                  <w:spacing w:val="-2"/>
                  <w:sz w:val="24"/>
                </w:rPr>
                <w:t xml:space="preserve">https://docs.google.com/document/d/19S </w:t>
              </w:r>
              <w:r w:rsidR="00FA5AD0" w:rsidRPr="007609AB">
                <w:rPr>
                  <w:sz w:val="24"/>
                </w:rPr>
                <w:t/>
              </w:r>
              <w:r w:rsidR="00FA5AD0" w:rsidRPr="007609AB">
                <w:rPr>
                  <w:spacing w:val="-2"/>
                  <w:sz w:val="24"/>
                </w:rPr>
                <w:t>4BqSk_Rdi75qzwWkpkeVnbttc9otIEB-O9kfYv9Ww/edit?usp=drive_link</w:t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  <w:r w:rsidR="00FA5AD0" w:rsidRPr="007609AB">
                <w:rPr>
                  <w:spacing w:val="-2"/>
                  <w:sz w:val="24"/>
                </w:rPr>
                <w:t/>
              </w:r>
              <w:proofErr w:type="spellStart"/>
              <w:r w:rsidR="00FA5AD0" w:rsidRPr="007609AB">
                <w:rPr>
                  <w:spacing w:val="-2"/>
                  <w:sz w:val="24"/>
                </w:rPr>
                <w:t/>
              </w:r>
              <w:proofErr w:type="spellEnd"/>
            </w:hyperlink>
          </w:p>
        </w:tc>
      </w:tr>
    </w:tbl>
    <w:p w14:paraId="3BD60410" w14:textId="77777777" w:rsidR="00FA5AD0" w:rsidRPr="007609AB" w:rsidRDefault="00FA5AD0" w:rsidP="00FA5AD0">
      <w:pPr>
        <w:pStyle w:val="NormaleWeb"/>
      </w:pPr>
      <w:r w:rsidRPr="007609AB">
        <w:rPr>
          <w:rFonts w:eastAsia="Arial Narrow"/>
        </w:rPr>
        <w:t xml:space="preserve">2- </w:t>
      </w:r>
      <w:r w:rsidRPr="007609AB">
        <w:rPr>
          <w:rFonts w:eastAsia="Arial Narrow"/>
          <w:color w:val="000000"/>
        </w:rPr>
        <w:t xml:space="preserve">Kit </w:t>
      </w:r>
      <w:r w:rsidRPr="007609AB">
        <w:t>FLIGHT utilizado (componentes do drone personalizado):</w:t>
      </w:r>
    </w:p>
    <w:p w14:paraId="1C66B17B" w14:textId="77777777" w:rsidR="00FA5AD0" w:rsidRPr="007609AB" w:rsidRDefault="00FA5AD0" w:rsidP="00A66B04">
      <w:pPr>
        <w:pStyle w:val="Corpotesto"/>
        <w:numPr>
          <w:ilvl w:val="0"/>
          <w:numId w:val="2"/>
        </w:numPr>
        <w:spacing w:line="278" w:lineRule="auto"/>
        <w:ind w:right="2552"/>
      </w:pPr>
      <w:r w:rsidRPr="007609AB">
        <w:t>BME680 </w:t>
      </w:r>
      <w:r w:rsidRPr="007609AB">
        <w:rPr>
          <w:spacing w:val="-7"/>
        </w:rPr>
        <w:t xml:space="preserve"> </w:t>
      </w:r>
      <w:r w:rsidRPr="007609AB">
        <w:t>– </w:t>
      </w:r>
      <w:r w:rsidRPr="007609AB">
        <w:rPr>
          <w:spacing w:val="-7"/>
        </w:rPr>
        <w:t xml:space="preserve"> </w:t>
      </w:r>
      <w:r w:rsidRPr="007609AB">
        <w:t>Temperatura, </w:t>
      </w:r>
      <w:r w:rsidRPr="007609AB">
        <w:rPr>
          <w:spacing w:val="-5"/>
        </w:rPr>
        <w:t xml:space="preserve"> </w:t>
      </w:r>
      <w:r w:rsidRPr="007609AB">
        <w:t>Humidade, </w:t>
      </w:r>
      <w:r w:rsidRPr="007609AB">
        <w:rPr>
          <w:spacing w:val="-7"/>
        </w:rPr>
        <w:t xml:space="preserve"> </w:t>
      </w:r>
      <w:r w:rsidRPr="007609AB">
        <w:t>Pressão, </w:t>
      </w:r>
      <w:r w:rsidRPr="007609AB">
        <w:rPr>
          <w:spacing w:val="-7"/>
        </w:rPr>
        <w:t xml:space="preserve"> </w:t>
      </w:r>
      <w:r w:rsidRPr="007609AB">
        <w:t xml:space="preserve">VOCs </w:t>
      </w:r>
    </w:p>
    <w:p w14:paraId="2AB38318" w14:textId="77777777" w:rsidR="00FA5AD0" w:rsidRPr="007609AB" w:rsidRDefault="00FA5AD0" w:rsidP="00A66B04">
      <w:pPr>
        <w:pStyle w:val="Corpotesto"/>
        <w:numPr>
          <w:ilvl w:val="0"/>
          <w:numId w:val="2"/>
        </w:numPr>
        <w:spacing w:line="278" w:lineRule="auto"/>
        <w:ind w:right="2552"/>
      </w:pPr>
      <w:r w:rsidRPr="007609AB">
        <w:t>Sensor laser PM2.5 – Partículas em suspensão</w:t>
      </w:r>
    </w:p>
    <w:p w14:paraId="43B8E72A" w14:textId="77777777" w:rsidR="00FA5AD0" w:rsidRPr="007609AB" w:rsidRDefault="00FA5AD0" w:rsidP="00A66B04">
      <w:pPr>
        <w:pStyle w:val="Corpotesto"/>
        <w:numPr>
          <w:ilvl w:val="0"/>
          <w:numId w:val="2"/>
        </w:numPr>
        <w:spacing w:line="276" w:lineRule="auto"/>
        <w:ind w:right="4847"/>
      </w:pPr>
      <w:r w:rsidRPr="007609AB">
        <w:t>Sensor </w:t>
      </w:r>
      <w:r w:rsidRPr="007609AB">
        <w:rPr>
          <w:spacing w:val="-7"/>
        </w:rPr>
        <w:t xml:space="preserve"> </w:t>
      </w:r>
      <w:r w:rsidRPr="007609AB">
        <w:t>de </w:t>
      </w:r>
      <w:r w:rsidRPr="007609AB">
        <w:rPr>
          <w:spacing w:val="-8"/>
        </w:rPr>
        <w:t xml:space="preserve"> </w:t>
      </w:r>
      <w:r w:rsidRPr="007609AB">
        <w:t>gás MQ7</w:t>
      </w:r>
      <w:r w:rsidRPr="007609AB">
        <w:rPr>
          <w:spacing w:val="-7"/>
        </w:rPr>
        <w:t xml:space="preserve"> </w:t>
      </w:r>
      <w:r w:rsidRPr="007609AB">
        <w:t/>
      </w:r>
      <w:r w:rsidRPr="007609AB">
        <w:rPr>
          <w:spacing w:val="-7"/>
        </w:rPr>
        <w:t xml:space="preserve"> </w:t>
      </w:r>
      <w:r w:rsidRPr="007609AB">
        <w:t>– </w:t>
      </w:r>
      <w:r w:rsidRPr="007609AB">
        <w:rPr>
          <w:spacing w:val="-7"/>
        </w:rPr>
        <w:t xml:space="preserve"> </w:t>
      </w:r>
      <w:r w:rsidRPr="007609AB">
        <w:t>Deteção de CO</w:t>
      </w:r>
    </w:p>
    <w:p w14:paraId="27891FFC" w14:textId="77777777" w:rsidR="00FA5AD0" w:rsidRPr="007609AB" w:rsidRDefault="00FA5AD0" w:rsidP="00A66B04">
      <w:pPr>
        <w:pStyle w:val="Corpotesto"/>
        <w:numPr>
          <w:ilvl w:val="0"/>
          <w:numId w:val="2"/>
        </w:numPr>
        <w:spacing w:line="276" w:lineRule="auto"/>
        <w:ind w:right="4847"/>
      </w:pPr>
      <w:r w:rsidRPr="007609AB">
        <w:t>GUVA-S12SD – Intensidade UV</w:t>
      </w:r>
    </w:p>
    <w:p w14:paraId="634B5652" w14:textId="77777777" w:rsidR="000217D7" w:rsidRPr="007609AB" w:rsidRDefault="000217D7" w:rsidP="00FA5AD0">
      <w:pPr>
        <w:pStyle w:val="Titolo21"/>
        <w:tabs>
          <w:tab w:val="left" w:pos="1441"/>
        </w:tabs>
        <w:spacing w:before="88"/>
        <w:ind w:left="0" w:firstLine="0"/>
        <w:rPr>
          <w:rFonts w:ascii="Times New Roman" w:hAnsi="Times New Roman" w:cs="Times New Roman"/>
          <w:color w:val="C70F2D"/>
        </w:rPr>
      </w:pPr>
    </w:p>
    <w:sectPr w:rsidR="000217D7" w:rsidRPr="007609AB" w:rsidSect="000217D7">
      <w:headerReference w:type="default" r:id="rId19"/>
      <w:footerReference w:type="default" r:id="rId20"/>
      <w:pgSz w:w="11910" w:h="16840"/>
      <w:pgMar w:top="1340" w:right="1417" w:bottom="1400" w:left="1700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D3AC6" w14:textId="77777777" w:rsidR="00BA4E5F" w:rsidRDefault="00BA4E5F" w:rsidP="000217D7">
      <w:r>
        <w:separator/>
      </w:r>
    </w:p>
  </w:endnote>
  <w:endnote w:type="continuationSeparator" w:id="0">
    <w:p w14:paraId="26498934" w14:textId="77777777" w:rsidR="00BA4E5F" w:rsidRDefault="00BA4E5F" w:rsidP="0002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767D2" w14:textId="77777777" w:rsidR="00FA5AD0" w:rsidRDefault="00FA5AD0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65280" behindDoc="1" locked="0" layoutInCell="1" allowOverlap="1" wp14:anchorId="25E900D9" wp14:editId="76D25920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D18A" w14:textId="77777777" w:rsidR="00A66B04" w:rsidRDefault="00A66B04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73984" behindDoc="1" locked="0" layoutInCell="1" allowOverlap="1" wp14:anchorId="272F6BB0" wp14:editId="6142FD0D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3963C" w14:textId="77777777" w:rsidR="00FA5AD0" w:rsidRDefault="00FA5AD0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68352" behindDoc="1" locked="0" layoutInCell="1" allowOverlap="1" wp14:anchorId="16FC53A3" wp14:editId="692155DA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2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C2FD" w14:textId="77777777" w:rsidR="00FA5AD0" w:rsidRDefault="00FA5AD0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69888" behindDoc="1" locked="0" layoutInCell="1" allowOverlap="1" wp14:anchorId="23B70DF2" wp14:editId="409EB52F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2" name="Image 3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 3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6A493" w14:textId="77777777" w:rsidR="00BA4E5F" w:rsidRDefault="00BA4E5F" w:rsidP="000217D7">
      <w:r>
        <w:separator/>
      </w:r>
    </w:p>
  </w:footnote>
  <w:footnote w:type="continuationSeparator" w:id="0">
    <w:p w14:paraId="44F70702" w14:textId="77777777" w:rsidR="00BA4E5F" w:rsidRDefault="00BA4E5F" w:rsidP="00021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15232" w14:textId="77777777" w:rsidR="00FA5AD0" w:rsidRDefault="00FA5AD0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64768" behindDoc="1" locked="0" layoutInCell="1" allowOverlap="1" wp14:anchorId="425E1F1A" wp14:editId="2FDBFF97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56DA4" w14:textId="2DFCB192" w:rsidR="00A66B04" w:rsidRDefault="00A66B04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71936" behindDoc="1" locked="0" layoutInCell="1" allowOverlap="1" wp14:anchorId="7EB207B9" wp14:editId="0EDF4204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1D5A">
      <w:rPr>
        <w:noProof/>
        <w:sz w:val="20"/>
      </w:rPr>
      <mc:AlternateContent>
        <mc:Choice Requires="wps">
          <w:drawing>
            <wp:anchor distT="0" distB="0" distL="114300" distR="114300" simplePos="0" relativeHeight="487272960" behindDoc="1" locked="0" layoutInCell="1" allowOverlap="1" wp14:anchorId="25F44608" wp14:editId="7312A97A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99B5BA" w14:textId="77777777" w:rsidR="00A66B04" w:rsidRDefault="00A66B04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4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F44608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left:0;text-align:left;margin-left:82.1pt;margin-top:35.25pt;width:17.05pt;height:24.2pt;z-index:-1604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" filled="f" stroked="f">
              <v:textbox inset="0,0,0,0">
                <w:txbxContent>
                  <w:p w14:paraId="2399B5BA" w14:textId="77777777" w:rsidR="00A66B04" w:rsidRDefault="00A66B04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40"/>
                      </w:rPr>
                      <w:t>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26B7E" w14:textId="464B2226" w:rsidR="00FA5AD0" w:rsidRDefault="00676214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487267840" behindDoc="1" locked="0" layoutInCell="1" allowOverlap="1" wp14:anchorId="23914477" wp14:editId="29DF37A1">
              <wp:simplePos x="0" y="0"/>
              <wp:positionH relativeFrom="page">
                <wp:posOffset>1038225</wp:posOffset>
              </wp:positionH>
              <wp:positionV relativeFrom="page">
                <wp:posOffset>447675</wp:posOffset>
              </wp:positionV>
              <wp:extent cx="371475" cy="307340"/>
              <wp:effectExtent l="0" t="0" r="9525" b="16510"/>
              <wp:wrapNone/>
              <wp:docPr id="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4DA87" w14:textId="77777777" w:rsidR="00FA5AD0" w:rsidRDefault="00712D1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FA5AD0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A66B04">
                            <w:rPr>
                              <w:noProof/>
                              <w:spacing w:val="-10"/>
                              <w:sz w:val="40"/>
                            </w:rPr>
                            <w:t>12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14477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81.75pt;margin-top:35.25pt;width:29.25pt;height:24.2pt;z-index:-1604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" filled="f" stroked="f">
              <v:textbox inset="0,0,0,0">
                <w:txbxContent>
                  <w:p w14:paraId="7894DA87" w14:textId="77777777" w:rsidR="00FA5AD0" w:rsidRDefault="00712D1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FA5AD0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A66B04">
                      <w:rPr>
                        <w:noProof/>
                        <w:spacing w:val="-10"/>
                        <w:sz w:val="40"/>
                      </w:rPr>
                      <w:t>12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5AD0">
      <w:rPr>
        <w:noProof/>
        <w:sz w:val="20"/>
        <w:lang w:val="it-IT" w:eastAsia="it-IT"/>
      </w:rPr>
      <w:drawing>
        <wp:anchor distT="0" distB="0" distL="0" distR="0" simplePos="0" relativeHeight="487267328" behindDoc="1" locked="0" layoutInCell="1" allowOverlap="1" wp14:anchorId="61F2CBD0" wp14:editId="36008342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21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4F240" w14:textId="3A09D677" w:rsidR="00FA5AD0" w:rsidRDefault="00FA5AD0">
    <w:pPr>
      <w:pStyle w:val="Corpotesto"/>
      <w:spacing w:line="14" w:lineRule="auto"/>
      <w:ind w:left="0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268864" behindDoc="1" locked="0" layoutInCell="1" allowOverlap="1" wp14:anchorId="3EE76A88" wp14:editId="4EEEB12E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0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1D5A">
      <w:rPr>
        <w:noProof/>
        <w:sz w:val="20"/>
      </w:rPr>
      <mc:AlternateContent>
        <mc:Choice Requires="wps">
          <w:drawing>
            <wp:anchor distT="0" distB="0" distL="114300" distR="114300" simplePos="0" relativeHeight="487269376" behindDoc="1" locked="0" layoutInCell="1" allowOverlap="1" wp14:anchorId="36102062" wp14:editId="73C079B4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345440" cy="307340"/>
              <wp:effectExtent l="0" t="0" r="0" b="0"/>
              <wp:wrapNone/>
              <wp:docPr id="4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4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76BAC" w14:textId="77777777" w:rsidR="00FA5AD0" w:rsidRDefault="00712D1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5"/>
                              <w:sz w:val="40"/>
                            </w:rPr>
                            <w:fldChar w:fldCharType="begin"/>
                          </w:r>
                          <w:r w:rsidR="00FA5AD0">
                            <w:rPr>
                              <w:spacing w:val="-5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separate"/>
                          </w:r>
                          <w:r w:rsidR="00A66B04">
                            <w:rPr>
                              <w:noProof/>
                              <w:spacing w:val="-5"/>
                              <w:sz w:val="40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102062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8" type="#_x0000_t202" style="position:absolute;margin-left:82.1pt;margin-top:35.25pt;width:27.2pt;height:24.2pt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" filled="f" stroked="f">
              <v:textbox inset="0,0,0,0">
                <w:txbxContent>
                  <w:p w14:paraId="1B576BAC" w14:textId="77777777" w:rsidR="00FA5AD0" w:rsidRDefault="00712D1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5"/>
                        <w:sz w:val="40"/>
                      </w:rPr>
                      <w:fldChar w:fldCharType="begin"/>
                    </w:r>
                    <w:r w:rsidR="00FA5AD0">
                      <w:rPr>
                        <w:spacing w:val="-5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40"/>
                      </w:rPr>
                      <w:fldChar w:fldCharType="separate"/>
                    </w:r>
                    <w:r w:rsidR="00A66B04">
                      <w:rPr>
                        <w:noProof/>
                        <w:spacing w:val="-5"/>
                        <w:sz w:val="40"/>
                      </w:rPr>
                      <w:t>14</w:t>
                    </w:r>
                    <w:r>
                      <w:rPr>
                        <w:spacing w:val="-5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154F6"/>
    <w:multiLevelType w:val="hybridMultilevel"/>
    <w:tmpl w:val="6A363A92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62FAF"/>
    <w:multiLevelType w:val="hybridMultilevel"/>
    <w:tmpl w:val="29CE3766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 w15:restartNumberingAfterBreak="0">
    <w:nsid w:val="10C57FB0"/>
    <w:multiLevelType w:val="hybridMultilevel"/>
    <w:tmpl w:val="CCC2D102"/>
    <w:lvl w:ilvl="0" w:tplc="CDB40172">
      <w:start w:val="1"/>
      <w:numFmt w:val="decimal"/>
      <w:lvlText w:val="%1."/>
      <w:lvlJc w:val="left"/>
      <w:pPr>
        <w:ind w:left="722" w:hanging="360"/>
      </w:pPr>
      <w:rPr>
        <w:rFonts w:hint="default"/>
        <w:spacing w:val="-1"/>
        <w:w w:val="87"/>
        <w:lang w:val="en-US" w:eastAsia="en-US" w:bidi="ar-SA"/>
      </w:rPr>
    </w:lvl>
    <w:lvl w:ilvl="1" w:tplc="B6BA75AE">
      <w:numFmt w:val="bullet"/>
      <w:lvlText w:val="◻"/>
      <w:lvlJc w:val="left"/>
      <w:pPr>
        <w:ind w:left="722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0B2E3DA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3" w:tplc="A64C389C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4B4AE060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5" w:tplc="60C27B2E">
      <w:numFmt w:val="bullet"/>
      <w:lvlText w:val="•"/>
      <w:lvlJc w:val="left"/>
      <w:pPr>
        <w:ind w:left="4754" w:hanging="360"/>
      </w:pPr>
      <w:rPr>
        <w:rFonts w:hint="default"/>
        <w:lang w:val="en-US" w:eastAsia="en-US" w:bidi="ar-SA"/>
      </w:rPr>
    </w:lvl>
    <w:lvl w:ilvl="6" w:tplc="2A5A40F2">
      <w:numFmt w:val="bullet"/>
      <w:lvlText w:val="•"/>
      <w:lvlJc w:val="left"/>
      <w:pPr>
        <w:ind w:left="5561" w:hanging="360"/>
      </w:pPr>
      <w:rPr>
        <w:rFonts w:hint="default"/>
        <w:lang w:val="en-US" w:eastAsia="en-US" w:bidi="ar-SA"/>
      </w:rPr>
    </w:lvl>
    <w:lvl w:ilvl="7" w:tplc="FF1C5A74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  <w:lvl w:ilvl="8" w:tplc="97448838">
      <w:numFmt w:val="bullet"/>
      <w:lvlText w:val="•"/>
      <w:lvlJc w:val="left"/>
      <w:pPr>
        <w:ind w:left="717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21D104A"/>
    <w:multiLevelType w:val="hybridMultilevel"/>
    <w:tmpl w:val="58D2E7AC"/>
    <w:lvl w:ilvl="0" w:tplc="261A3F88">
      <w:start w:val="1"/>
      <w:numFmt w:val="bullet"/>
      <w:lvlText w:val="-"/>
      <w:lvlJc w:val="left"/>
      <w:pPr>
        <w:ind w:left="1353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E17"/>
    <w:multiLevelType w:val="hybridMultilevel"/>
    <w:tmpl w:val="02AA911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65B4C01"/>
    <w:multiLevelType w:val="hybridMultilevel"/>
    <w:tmpl w:val="25848338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6" w15:restartNumberingAfterBreak="0">
    <w:nsid w:val="17182E84"/>
    <w:multiLevelType w:val="hybridMultilevel"/>
    <w:tmpl w:val="8B76ABD0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7694710"/>
    <w:multiLevelType w:val="hybridMultilevel"/>
    <w:tmpl w:val="05087E0C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8" w15:restartNumberingAfterBreak="0">
    <w:nsid w:val="17F12925"/>
    <w:multiLevelType w:val="hybridMultilevel"/>
    <w:tmpl w:val="4B926E5C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183E2549"/>
    <w:multiLevelType w:val="hybridMultilevel"/>
    <w:tmpl w:val="107CAC40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0" w15:restartNumberingAfterBreak="0">
    <w:nsid w:val="19174CCE"/>
    <w:multiLevelType w:val="hybridMultilevel"/>
    <w:tmpl w:val="64A44E0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70CAE"/>
    <w:multiLevelType w:val="hybridMultilevel"/>
    <w:tmpl w:val="34A61D8C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13CD4"/>
    <w:multiLevelType w:val="hybridMultilevel"/>
    <w:tmpl w:val="9168EE28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44238BF"/>
    <w:multiLevelType w:val="hybridMultilevel"/>
    <w:tmpl w:val="24B479F8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9F4732"/>
    <w:multiLevelType w:val="hybridMultilevel"/>
    <w:tmpl w:val="0B365FA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919645B"/>
    <w:multiLevelType w:val="hybridMultilevel"/>
    <w:tmpl w:val="908AA0E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DD33C94"/>
    <w:multiLevelType w:val="hybridMultilevel"/>
    <w:tmpl w:val="8C9EECDC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A7660"/>
    <w:multiLevelType w:val="hybridMultilevel"/>
    <w:tmpl w:val="4AF4CB9A"/>
    <w:lvl w:ilvl="0" w:tplc="14F2DFCC">
      <w:numFmt w:val="bullet"/>
      <w:lvlText w:val="•"/>
      <w:lvlJc w:val="left"/>
      <w:pPr>
        <w:ind w:left="720" w:hanging="360"/>
      </w:pPr>
      <w:rPr>
        <w:rFonts w:hint="default"/>
        <w:color w:val="auto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6245E"/>
    <w:multiLevelType w:val="hybridMultilevel"/>
    <w:tmpl w:val="BE8EC1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37859"/>
    <w:multiLevelType w:val="hybridMultilevel"/>
    <w:tmpl w:val="88209922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0" w15:restartNumberingAfterBreak="0">
    <w:nsid w:val="36564D25"/>
    <w:multiLevelType w:val="hybridMultilevel"/>
    <w:tmpl w:val="99168D1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6E47EF1"/>
    <w:multiLevelType w:val="hybridMultilevel"/>
    <w:tmpl w:val="86422E6E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391C4F"/>
    <w:multiLevelType w:val="hybridMultilevel"/>
    <w:tmpl w:val="7EF6232E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F0045"/>
    <w:multiLevelType w:val="hybridMultilevel"/>
    <w:tmpl w:val="1E1214EA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4" w15:restartNumberingAfterBreak="0">
    <w:nsid w:val="447A3CE5"/>
    <w:multiLevelType w:val="hybridMultilevel"/>
    <w:tmpl w:val="CE343E10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6938F5"/>
    <w:multiLevelType w:val="hybridMultilevel"/>
    <w:tmpl w:val="79E83D16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6" w15:restartNumberingAfterBreak="0">
    <w:nsid w:val="479153CC"/>
    <w:multiLevelType w:val="hybridMultilevel"/>
    <w:tmpl w:val="11E82D20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EA5362"/>
    <w:multiLevelType w:val="hybridMultilevel"/>
    <w:tmpl w:val="57724CFA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9" w15:restartNumberingAfterBreak="0">
    <w:nsid w:val="4AAF4EA0"/>
    <w:multiLevelType w:val="hybridMultilevel"/>
    <w:tmpl w:val="29F022F6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523E12"/>
    <w:multiLevelType w:val="hybridMultilevel"/>
    <w:tmpl w:val="E45AD796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1" w15:restartNumberingAfterBreak="0">
    <w:nsid w:val="4B5B1FE5"/>
    <w:multiLevelType w:val="hybridMultilevel"/>
    <w:tmpl w:val="968ACAD6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383DBE"/>
    <w:multiLevelType w:val="hybridMultilevel"/>
    <w:tmpl w:val="C7CA34E8"/>
    <w:lvl w:ilvl="0" w:tplc="F5DA60E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33" w15:restartNumberingAfterBreak="0">
    <w:nsid w:val="4E6C3E4D"/>
    <w:multiLevelType w:val="hybridMultilevel"/>
    <w:tmpl w:val="A8601AC8"/>
    <w:lvl w:ilvl="0" w:tplc="261A3F88">
      <w:start w:val="1"/>
      <w:numFmt w:val="bullet"/>
      <w:lvlText w:val="-"/>
      <w:lvlJc w:val="left"/>
      <w:pPr>
        <w:ind w:left="1353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D83ABB"/>
    <w:multiLevelType w:val="hybridMultilevel"/>
    <w:tmpl w:val="D5CEB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E6532B"/>
    <w:multiLevelType w:val="hybridMultilevel"/>
    <w:tmpl w:val="D4D6978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559030C"/>
    <w:multiLevelType w:val="hybridMultilevel"/>
    <w:tmpl w:val="2AF4424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57A93064"/>
    <w:multiLevelType w:val="hybridMultilevel"/>
    <w:tmpl w:val="5BA088E6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711E01"/>
    <w:multiLevelType w:val="hybridMultilevel"/>
    <w:tmpl w:val="8A0C63FC"/>
    <w:lvl w:ilvl="0" w:tplc="14F2DF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6F17A6"/>
    <w:multiLevelType w:val="hybridMultilevel"/>
    <w:tmpl w:val="DD742DBA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5F1E3BEF"/>
    <w:multiLevelType w:val="hybridMultilevel"/>
    <w:tmpl w:val="04CA0B7C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1" w15:restartNumberingAfterBreak="0">
    <w:nsid w:val="5FAB5BBA"/>
    <w:multiLevelType w:val="hybridMultilevel"/>
    <w:tmpl w:val="61FA46D4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05D1D01"/>
    <w:multiLevelType w:val="hybridMultilevel"/>
    <w:tmpl w:val="E9502538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43" w15:restartNumberingAfterBreak="0">
    <w:nsid w:val="61C80B46"/>
    <w:multiLevelType w:val="hybridMultilevel"/>
    <w:tmpl w:val="45FC6A52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3F1646B"/>
    <w:multiLevelType w:val="hybridMultilevel"/>
    <w:tmpl w:val="6FC2F5E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20D1BB5"/>
    <w:multiLevelType w:val="hybridMultilevel"/>
    <w:tmpl w:val="2CE48398"/>
    <w:lvl w:ilvl="0" w:tplc="0410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46" w15:restartNumberingAfterBreak="0">
    <w:nsid w:val="78EB133C"/>
    <w:multiLevelType w:val="hybridMultilevel"/>
    <w:tmpl w:val="4378CCE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7C755619"/>
    <w:multiLevelType w:val="hybridMultilevel"/>
    <w:tmpl w:val="92206346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7E3751E8"/>
    <w:multiLevelType w:val="hybridMultilevel"/>
    <w:tmpl w:val="F04658D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0"/>
  </w:num>
  <w:num w:numId="3">
    <w:abstractNumId w:val="27"/>
  </w:num>
  <w:num w:numId="4">
    <w:abstractNumId w:val="18"/>
  </w:num>
  <w:num w:numId="5">
    <w:abstractNumId w:val="19"/>
  </w:num>
  <w:num w:numId="6">
    <w:abstractNumId w:val="1"/>
  </w:num>
  <w:num w:numId="7">
    <w:abstractNumId w:val="34"/>
  </w:num>
  <w:num w:numId="8">
    <w:abstractNumId w:val="3"/>
  </w:num>
  <w:num w:numId="9">
    <w:abstractNumId w:val="11"/>
  </w:num>
  <w:num w:numId="10">
    <w:abstractNumId w:val="17"/>
  </w:num>
  <w:num w:numId="11">
    <w:abstractNumId w:val="21"/>
  </w:num>
  <w:num w:numId="12">
    <w:abstractNumId w:val="33"/>
  </w:num>
  <w:num w:numId="13">
    <w:abstractNumId w:val="22"/>
  </w:num>
  <w:num w:numId="14">
    <w:abstractNumId w:val="0"/>
  </w:num>
  <w:num w:numId="15">
    <w:abstractNumId w:val="16"/>
  </w:num>
  <w:num w:numId="16">
    <w:abstractNumId w:val="13"/>
  </w:num>
  <w:num w:numId="17">
    <w:abstractNumId w:val="38"/>
  </w:num>
  <w:num w:numId="18">
    <w:abstractNumId w:val="29"/>
  </w:num>
  <w:num w:numId="19">
    <w:abstractNumId w:val="26"/>
  </w:num>
  <w:num w:numId="20">
    <w:abstractNumId w:val="31"/>
  </w:num>
  <w:num w:numId="21">
    <w:abstractNumId w:val="37"/>
  </w:num>
  <w:num w:numId="22">
    <w:abstractNumId w:val="24"/>
  </w:num>
  <w:num w:numId="23">
    <w:abstractNumId w:val="15"/>
  </w:num>
  <w:num w:numId="24">
    <w:abstractNumId w:val="39"/>
  </w:num>
  <w:num w:numId="25">
    <w:abstractNumId w:val="36"/>
  </w:num>
  <w:num w:numId="26">
    <w:abstractNumId w:val="10"/>
  </w:num>
  <w:num w:numId="27">
    <w:abstractNumId w:val="14"/>
  </w:num>
  <w:num w:numId="28">
    <w:abstractNumId w:val="20"/>
  </w:num>
  <w:num w:numId="29">
    <w:abstractNumId w:val="12"/>
  </w:num>
  <w:num w:numId="30">
    <w:abstractNumId w:val="44"/>
  </w:num>
  <w:num w:numId="31">
    <w:abstractNumId w:val="43"/>
  </w:num>
  <w:num w:numId="32">
    <w:abstractNumId w:val="6"/>
  </w:num>
  <w:num w:numId="33">
    <w:abstractNumId w:val="46"/>
  </w:num>
  <w:num w:numId="34">
    <w:abstractNumId w:val="4"/>
  </w:num>
  <w:num w:numId="35">
    <w:abstractNumId w:val="41"/>
  </w:num>
  <w:num w:numId="36">
    <w:abstractNumId w:val="35"/>
  </w:num>
  <w:num w:numId="37">
    <w:abstractNumId w:val="48"/>
  </w:num>
  <w:num w:numId="38">
    <w:abstractNumId w:val="47"/>
  </w:num>
  <w:num w:numId="39">
    <w:abstractNumId w:val="23"/>
  </w:num>
  <w:num w:numId="40">
    <w:abstractNumId w:val="28"/>
  </w:num>
  <w:num w:numId="41">
    <w:abstractNumId w:val="32"/>
  </w:num>
  <w:num w:numId="42">
    <w:abstractNumId w:val="8"/>
  </w:num>
  <w:num w:numId="43">
    <w:abstractNumId w:val="9"/>
  </w:num>
  <w:num w:numId="44">
    <w:abstractNumId w:val="7"/>
  </w:num>
  <w:num w:numId="45">
    <w:abstractNumId w:val="5"/>
  </w:num>
  <w:num w:numId="46">
    <w:abstractNumId w:val="25"/>
  </w:num>
  <w:num w:numId="47">
    <w:abstractNumId w:val="40"/>
  </w:num>
  <w:num w:numId="48">
    <w:abstractNumId w:val="45"/>
  </w:num>
  <w:num w:numId="49">
    <w:abstractNumId w:val="4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D7"/>
    <w:rsid w:val="000217D7"/>
    <w:rsid w:val="00031B0A"/>
    <w:rsid w:val="000D3078"/>
    <w:rsid w:val="000D4AA6"/>
    <w:rsid w:val="002E2F9E"/>
    <w:rsid w:val="00304C08"/>
    <w:rsid w:val="00444870"/>
    <w:rsid w:val="00676214"/>
    <w:rsid w:val="006A7997"/>
    <w:rsid w:val="00712D18"/>
    <w:rsid w:val="00731D5A"/>
    <w:rsid w:val="007609AB"/>
    <w:rsid w:val="00837FFD"/>
    <w:rsid w:val="00845F5A"/>
    <w:rsid w:val="00917373"/>
    <w:rsid w:val="009D0BA2"/>
    <w:rsid w:val="00A4481A"/>
    <w:rsid w:val="00A66B04"/>
    <w:rsid w:val="00AE435F"/>
    <w:rsid w:val="00BA4E5F"/>
    <w:rsid w:val="00FA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E4984"/>
  <w15:docId w15:val="{F266AB5A-7EDF-4A72-914C-A43B27D4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217D7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1B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1B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17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0217D7"/>
    <w:pPr>
      <w:spacing w:before="73"/>
      <w:ind w:left="248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0217D7"/>
    <w:pPr>
      <w:spacing w:before="68"/>
      <w:ind w:left="374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0217D7"/>
    <w:pPr>
      <w:spacing w:before="75"/>
      <w:ind w:left="2" w:hanging="244"/>
    </w:pPr>
    <w:rPr>
      <w:rFonts w:ascii="Arial" w:eastAsia="Arial" w:hAnsi="Arial" w:cs="Arial"/>
      <w:b/>
      <w:bCs/>
    </w:rPr>
  </w:style>
  <w:style w:type="paragraph" w:customStyle="1" w:styleId="Sommario41">
    <w:name w:val="Sommario 41"/>
    <w:basedOn w:val="Normale"/>
    <w:uiPriority w:val="1"/>
    <w:qFormat/>
    <w:rsid w:val="000217D7"/>
    <w:pPr>
      <w:spacing w:before="70"/>
      <w:ind w:left="361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51">
    <w:name w:val="Sommario 51"/>
    <w:basedOn w:val="Normale"/>
    <w:uiPriority w:val="1"/>
    <w:qFormat/>
    <w:rsid w:val="000217D7"/>
    <w:pPr>
      <w:spacing w:before="59"/>
      <w:ind w:left="607" w:hanging="246"/>
    </w:pPr>
    <w:rPr>
      <w:rFonts w:ascii="Arial MT" w:eastAsia="Arial MT" w:hAnsi="Arial MT" w:cs="Arial MT"/>
    </w:rPr>
  </w:style>
  <w:style w:type="paragraph" w:styleId="Corpotesto">
    <w:name w:val="Body Text"/>
    <w:basedOn w:val="Normale"/>
    <w:uiPriority w:val="1"/>
    <w:qFormat/>
    <w:rsid w:val="000217D7"/>
    <w:pPr>
      <w:ind w:left="2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217D7"/>
    <w:pPr>
      <w:ind w:left="719" w:hanging="358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rsid w:val="000217D7"/>
    <w:pPr>
      <w:ind w:left="1441" w:hanging="1080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0217D7"/>
    <w:pPr>
      <w:ind w:left="2"/>
      <w:outlineLvl w:val="3"/>
    </w:pPr>
    <w:rPr>
      <w:rFonts w:ascii="Calibri" w:eastAsia="Calibri" w:hAnsi="Calibri" w:cs="Calibri"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0217D7"/>
    <w:pPr>
      <w:spacing w:before="86"/>
      <w:ind w:left="2"/>
      <w:outlineLvl w:val="4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0217D7"/>
    <w:pPr>
      <w:ind w:left="2"/>
      <w:outlineLvl w:val="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17D7"/>
    <w:pPr>
      <w:spacing w:before="38"/>
      <w:ind w:left="777" w:hanging="416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0217D7"/>
    <w:pPr>
      <w:spacing w:before="26"/>
      <w:ind w:left="3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B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B0A"/>
    <w:rPr>
      <w:rFonts w:ascii="Tahoma" w:eastAsia="Times New Roman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31B0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31B0A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031B0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031B0A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031B0A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31B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FA5AD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Normale1">
    <w:name w:val="Normale1"/>
    <w:rsid w:val="00FA5AD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845F5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4448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4870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448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487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docs.google.com/document/d/19S4BqSk_Rdi75qzwWkpkeVnbttc9otIEB-O9kfYv9Ww/edit?usp=drive_lin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docs.google.com/document/d/1TaEKu4fmXjR0nPVU_rB5BKxXWu_I-oj9cHaotPzbTBc/edit?usp=drive_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kQ" TargetMode="Externa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3663</Words>
  <Characters>20881</Characters>
  <Application>Microsoft Office Word</Application>
  <DocSecurity>0</DocSecurity>
  <Lines>174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Kylene De Angelis</cp:lastModifiedBy>
  <cp:revision>3</cp:revision>
  <cp:lastPrinted>2026-08-11T15:18:00Z</cp:lastPrinted>
  <dcterms:created xsi:type="dcterms:W3CDTF">2026-08-11T15:17:00Z</dcterms:created>
  <dcterms:modified xsi:type="dcterms:W3CDTF">2026-08-11T15:18:00Z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2026-07-23T00:00:00Z</vt:filetime>
  </property>
  <property fmtid="{D5CDD505-2E9C-101B-9397-08002B2CF9AE}" pid="6" name="Producer">
    <vt:lpwstr>Microsoft® Word 2024</vt:lpwstr>
  </property>
</Properties>
</file>