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530542</wp:posOffset>
            </wp:positionH>
            <wp:positionV relativeFrom="paragraph">
              <wp:posOffset>16510</wp:posOffset>
            </wp:positionV>
            <wp:extent cx="4699635" cy="1684655"/>
            <wp:effectExtent b="0" l="0" r="0" t="0"/>
            <wp:wrapSquare wrapText="bothSides" distB="0" distT="0" distL="114300" distR="114300"/>
            <wp:docPr descr="metin, grafik tasarım, grafik, ekran görüntüsü içeren bir resim&#10;&#10;Yapay zeka tarafından oluşturulmuş içerik yanlış olabilir." id="2085570484" name="image14.png"/>
            <a:graphic>
              <a:graphicData uri="http://schemas.openxmlformats.org/drawingml/2006/picture">
                <pic:pic>
                  <pic:nvPicPr>
                    <pic:cNvPr descr="metin, grafik tasarım, grafik, ekran görüntüsü içeren bir resim&#10;&#10;Yapay zeka tarafından oluşturulmuş içerik yanlış olabilir." id="0" name="image14.png"/>
                    <pic:cNvPicPr preferRelativeResize="0"/>
                  </pic:nvPicPr>
                  <pic:blipFill>
                    <a:blip r:embed="rId11"/>
                    <a:srcRect b="24685" l="0" r="0" t="0"/>
                    <a:stretch>
                      <a:fillRect/>
                    </a:stretch>
                  </pic:blipFill>
                  <pic:spPr>
                    <a:xfrm>
                      <a:off x="0" y="0"/>
                      <a:ext cx="4699635" cy="1684655"/>
                    </a:xfrm>
                    <a:prstGeom prst="rect"/>
                    <a:ln/>
                  </pic:spPr>
                </pic:pic>
              </a:graphicData>
            </a:graphic>
          </wp:anchor>
        </w:drawing>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spacing w:after="0" w:line="276" w:lineRule="auto"/>
        <w:jc w:val="center"/>
        <w:rPr>
          <w:rFonts w:ascii="Arial Narrow" w:cs="Arial Narrow" w:eastAsia="Arial Narrow" w:hAnsi="Arial Narrow"/>
          <w:color w:val="000000"/>
        </w:rPr>
      </w:pPr>
      <w:bookmarkStart w:colFirst="0" w:colLast="0" w:name="_heading=h.hph3bpp6ceqf" w:id="0"/>
      <w:bookmarkEnd w:id="0"/>
      <w:r w:rsidDel="00000000" w:rsidR="00000000" w:rsidRPr="00000000">
        <w:rPr>
          <w:rFonts w:ascii="Arial Narrow" w:cs="Arial Narrow" w:eastAsia="Arial Narrow" w:hAnsi="Arial Narrow"/>
          <w:color w:val="000000"/>
          <w:rtl w:val="0"/>
        </w:rPr>
        <w:t xml:space="preserve">GASKİ Genel Müdürlüğü</w:t>
      </w:r>
    </w:p>
    <w:p w:rsidR="00000000" w:rsidDel="00000000" w:rsidP="00000000" w:rsidRDefault="00000000" w:rsidRPr="00000000" w14:paraId="00000011">
      <w:pPr>
        <w:spacing w:after="0" w:line="276" w:lineRule="auto"/>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12">
      <w:pPr>
        <w:spacing w:after="0" w:line="276" w:lineRule="auto"/>
        <w:jc w:val="center"/>
        <w:rPr>
          <w:b w:val="1"/>
          <w:bCs w:val="1"/>
        </w:rPr>
      </w:pPr>
      <w:r w:rsidDel="00000000" w:rsidR="00000000" w:rsidRPr="00000000">
        <w:rPr>
          <w:b w:val="1"/>
          <w:bCs w:val="1"/>
          <w:rtl w:val="0"/>
        </w:rPr>
        <w:t xml:space="preserve">Water Pipeline Leak Detection and Visual Inspection Project</w:t>
      </w:r>
    </w:p>
    <w:p w:rsidR="00000000" w:rsidDel="00000000" w:rsidP="00000000" w:rsidRDefault="00000000" w:rsidRPr="00000000" w14:paraId="00000013">
      <w:pPr>
        <w:spacing w:after="0" w:line="276" w:lineRule="auto"/>
        <w:jc w:val="cente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14">
      <w:pPr>
        <w:spacing w:after="0"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Activity Reference:</w:t>
      </w:r>
      <w:r w:rsidDel="00000000" w:rsidR="00000000" w:rsidRPr="00000000">
        <w:rPr>
          <w:rFonts w:ascii="Arial Narrow" w:cs="Arial Narrow" w:eastAsia="Arial Narrow" w:hAnsi="Arial Narrow"/>
          <w:color w:val="000000"/>
          <w:rtl w:val="0"/>
        </w:rPr>
        <w:t xml:space="preserve"> 3.2 - Development of projects for FLIGHT RESOURCE CENTER</w:t>
      </w:r>
    </w:p>
    <w:p w:rsidR="00000000" w:rsidDel="00000000" w:rsidP="00000000" w:rsidRDefault="00000000" w:rsidRPr="00000000" w14:paraId="00000015">
      <w:pPr>
        <w:tabs>
          <w:tab w:val="left" w:leader="none" w:pos="3555"/>
        </w:tabs>
        <w:rPr>
          <w:b w:val="1"/>
          <w:bCs w:val="1"/>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1728469</wp:posOffset>
            </wp:positionH>
            <wp:positionV relativeFrom="paragraph">
              <wp:posOffset>13335</wp:posOffset>
            </wp:positionV>
            <wp:extent cx="2303780" cy="1296670"/>
            <wp:effectExtent b="0" l="0" r="0" t="0"/>
            <wp:wrapSquare wrapText="bothSides" distB="0" distT="0" distL="114300" distR="114300"/>
            <wp:docPr descr="metin, yazı tipi, logo, grafik içeren bir resim&#10;&#10;Yapay zeka tarafından oluşturulmuş içerik yanlış olabilir." id="2085570493" name="image9.png"/>
            <a:graphic>
              <a:graphicData uri="http://schemas.openxmlformats.org/drawingml/2006/picture">
                <pic:pic>
                  <pic:nvPicPr>
                    <pic:cNvPr descr="metin, yazı tipi, logo, grafik içeren bir resim&#10;&#10;Yapay zeka tarafından oluşturulmuş içerik yanlış olabilir." id="0" name="image9.png"/>
                    <pic:cNvPicPr preferRelativeResize="0"/>
                  </pic:nvPicPr>
                  <pic:blipFill>
                    <a:blip r:embed="rId12"/>
                    <a:srcRect b="0" l="0" r="0" t="0"/>
                    <a:stretch>
                      <a:fillRect/>
                    </a:stretch>
                  </pic:blipFill>
                  <pic:spPr>
                    <a:xfrm>
                      <a:off x="0" y="0"/>
                      <a:ext cx="2303780" cy="1296670"/>
                    </a:xfrm>
                    <a:prstGeom prst="rect"/>
                    <a:ln/>
                  </pic:spPr>
                </pic:pic>
              </a:graphicData>
            </a:graphic>
          </wp:anchor>
        </w:drawing>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pStyle w:val="Heading1"/>
        <w:rPr>
          <w:rFonts w:ascii="Bebas" w:cs="Bebas" w:eastAsia="Bebas" w:hAnsi="Bebas"/>
          <w:color w:val="c8102e"/>
          <w:sz w:val="36"/>
          <w:szCs w:val="36"/>
        </w:rPr>
      </w:pPr>
      <w:bookmarkStart w:colFirst="0" w:colLast="0" w:name="_heading=h.6x93ingwuhi7" w:id="1"/>
      <w:bookmarkEnd w:id="1"/>
      <w:r w:rsidDel="00000000" w:rsidR="00000000" w:rsidRPr="00000000">
        <w:rPr>
          <w:rFonts w:ascii="Bebas" w:cs="Bebas" w:eastAsia="Bebas" w:hAnsi="Bebas"/>
          <w:color w:val="c8102e"/>
          <w:sz w:val="36"/>
          <w:szCs w:val="36"/>
          <w:rtl w:val="0"/>
        </w:rPr>
        <w:t xml:space="preserve">Table of Contents</w:t>
      </w:r>
    </w:p>
    <w:sdt>
      <w:sdtPr>
        <w:id w:val="1217229410"/>
        <w:docPartObj>
          <w:docPartGallery w:val="Table of Contents"/>
          <w:docPartUnique w:val="1"/>
        </w:docPartObj>
      </w:sdtPr>
      <w:sdtContent>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right" w:leader="none" w:pos="8494"/>
            </w:tabs>
            <w:spacing w:after="100" w:before="240" w:lineRule="auto"/>
            <w:jc w:val="both"/>
            <w:rPr>
              <w:rFonts w:ascii="Cambria" w:cs="Cambria" w:eastAsia="Cambria" w:hAnsi="Cambria"/>
              <w:color w:val="000000"/>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hyperlink w:anchor="_heading=h.7mlxfgrmjkrm">
            <w:r w:rsidDel="00000000" w:rsidR="00000000" w:rsidRPr="00000000">
              <w:rPr>
                <w:rFonts w:ascii="Source Sans Pro" w:cs="Source Sans Pro" w:eastAsia="Source Sans Pro" w:hAnsi="Source Sans Pro"/>
                <w:b w:val="1"/>
                <w:bCs w:val="1"/>
                <w:color w:val="4d4d4d"/>
                <w:rtl w:val="0"/>
              </w:rPr>
              <w:t xml:space="preserve">1.</w:t>
            </w:r>
          </w:hyperlink>
          <w:hyperlink w:anchor="_heading=h.7mlxfgrmjkrm">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_heading=h.7mlxfgrmjkrm \h </w:instrText>
            <w:fldChar w:fldCharType="separate"/>
          </w:r>
          <w:r w:rsidDel="00000000" w:rsidR="00000000" w:rsidRPr="00000000">
            <w:rPr>
              <w:rFonts w:ascii="Source Sans Pro" w:cs="Source Sans Pro" w:eastAsia="Source Sans Pro" w:hAnsi="Source Sans Pro"/>
              <w:b w:val="1"/>
              <w:bCs w:val="1"/>
              <w:color w:val="4d4d4d"/>
              <w:rtl w:val="0"/>
            </w:rPr>
            <w:t xml:space="preserve">TITLE</w:t>
          </w:r>
          <w:r w:rsidDel="00000000" w:rsidR="00000000" w:rsidRPr="00000000">
            <w:rPr>
              <w:rFonts w:ascii="Source Sans Pro" w:cs="Source Sans Pro" w:eastAsia="Source Sans Pro" w:hAnsi="Source Sans Pro"/>
              <w:color w:val="4d4d4d"/>
              <w:rtl w:val="0"/>
            </w:rPr>
            <w:tab/>
            <w:t xml:space="preserve">2</w:t>
          </w:r>
          <w:r w:rsidDel="00000000" w:rsidR="00000000" w:rsidRPr="00000000">
            <w:fldChar w:fldCharType="begin"/>
            <w:instrText xml:space="preserve"> HYPERLINK \l "_heading=h.7mlxfgrmjkrm"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7d0d6fuzpdte">
            <w:r w:rsidDel="00000000" w:rsidR="00000000" w:rsidRPr="00000000">
              <w:rPr>
                <w:rFonts w:ascii="Source Sans Pro" w:cs="Source Sans Pro" w:eastAsia="Source Sans Pro" w:hAnsi="Source Sans Pro"/>
                <w:b w:val="1"/>
                <w:bCs w:val="1"/>
                <w:color w:val="4d4d4d"/>
                <w:rtl w:val="0"/>
              </w:rPr>
              <w:t xml:space="preserve">2.</w:t>
            </w:r>
          </w:hyperlink>
          <w:hyperlink w:anchor="_heading=h.7d0d6fuzpdte">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_heading=h.7d0d6fuzpdte \h </w:instrText>
            <w:fldChar w:fldCharType="separate"/>
          </w:r>
          <w:r w:rsidDel="00000000" w:rsidR="00000000" w:rsidRPr="00000000">
            <w:rPr>
              <w:rFonts w:ascii="Source Sans Pro" w:cs="Source Sans Pro" w:eastAsia="Source Sans Pro" w:hAnsi="Source Sans Pro"/>
              <w:b w:val="1"/>
              <w:bCs w:val="1"/>
              <w:color w:val="4d4d4d"/>
              <w:rtl w:val="0"/>
            </w:rPr>
            <w:t xml:space="preserve">SHORT DESCRIPTION</w:t>
          </w:r>
          <w:r w:rsidDel="00000000" w:rsidR="00000000" w:rsidRPr="00000000">
            <w:rPr>
              <w:rFonts w:ascii="Source Sans Pro" w:cs="Source Sans Pro" w:eastAsia="Source Sans Pro" w:hAnsi="Source Sans Pro"/>
              <w:color w:val="4d4d4d"/>
              <w:rtl w:val="0"/>
            </w:rPr>
            <w:tab/>
            <w:t xml:space="preserve">2</w:t>
          </w:r>
          <w:r w:rsidDel="00000000" w:rsidR="00000000" w:rsidRPr="00000000">
            <w:fldChar w:fldCharType="begin"/>
            <w:instrText xml:space="preserve"> HYPERLINK \l "_heading=h.7d0d6fuzpdte"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16n03xbzoc6b">
            <w:r w:rsidDel="00000000" w:rsidR="00000000" w:rsidRPr="00000000">
              <w:rPr>
                <w:rFonts w:ascii="Source Sans Pro" w:cs="Source Sans Pro" w:eastAsia="Source Sans Pro" w:hAnsi="Source Sans Pro"/>
                <w:b w:val="1"/>
                <w:bCs w:val="1"/>
                <w:color w:val="4d4d4d"/>
                <w:rtl w:val="0"/>
              </w:rPr>
              <w:t xml:space="preserve">3.</w:t>
            </w:r>
          </w:hyperlink>
          <w:hyperlink w:anchor="_heading=h.16n03xbzoc6b">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_heading=h.16n03xbzoc6b \h </w:instrText>
            <w:fldChar w:fldCharType="separate"/>
          </w:r>
          <w:r w:rsidDel="00000000" w:rsidR="00000000" w:rsidRPr="00000000">
            <w:rPr>
              <w:rFonts w:ascii="Source Sans Pro" w:cs="Source Sans Pro" w:eastAsia="Source Sans Pro" w:hAnsi="Source Sans Pro"/>
              <w:b w:val="1"/>
              <w:bCs w:val="1"/>
              <w:color w:val="4d4d4d"/>
              <w:rtl w:val="0"/>
            </w:rPr>
            <w:t xml:space="preserve">SUBJECT AREA</w:t>
          </w:r>
          <w:r w:rsidDel="00000000" w:rsidR="00000000" w:rsidRPr="00000000">
            <w:rPr>
              <w:rFonts w:ascii="Source Sans Pro" w:cs="Source Sans Pro" w:eastAsia="Source Sans Pro" w:hAnsi="Source Sans Pro"/>
              <w:color w:val="4d4d4d"/>
              <w:rtl w:val="0"/>
            </w:rPr>
            <w:tab/>
            <w:t xml:space="preserve">3</w:t>
          </w:r>
          <w:r w:rsidDel="00000000" w:rsidR="00000000" w:rsidRPr="00000000">
            <w:fldChar w:fldCharType="begin"/>
            <w:instrText xml:space="preserve"> HYPERLINK \l "_heading=h.16n03xbzoc6b"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oqsu0lbmu32p">
            <w:r w:rsidDel="00000000" w:rsidR="00000000" w:rsidRPr="00000000">
              <w:rPr>
                <w:rFonts w:ascii="Source Sans Pro" w:cs="Source Sans Pro" w:eastAsia="Source Sans Pro" w:hAnsi="Source Sans Pro"/>
                <w:b w:val="1"/>
                <w:bCs w:val="1"/>
                <w:color w:val="4d4d4d"/>
                <w:rtl w:val="0"/>
              </w:rPr>
              <w:t xml:space="preserve">4.</w:t>
            </w:r>
          </w:hyperlink>
          <w:hyperlink w:anchor="_heading=h.oqsu0lbmu32p">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_heading=h.oqsu0lbmu32p \h </w:instrText>
            <w:fldChar w:fldCharType="separate"/>
          </w:r>
          <w:r w:rsidDel="00000000" w:rsidR="00000000" w:rsidRPr="00000000">
            <w:rPr>
              <w:rFonts w:ascii="Source Sans Pro" w:cs="Source Sans Pro" w:eastAsia="Source Sans Pro" w:hAnsi="Source Sans Pro"/>
              <w:b w:val="1"/>
              <w:bCs w:val="1"/>
              <w:color w:val="4d4d4d"/>
              <w:rtl w:val="0"/>
            </w:rPr>
            <w:t xml:space="preserve">TYPE</w:t>
          </w:r>
          <w:r w:rsidDel="00000000" w:rsidR="00000000" w:rsidRPr="00000000">
            <w:rPr>
              <w:rFonts w:ascii="Source Sans Pro" w:cs="Source Sans Pro" w:eastAsia="Source Sans Pro" w:hAnsi="Source Sans Pro"/>
              <w:color w:val="4d4d4d"/>
              <w:rtl w:val="0"/>
            </w:rPr>
            <w:tab/>
            <w:t xml:space="preserve">3</w:t>
          </w:r>
          <w:r w:rsidDel="00000000" w:rsidR="00000000" w:rsidRPr="00000000">
            <w:fldChar w:fldCharType="begin"/>
            <w:instrText xml:space="preserve"> HYPERLINK \l "_heading=h.oqsu0lbmu32p"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od2bc1vpmah">
            <w:r w:rsidDel="00000000" w:rsidR="00000000" w:rsidRPr="00000000">
              <w:rPr>
                <w:rFonts w:ascii="Source Sans Pro" w:cs="Source Sans Pro" w:eastAsia="Source Sans Pro" w:hAnsi="Source Sans Pro"/>
                <w:b w:val="1"/>
                <w:bCs w:val="1"/>
                <w:color w:val="4d4d4d"/>
                <w:rtl w:val="0"/>
              </w:rPr>
              <w:t xml:space="preserve">5.</w:t>
            </w:r>
          </w:hyperlink>
          <w:hyperlink w:anchor="_heading=h.od2bc1vpmah">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_heading=h.od2bc1vpmah \h </w:instrText>
            <w:fldChar w:fldCharType="separate"/>
          </w:r>
          <w:r w:rsidDel="00000000" w:rsidR="00000000" w:rsidRPr="00000000">
            <w:rPr>
              <w:rFonts w:ascii="Source Sans Pro" w:cs="Source Sans Pro" w:eastAsia="Source Sans Pro" w:hAnsi="Source Sans Pro"/>
              <w:b w:val="1"/>
              <w:bCs w:val="1"/>
              <w:color w:val="4d4d4d"/>
              <w:rtl w:val="0"/>
            </w:rPr>
            <w:t xml:space="preserve">DRONE USED</w:t>
          </w:r>
          <w:r w:rsidDel="00000000" w:rsidR="00000000" w:rsidRPr="00000000">
            <w:rPr>
              <w:rFonts w:ascii="Source Sans Pro" w:cs="Source Sans Pro" w:eastAsia="Source Sans Pro" w:hAnsi="Source Sans Pro"/>
              <w:color w:val="4d4d4d"/>
              <w:rtl w:val="0"/>
            </w:rPr>
            <w:tab/>
            <w:t xml:space="preserve">3</w:t>
          </w:r>
          <w:r w:rsidDel="00000000" w:rsidR="00000000" w:rsidRPr="00000000">
            <w:fldChar w:fldCharType="begin"/>
            <w:instrText xml:space="preserve"> HYPERLINK \l "_heading=h.od2bc1vpmah"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roj4tsogmefk">
            <w:r w:rsidDel="00000000" w:rsidR="00000000" w:rsidRPr="00000000">
              <w:rPr>
                <w:rFonts w:ascii="Source Sans Pro" w:cs="Source Sans Pro" w:eastAsia="Source Sans Pro" w:hAnsi="Source Sans Pro"/>
                <w:b w:val="1"/>
                <w:bCs w:val="1"/>
                <w:color w:val="4d4d4d"/>
                <w:rtl w:val="0"/>
              </w:rPr>
              <w:t xml:space="preserve">6.</w:t>
            </w:r>
          </w:hyperlink>
          <w:hyperlink w:anchor="_heading=h.roj4tsogmefk">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_heading=h.roj4tsogmefk \h </w:instrText>
            <w:fldChar w:fldCharType="separate"/>
          </w:r>
          <w:r w:rsidDel="00000000" w:rsidR="00000000" w:rsidRPr="00000000">
            <w:rPr>
              <w:rFonts w:ascii="Source Sans Pro" w:cs="Source Sans Pro" w:eastAsia="Source Sans Pro" w:hAnsi="Source Sans Pro"/>
              <w:b w:val="1"/>
              <w:bCs w:val="1"/>
              <w:color w:val="4d4d4d"/>
              <w:rtl w:val="0"/>
            </w:rPr>
            <w:t xml:space="preserve">DURATION</w:t>
          </w:r>
          <w:r w:rsidDel="00000000" w:rsidR="00000000" w:rsidRPr="00000000">
            <w:rPr>
              <w:rFonts w:ascii="Source Sans Pro" w:cs="Source Sans Pro" w:eastAsia="Source Sans Pro" w:hAnsi="Source Sans Pro"/>
              <w:color w:val="4d4d4d"/>
              <w:rtl w:val="0"/>
            </w:rPr>
            <w:tab/>
            <w:t xml:space="preserve">3</w:t>
          </w:r>
          <w:r w:rsidDel="00000000" w:rsidR="00000000" w:rsidRPr="00000000">
            <w:fldChar w:fldCharType="begin"/>
            <w:instrText xml:space="preserve"> HYPERLINK \l "_heading=h.roj4tsogmefk"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4zyiu9keq2uz">
            <w:r w:rsidDel="00000000" w:rsidR="00000000" w:rsidRPr="00000000">
              <w:rPr>
                <w:rFonts w:ascii="Source Sans Pro" w:cs="Source Sans Pro" w:eastAsia="Source Sans Pro" w:hAnsi="Source Sans Pro"/>
                <w:b w:val="1"/>
                <w:bCs w:val="1"/>
                <w:color w:val="4d4d4d"/>
                <w:rtl w:val="0"/>
              </w:rPr>
              <w:t xml:space="preserve">7.</w:t>
            </w:r>
          </w:hyperlink>
          <w:hyperlink w:anchor="_heading=h.4zyiu9keq2uz">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_heading=h.4zyiu9keq2uz \h </w:instrText>
            <w:fldChar w:fldCharType="separate"/>
          </w:r>
          <w:r w:rsidDel="00000000" w:rsidR="00000000" w:rsidRPr="00000000">
            <w:rPr>
              <w:rFonts w:ascii="Source Sans Pro" w:cs="Source Sans Pro" w:eastAsia="Source Sans Pro" w:hAnsi="Source Sans Pro"/>
              <w:b w:val="1"/>
              <w:bCs w:val="1"/>
              <w:color w:val="4d4d4d"/>
              <w:rtl w:val="0"/>
            </w:rPr>
            <w:t xml:space="preserve">LEARNING OBJECTIVES</w:t>
          </w:r>
          <w:r w:rsidDel="00000000" w:rsidR="00000000" w:rsidRPr="00000000">
            <w:rPr>
              <w:rFonts w:ascii="Source Sans Pro" w:cs="Source Sans Pro" w:eastAsia="Source Sans Pro" w:hAnsi="Source Sans Pro"/>
              <w:color w:val="4d4d4d"/>
              <w:rtl w:val="0"/>
            </w:rPr>
            <w:tab/>
            <w:t xml:space="preserve">4</w:t>
          </w:r>
          <w:r w:rsidDel="00000000" w:rsidR="00000000" w:rsidRPr="00000000">
            <w:fldChar w:fldCharType="begin"/>
            <w:instrText xml:space="preserve"> HYPERLINK \l "_heading=h.4zyiu9keq2uz"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jtmg66ljtt0">
            <w:r w:rsidDel="00000000" w:rsidR="00000000" w:rsidRPr="00000000">
              <w:rPr>
                <w:rFonts w:ascii="Source Sans Pro" w:cs="Source Sans Pro" w:eastAsia="Source Sans Pro" w:hAnsi="Source Sans Pro"/>
                <w:b w:val="1"/>
                <w:bCs w:val="1"/>
                <w:color w:val="4d4d4d"/>
                <w:rtl w:val="0"/>
              </w:rPr>
              <w:t xml:space="preserve">8.</w:t>
            </w:r>
          </w:hyperlink>
          <w:hyperlink w:anchor="_heading=h.jtmg66ljtt0">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_heading=h.jtmg66ljtt0 \h </w:instrText>
            <w:fldChar w:fldCharType="separate"/>
          </w:r>
          <w:r w:rsidDel="00000000" w:rsidR="00000000" w:rsidRPr="00000000">
            <w:rPr>
              <w:rFonts w:ascii="Source Sans Pro" w:cs="Source Sans Pro" w:eastAsia="Source Sans Pro" w:hAnsi="Source Sans Pro"/>
              <w:b w:val="1"/>
              <w:bCs w:val="1"/>
              <w:color w:val="4d4d4d"/>
              <w:rtl w:val="0"/>
            </w:rPr>
            <w:t xml:space="preserve">9. Key Competences Developed</w:t>
          </w:r>
          <w:r w:rsidDel="00000000" w:rsidR="00000000" w:rsidRPr="00000000">
            <w:rPr>
              <w:rFonts w:ascii="Source Sans Pro" w:cs="Source Sans Pro" w:eastAsia="Source Sans Pro" w:hAnsi="Source Sans Pro"/>
              <w:color w:val="4d4d4d"/>
              <w:rtl w:val="0"/>
            </w:rPr>
            <w:tab/>
            <w:t xml:space="preserve">5</w:t>
          </w:r>
          <w:r w:rsidDel="00000000" w:rsidR="00000000" w:rsidRPr="00000000">
            <w:fldChar w:fldCharType="begin"/>
            <w:instrText xml:space="preserve"> HYPERLINK \l "_heading=h.jtmg66ljtt0"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48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2k8aqakylytd">
            <w:r w:rsidDel="00000000" w:rsidR="00000000" w:rsidRPr="00000000">
              <w:rPr>
                <w:rFonts w:ascii="Source Sans Pro" w:cs="Source Sans Pro" w:eastAsia="Source Sans Pro" w:hAnsi="Source Sans Pro"/>
                <w:b w:val="1"/>
                <w:bCs w:val="1"/>
                <w:color w:val="4d4d4d"/>
                <w:rtl w:val="0"/>
              </w:rPr>
              <w:t xml:space="preserve">9.</w:t>
            </w:r>
          </w:hyperlink>
          <w:hyperlink w:anchor="_heading=h.2k8aqakylytd">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_heading=h.2k8aqakylytd \h </w:instrText>
            <w:fldChar w:fldCharType="separate"/>
          </w:r>
          <w:r w:rsidDel="00000000" w:rsidR="00000000" w:rsidRPr="00000000">
            <w:rPr>
              <w:rFonts w:ascii="Source Sans Pro" w:cs="Source Sans Pro" w:eastAsia="Source Sans Pro" w:hAnsi="Source Sans Pro"/>
              <w:b w:val="1"/>
              <w:bCs w:val="1"/>
              <w:color w:val="4d4d4d"/>
              <w:rtl w:val="0"/>
            </w:rPr>
            <w:t xml:space="preserve">Prior Knowledge / Prerequisites</w:t>
          </w:r>
          <w:r w:rsidDel="00000000" w:rsidR="00000000" w:rsidRPr="00000000">
            <w:rPr>
              <w:rFonts w:ascii="Source Sans Pro" w:cs="Source Sans Pro" w:eastAsia="Source Sans Pro" w:hAnsi="Source Sans Pro"/>
              <w:color w:val="4d4d4d"/>
              <w:rtl w:val="0"/>
            </w:rPr>
            <w:tab/>
            <w:t xml:space="preserve">5</w:t>
          </w:r>
          <w:r w:rsidDel="00000000" w:rsidR="00000000" w:rsidRPr="00000000">
            <w:fldChar w:fldCharType="begin"/>
            <w:instrText xml:space="preserve"> HYPERLINK \l "_heading=h.2k8aqakylytd"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2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rzx4ktaf89yw">
            <w:r w:rsidDel="00000000" w:rsidR="00000000" w:rsidRPr="00000000">
              <w:rPr>
                <w:rFonts w:ascii="Source Sans Pro" w:cs="Source Sans Pro" w:eastAsia="Source Sans Pro" w:hAnsi="Source Sans Pro"/>
                <w:b w:val="1"/>
                <w:bCs w:val="1"/>
                <w:color w:val="4d4d4d"/>
                <w:rtl w:val="0"/>
              </w:rPr>
              <w:t xml:space="preserve">10.</w:t>
            </w:r>
          </w:hyperlink>
          <w:hyperlink w:anchor="_heading=h.rzx4ktaf89yw">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_heading=h.rzx4ktaf89yw \h </w:instrText>
            <w:fldChar w:fldCharType="separate"/>
          </w:r>
          <w:r w:rsidDel="00000000" w:rsidR="00000000" w:rsidRPr="00000000">
            <w:rPr>
              <w:rFonts w:ascii="Source Sans Pro" w:cs="Source Sans Pro" w:eastAsia="Source Sans Pro" w:hAnsi="Source Sans Pro"/>
              <w:b w:val="1"/>
              <w:bCs w:val="1"/>
              <w:color w:val="4d4d4d"/>
              <w:rtl w:val="0"/>
            </w:rPr>
            <w:t xml:space="preserve">Lesson Outline</w:t>
          </w:r>
          <w:r w:rsidDel="00000000" w:rsidR="00000000" w:rsidRPr="00000000">
            <w:rPr>
              <w:rFonts w:ascii="Source Sans Pro" w:cs="Source Sans Pro" w:eastAsia="Source Sans Pro" w:hAnsi="Source Sans Pro"/>
              <w:color w:val="4d4d4d"/>
              <w:rtl w:val="0"/>
            </w:rPr>
            <w:tab/>
            <w:t xml:space="preserve">6</w:t>
          </w:r>
          <w:r w:rsidDel="00000000" w:rsidR="00000000" w:rsidRPr="00000000">
            <w:fldChar w:fldCharType="begin"/>
            <w:instrText xml:space="preserve"> HYPERLINK \l "_heading=h.rzx4ktaf89yw"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right" w:leader="none" w:pos="8494"/>
            </w:tabs>
            <w:spacing w:after="100" w:before="240" w:lineRule="auto"/>
            <w:ind w:left="240" w:firstLine="0"/>
            <w:jc w:val="both"/>
            <w:rPr>
              <w:rFonts w:ascii="Cambria" w:cs="Cambria" w:eastAsia="Cambria" w:hAnsi="Cambria"/>
              <w:color w:val="000000"/>
            </w:rPr>
          </w:pPr>
          <w:r w:rsidDel="00000000" w:rsidR="00000000" w:rsidRPr="00000000">
            <w:fldChar w:fldCharType="end"/>
          </w:r>
          <w:hyperlink w:anchor="_heading=h.2j80ksrpe151">
            <w:r w:rsidDel="00000000" w:rsidR="00000000" w:rsidRPr="00000000">
              <w:rPr>
                <w:rFonts w:ascii="Source Sans Pro" w:cs="Source Sans Pro" w:eastAsia="Source Sans Pro" w:hAnsi="Source Sans Pro"/>
                <w:b w:val="1"/>
                <w:bCs w:val="1"/>
                <w:color w:val="4d4d4d"/>
                <w:rtl w:val="0"/>
              </w:rPr>
              <w:t xml:space="preserve">Phase 1 – Introduction (Engage &amp; Contextualize)</w:t>
            </w:r>
          </w:hyperlink>
          <w:hyperlink w:anchor="_heading=h.2j80ksrpe151">
            <w:r w:rsidDel="00000000" w:rsidR="00000000" w:rsidRPr="00000000">
              <w:rPr>
                <w:rFonts w:ascii="Source Sans Pro" w:cs="Source Sans Pro" w:eastAsia="Source Sans Pro" w:hAnsi="Source Sans Pro"/>
                <w:color w:val="4d4d4d"/>
                <w:rtl w:val="0"/>
              </w:rPr>
              <w:tab/>
              <w:t xml:space="preserve">6</w:t>
            </w:r>
          </w:hyperlink>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right" w:leader="none" w:pos="8494"/>
            </w:tabs>
            <w:spacing w:after="100" w:before="240" w:lineRule="auto"/>
            <w:ind w:left="240" w:firstLine="0"/>
            <w:jc w:val="both"/>
            <w:rPr>
              <w:rFonts w:ascii="Cambria" w:cs="Cambria" w:eastAsia="Cambria" w:hAnsi="Cambria"/>
              <w:color w:val="000000"/>
            </w:rPr>
          </w:pPr>
          <w:hyperlink w:anchor="_heading=h.33irwvf89q4t">
            <w:r w:rsidDel="00000000" w:rsidR="00000000" w:rsidRPr="00000000">
              <w:rPr>
                <w:rFonts w:ascii="Source Sans Pro" w:cs="Source Sans Pro" w:eastAsia="Source Sans Pro" w:hAnsi="Source Sans Pro"/>
                <w:b w:val="1"/>
                <w:bCs w:val="1"/>
                <w:color w:val="4d4d4d"/>
                <w:rtl w:val="0"/>
              </w:rPr>
              <w:t xml:space="preserve">Phase 2 – Exploration (Investigate &amp; Compare)</w:t>
            </w:r>
          </w:hyperlink>
          <w:hyperlink w:anchor="_heading=h.33irwvf89q4t">
            <w:r w:rsidDel="00000000" w:rsidR="00000000" w:rsidRPr="00000000">
              <w:rPr>
                <w:rFonts w:ascii="Source Sans Pro" w:cs="Source Sans Pro" w:eastAsia="Source Sans Pro" w:hAnsi="Source Sans Pro"/>
                <w:color w:val="4d4d4d"/>
                <w:rtl w:val="0"/>
              </w:rPr>
              <w:tab/>
              <w:t xml:space="preserve">7</w:t>
            </w:r>
          </w:hyperlink>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right" w:leader="none" w:pos="8494"/>
            </w:tabs>
            <w:spacing w:after="100" w:before="240" w:lineRule="auto"/>
            <w:ind w:left="240" w:firstLine="0"/>
            <w:jc w:val="both"/>
            <w:rPr>
              <w:rFonts w:ascii="Cambria" w:cs="Cambria" w:eastAsia="Cambria" w:hAnsi="Cambria"/>
              <w:color w:val="000000"/>
            </w:rPr>
          </w:pPr>
          <w:hyperlink w:anchor="_heading=h.e92tvco7pjen">
            <w:r w:rsidDel="00000000" w:rsidR="00000000" w:rsidRPr="00000000">
              <w:rPr>
                <w:rFonts w:ascii="Source Sans Pro" w:cs="Source Sans Pro" w:eastAsia="Source Sans Pro" w:hAnsi="Source Sans Pro"/>
                <w:b w:val="1"/>
                <w:bCs w:val="1"/>
                <w:color w:val="4d4d4d"/>
                <w:rtl w:val="0"/>
              </w:rPr>
              <w:t xml:space="preserve">Phase 3 – Application (Hands-On Practice)</w:t>
            </w:r>
          </w:hyperlink>
          <w:hyperlink w:anchor="_heading=h.e92tvco7pjen">
            <w:r w:rsidDel="00000000" w:rsidR="00000000" w:rsidRPr="00000000">
              <w:rPr>
                <w:rFonts w:ascii="Source Sans Pro" w:cs="Source Sans Pro" w:eastAsia="Source Sans Pro" w:hAnsi="Source Sans Pro"/>
                <w:color w:val="4d4d4d"/>
                <w:rtl w:val="0"/>
              </w:rPr>
              <w:tab/>
              <w:t xml:space="preserve">8</w:t>
            </w:r>
          </w:hyperlink>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right" w:leader="none" w:pos="8494"/>
            </w:tabs>
            <w:spacing w:after="100" w:before="240" w:lineRule="auto"/>
            <w:ind w:left="240" w:firstLine="0"/>
            <w:jc w:val="both"/>
            <w:rPr>
              <w:rFonts w:ascii="Cambria" w:cs="Cambria" w:eastAsia="Cambria" w:hAnsi="Cambria"/>
              <w:color w:val="000000"/>
            </w:rPr>
          </w:pPr>
          <w:hyperlink w:anchor="_heading=h.ylxu4na8zqdz">
            <w:r w:rsidDel="00000000" w:rsidR="00000000" w:rsidRPr="00000000">
              <w:rPr>
                <w:rFonts w:ascii="Source Sans Pro" w:cs="Source Sans Pro" w:eastAsia="Source Sans Pro" w:hAnsi="Source Sans Pro"/>
                <w:b w:val="1"/>
                <w:bCs w:val="1"/>
                <w:color w:val="4d4d4d"/>
                <w:rtl w:val="0"/>
              </w:rPr>
              <w:t xml:space="preserve">Phase 4 – Reflection &amp; Consolidation (Present &amp; Connect)</w:t>
            </w:r>
          </w:hyperlink>
          <w:hyperlink w:anchor="_heading=h.ylxu4na8zqdz">
            <w:r w:rsidDel="00000000" w:rsidR="00000000" w:rsidRPr="00000000">
              <w:rPr>
                <w:rFonts w:ascii="Source Sans Pro" w:cs="Source Sans Pro" w:eastAsia="Source Sans Pro" w:hAnsi="Source Sans Pro"/>
                <w:color w:val="4d4d4d"/>
                <w:rtl w:val="0"/>
              </w:rPr>
              <w:tab/>
              <w:t xml:space="preserve">9</w:t>
            </w:r>
          </w:hyperlink>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720"/>
              <w:tab w:val="right" w:leader="none" w:pos="8494"/>
            </w:tabs>
            <w:spacing w:after="100" w:before="240" w:lineRule="auto"/>
            <w:jc w:val="both"/>
            <w:rPr>
              <w:rFonts w:ascii="Cambria" w:cs="Cambria" w:eastAsia="Cambria" w:hAnsi="Cambria"/>
              <w:color w:val="000000"/>
            </w:rPr>
          </w:pPr>
          <w:hyperlink w:anchor="_heading=h.xa7pfwuiihsp">
            <w:r w:rsidDel="00000000" w:rsidR="00000000" w:rsidRPr="00000000">
              <w:rPr>
                <w:rFonts w:ascii="Source Sans Pro" w:cs="Source Sans Pro" w:eastAsia="Source Sans Pro" w:hAnsi="Source Sans Pro"/>
                <w:b w:val="1"/>
                <w:bCs w:val="1"/>
                <w:color w:val="4d4d4d"/>
                <w:rtl w:val="0"/>
              </w:rPr>
              <w:t xml:space="preserve">11.</w:t>
            </w:r>
          </w:hyperlink>
          <w:hyperlink w:anchor="_heading=h.xa7pfwuiihsp">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_heading=h.xa7pfwuiihsp \h </w:instrText>
            <w:fldChar w:fldCharType="separate"/>
          </w:r>
          <w:r w:rsidDel="00000000" w:rsidR="00000000" w:rsidRPr="00000000">
            <w:rPr>
              <w:rFonts w:ascii="Source Sans Pro" w:cs="Source Sans Pro" w:eastAsia="Source Sans Pro" w:hAnsi="Source Sans Pro"/>
              <w:b w:val="1"/>
              <w:bCs w:val="1"/>
              <w:color w:val="4d4d4d"/>
              <w:rtl w:val="0"/>
            </w:rPr>
            <w:t xml:space="preserve">Assessment Criteria</w:t>
          </w:r>
          <w:r w:rsidDel="00000000" w:rsidR="00000000" w:rsidRPr="00000000">
            <w:rPr>
              <w:rFonts w:ascii="Source Sans Pro" w:cs="Source Sans Pro" w:eastAsia="Source Sans Pro" w:hAnsi="Source Sans Pro"/>
              <w:color w:val="4d4d4d"/>
              <w:rtl w:val="0"/>
            </w:rPr>
            <w:tab/>
            <w:t xml:space="preserve">9</w:t>
          </w:r>
          <w:r w:rsidDel="00000000" w:rsidR="00000000" w:rsidRPr="00000000">
            <w:fldChar w:fldCharType="begin"/>
            <w:instrText xml:space="preserve"> HYPERLINK \l "_heading=h.xa7pfwuiihsp"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2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aaidm1n9fjg4">
            <w:r w:rsidDel="00000000" w:rsidR="00000000" w:rsidRPr="00000000">
              <w:rPr>
                <w:rFonts w:ascii="Source Sans Pro" w:cs="Source Sans Pro" w:eastAsia="Source Sans Pro" w:hAnsi="Source Sans Pro"/>
                <w:b w:val="1"/>
                <w:bCs w:val="1"/>
                <w:color w:val="4d4d4d"/>
                <w:rtl w:val="0"/>
              </w:rPr>
              <w:t xml:space="preserve">12.</w:t>
            </w:r>
          </w:hyperlink>
          <w:hyperlink w:anchor="_heading=h.aaidm1n9fjg4">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_heading=h.aaidm1n9fjg4 \h </w:instrText>
            <w:fldChar w:fldCharType="separate"/>
          </w:r>
          <w:r w:rsidDel="00000000" w:rsidR="00000000" w:rsidRPr="00000000">
            <w:rPr>
              <w:rFonts w:ascii="Source Sans Pro" w:cs="Source Sans Pro" w:eastAsia="Source Sans Pro" w:hAnsi="Source Sans Pro"/>
              <w:b w:val="1"/>
              <w:bCs w:val="1"/>
              <w:color w:val="4d4d4d"/>
              <w:rtl w:val="0"/>
            </w:rPr>
            <w:t xml:space="preserve">Teaching Materials</w:t>
          </w:r>
          <w:r w:rsidDel="00000000" w:rsidR="00000000" w:rsidRPr="00000000">
            <w:rPr>
              <w:rFonts w:ascii="Source Sans Pro" w:cs="Source Sans Pro" w:eastAsia="Source Sans Pro" w:hAnsi="Source Sans Pro"/>
              <w:color w:val="4d4d4d"/>
              <w:rtl w:val="0"/>
            </w:rPr>
            <w:tab/>
            <w:t xml:space="preserve">10</w:t>
          </w:r>
          <w:r w:rsidDel="00000000" w:rsidR="00000000" w:rsidRPr="00000000">
            <w:fldChar w:fldCharType="begin"/>
            <w:instrText xml:space="preserve"> HYPERLINK \l "_heading=h.aaidm1n9fjg4"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2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l4g592bu554u">
            <w:r w:rsidDel="00000000" w:rsidR="00000000" w:rsidRPr="00000000">
              <w:rPr>
                <w:rFonts w:ascii="Source Sans Pro" w:cs="Source Sans Pro" w:eastAsia="Source Sans Pro" w:hAnsi="Source Sans Pro"/>
                <w:b w:val="1"/>
                <w:bCs w:val="1"/>
                <w:color w:val="4d4d4d"/>
                <w:rtl w:val="0"/>
              </w:rPr>
              <w:t xml:space="preserve">13.</w:t>
            </w:r>
          </w:hyperlink>
          <w:hyperlink w:anchor="_heading=h.l4g592bu554u">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_heading=h.l4g592bu554u \h </w:instrText>
            <w:fldChar w:fldCharType="separate"/>
          </w:r>
          <w:r w:rsidDel="00000000" w:rsidR="00000000" w:rsidRPr="00000000">
            <w:rPr>
              <w:rFonts w:ascii="Source Sans Pro" w:cs="Source Sans Pro" w:eastAsia="Source Sans Pro" w:hAnsi="Source Sans Pro"/>
              <w:b w:val="1"/>
              <w:bCs w:val="1"/>
              <w:color w:val="4d4d4d"/>
              <w:rtl w:val="0"/>
            </w:rPr>
            <w:t xml:space="preserve">External Resources</w:t>
          </w:r>
          <w:r w:rsidDel="00000000" w:rsidR="00000000" w:rsidRPr="00000000">
            <w:rPr>
              <w:rFonts w:ascii="Source Sans Pro" w:cs="Source Sans Pro" w:eastAsia="Source Sans Pro" w:hAnsi="Source Sans Pro"/>
              <w:color w:val="4d4d4d"/>
              <w:rtl w:val="0"/>
            </w:rPr>
            <w:tab/>
            <w:t xml:space="preserve">10</w:t>
          </w:r>
          <w:r w:rsidDel="00000000" w:rsidR="00000000" w:rsidRPr="00000000">
            <w:fldChar w:fldCharType="begin"/>
            <w:instrText xml:space="preserve"> HYPERLINK \l "_heading=h.l4g592bu554u"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20"/>
              <w:tab w:val="right" w:leader="none" w:pos="8494"/>
            </w:tabs>
            <w:spacing w:after="100" w:before="240" w:lineRule="auto"/>
            <w:jc w:val="both"/>
            <w:rPr>
              <w:rFonts w:ascii="Cambria" w:cs="Cambria" w:eastAsia="Cambria" w:hAnsi="Cambria"/>
              <w:color w:val="000000"/>
            </w:rPr>
          </w:pPr>
          <w:r w:rsidDel="00000000" w:rsidR="00000000" w:rsidRPr="00000000">
            <w:fldChar w:fldCharType="end"/>
          </w:r>
          <w:hyperlink w:anchor="_heading=h.ik71rmg0vnmq">
            <w:r w:rsidDel="00000000" w:rsidR="00000000" w:rsidRPr="00000000">
              <w:rPr>
                <w:rFonts w:ascii="Source Sans Pro" w:cs="Source Sans Pro" w:eastAsia="Source Sans Pro" w:hAnsi="Source Sans Pro"/>
                <w:b w:val="1"/>
                <w:bCs w:val="1"/>
                <w:color w:val="4d4d4d"/>
                <w:rtl w:val="0"/>
              </w:rPr>
              <w:t xml:space="preserve">14.</w:t>
            </w:r>
          </w:hyperlink>
          <w:hyperlink w:anchor="_heading=h.ik71rmg0vnmq">
            <w:r w:rsidDel="00000000" w:rsidR="00000000" w:rsidRPr="00000000">
              <w:rPr>
                <w:rFonts w:ascii="Cambria" w:cs="Cambria" w:eastAsia="Cambria" w:hAnsi="Cambria"/>
                <w:color w:val="000000"/>
                <w:rtl w:val="0"/>
              </w:rPr>
              <w:tab/>
            </w:r>
          </w:hyperlink>
          <w:r w:rsidDel="00000000" w:rsidR="00000000" w:rsidRPr="00000000">
            <w:fldChar w:fldCharType="begin"/>
            <w:instrText xml:space="preserve"> PAGEREF _heading=h.ik71rmg0vnmq \h </w:instrText>
            <w:fldChar w:fldCharType="separate"/>
          </w:r>
          <w:r w:rsidDel="00000000" w:rsidR="00000000" w:rsidRPr="00000000">
            <w:rPr>
              <w:rFonts w:ascii="Source Sans Pro" w:cs="Source Sans Pro" w:eastAsia="Source Sans Pro" w:hAnsi="Source Sans Pro"/>
              <w:b w:val="1"/>
              <w:bCs w:val="1"/>
              <w:color w:val="4d4d4d"/>
              <w:rtl w:val="0"/>
            </w:rPr>
            <w:t xml:space="preserve">References</w:t>
          </w:r>
          <w:r w:rsidDel="00000000" w:rsidR="00000000" w:rsidRPr="00000000">
            <w:rPr>
              <w:rFonts w:ascii="Source Sans Pro" w:cs="Source Sans Pro" w:eastAsia="Source Sans Pro" w:hAnsi="Source Sans Pro"/>
              <w:color w:val="4d4d4d"/>
              <w:rtl w:val="0"/>
            </w:rPr>
            <w:tab/>
          </w:r>
          <w:r w:rsidDel="00000000" w:rsidR="00000000" w:rsidRPr="00000000">
            <w:fldChar w:fldCharType="begin"/>
            <w:instrText xml:space="preserve"> HYPERLINK \l "_heading=h.ik71rmg0vnmq"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Rule="auto"/>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ind w:firstLine="709"/>
        <w:jc w:val="both"/>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1. TITLE </w:t>
      </w:r>
    </w:p>
    <w:p w:rsidR="00000000" w:rsidDel="00000000" w:rsidP="00000000" w:rsidRDefault="00000000" w:rsidRPr="00000000" w14:paraId="0000003A">
      <w:pPr>
        <w:jc w:val="both"/>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Water Pipeline Leak Detection and Visual Inspection</w:t>
      </w:r>
    </w:p>
    <w:p w:rsidR="00000000" w:rsidDel="00000000" w:rsidP="00000000" w:rsidRDefault="00000000" w:rsidRPr="00000000" w14:paraId="0000003B">
      <w:pPr>
        <w:rPr>
          <w:b w:val="1"/>
          <w:bCs w:val="1"/>
        </w:rPr>
      </w:pPr>
      <w:r w:rsidDel="00000000" w:rsidR="00000000" w:rsidRPr="00000000">
        <w:rPr>
          <w:b w:val="1"/>
          <w:bCs w:val="1"/>
        </w:rPr>
        <w:drawing>
          <wp:inline distB="0" distT="0" distL="0" distR="0">
            <wp:extent cx="5753100" cy="2809875"/>
            <wp:effectExtent b="0" l="0" r="0" t="0"/>
            <wp:docPr descr="dış mekan, yer, çim, bitki içeren bir resim&#10;&#10;Yapay zeka tarafından oluşturulmuş içerik yanlış olabilir." id="2085570492" name="image8.jpg"/>
            <a:graphic>
              <a:graphicData uri="http://schemas.openxmlformats.org/drawingml/2006/picture">
                <pic:pic>
                  <pic:nvPicPr>
                    <pic:cNvPr descr="dış mekan, yer, çim, bitki içeren bir resim&#10;&#10;Yapay zeka tarafından oluşturulmuş içerik yanlış olabilir." id="0" name="image8.jpg"/>
                    <pic:cNvPicPr preferRelativeResize="0"/>
                  </pic:nvPicPr>
                  <pic:blipFill>
                    <a:blip r:embed="rId13"/>
                    <a:srcRect b="10333" l="0" r="0" t="0"/>
                    <a:stretch>
                      <a:fillRect/>
                    </a:stretch>
                  </pic:blipFill>
                  <pic:spPr>
                    <a:xfrm>
                      <a:off x="0" y="0"/>
                      <a:ext cx="5753100" cy="2809875"/>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ind w:firstLine="709"/>
        <w:rPr/>
      </w:pPr>
      <w:r w:rsidDel="00000000" w:rsidR="00000000" w:rsidRPr="00000000">
        <w:rPr>
          <w:rFonts w:ascii="Source Sans Pro" w:cs="Source Sans Pro" w:eastAsia="Source Sans Pro" w:hAnsi="Source Sans Pro"/>
          <w:b w:val="1"/>
          <w:bCs w:val="1"/>
          <w:color w:val="c8102e"/>
          <w:sz w:val="36"/>
          <w:szCs w:val="36"/>
          <w:rtl w:val="0"/>
        </w:rPr>
        <w:t xml:space="preserve">2. SHORT DESCRIPTION</w:t>
      </w:r>
      <w:r w:rsidDel="00000000" w:rsidR="00000000" w:rsidRPr="00000000">
        <w:rPr>
          <w:rtl w:val="0"/>
        </w:rPr>
        <w:t xml:space="preserve"> </w:t>
      </w:r>
    </w:p>
    <w:p w:rsidR="00000000" w:rsidDel="00000000" w:rsidP="00000000" w:rsidRDefault="00000000" w:rsidRPr="00000000" w14:paraId="0000003D">
      <w:pPr>
        <w:jc w:val="both"/>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This project is designed for </w:t>
      </w:r>
      <w:r w:rsidDel="00000000" w:rsidR="00000000" w:rsidRPr="00000000">
        <w:rPr>
          <w:rFonts w:ascii="Arial Narrow" w:cs="Arial Narrow" w:eastAsia="Arial Narrow" w:hAnsi="Arial Narrow"/>
          <w:b w:val="1"/>
          <w:bCs w:val="1"/>
          <w:rtl w:val="0"/>
        </w:rPr>
        <w:t xml:space="preserve">ISCED Level 3 (Upper Secondary)</w:t>
      </w:r>
      <w:r w:rsidDel="00000000" w:rsidR="00000000" w:rsidRPr="00000000">
        <w:rPr>
          <w:rFonts w:ascii="Arial Narrow" w:cs="Arial Narrow" w:eastAsia="Arial Narrow" w:hAnsi="Arial Narrow"/>
          <w:rtl w:val="0"/>
        </w:rPr>
        <w:t xml:space="preserve"> VET students to combat </w:t>
      </w:r>
      <w:r w:rsidDel="00000000" w:rsidR="00000000" w:rsidRPr="00000000">
        <w:rPr>
          <w:rFonts w:ascii="Arial Narrow" w:cs="Arial Narrow" w:eastAsia="Arial Narrow" w:hAnsi="Arial Narrow"/>
          <w:b w:val="1"/>
          <w:bCs w:val="1"/>
          <w:rtl w:val="0"/>
        </w:rPr>
        <w:t xml:space="preserve">"Non-Revenue Water"</w:t>
      </w:r>
      <w:r w:rsidDel="00000000" w:rsidR="00000000" w:rsidRPr="00000000">
        <w:rPr>
          <w:rFonts w:ascii="Arial Narrow" w:cs="Arial Narrow" w:eastAsia="Arial Narrow" w:hAnsi="Arial Narrow"/>
          <w:rtl w:val="0"/>
        </w:rPr>
        <w:t xml:space="preserve"> losses, a critical issue in global water management. While traditional manual inspection of kilometers-long water transmission lines takes weeks, students in this project will reduce this process to minutes using </w:t>
      </w:r>
      <w:r w:rsidDel="00000000" w:rsidR="00000000" w:rsidRPr="00000000">
        <w:rPr>
          <w:rFonts w:ascii="Arial Narrow" w:cs="Arial Narrow" w:eastAsia="Arial Narrow" w:hAnsi="Arial Narrow"/>
          <w:b w:val="1"/>
          <w:bCs w:val="1"/>
          <w:rtl w:val="0"/>
        </w:rPr>
        <w:t xml:space="preserve">commercial drone technology (DJI, etc.)</w:t>
      </w:r>
      <w:r w:rsidDel="00000000" w:rsidR="00000000" w:rsidRPr="00000000">
        <w:rPr>
          <w:rFonts w:ascii="Arial Narrow" w:cs="Arial Narrow" w:eastAsia="Arial Narrow" w:hAnsi="Arial Narrow"/>
          <w:rtl w:val="0"/>
        </w:rPr>
        <w:t xml:space="preserve">. Students will utilize ground station software like </w:t>
      </w:r>
      <w:r w:rsidDel="00000000" w:rsidR="00000000" w:rsidRPr="00000000">
        <w:rPr>
          <w:rFonts w:ascii="Arial Narrow" w:cs="Arial Narrow" w:eastAsia="Arial Narrow" w:hAnsi="Arial Narrow"/>
          <w:b w:val="1"/>
          <w:bCs w:val="1"/>
          <w:rtl w:val="0"/>
        </w:rPr>
        <w:t xml:space="preserve">Litchi</w:t>
      </w:r>
      <w:r w:rsidDel="00000000" w:rsidR="00000000" w:rsidRPr="00000000">
        <w:rPr>
          <w:rFonts w:ascii="Arial Narrow" w:cs="Arial Narrow" w:eastAsia="Arial Narrow" w:hAnsi="Arial Narrow"/>
          <w:rtl w:val="0"/>
        </w:rPr>
        <w:t xml:space="preserve"> or </w:t>
      </w:r>
      <w:r w:rsidDel="00000000" w:rsidR="00000000" w:rsidRPr="00000000">
        <w:rPr>
          <w:rFonts w:ascii="Arial Narrow" w:cs="Arial Narrow" w:eastAsia="Arial Narrow" w:hAnsi="Arial Narrow"/>
          <w:b w:val="1"/>
          <w:bCs w:val="1"/>
          <w:rtl w:val="0"/>
        </w:rPr>
        <w:t xml:space="preserve">DJI Pilot</w:t>
      </w:r>
      <w:r w:rsidDel="00000000" w:rsidR="00000000" w:rsidRPr="00000000">
        <w:rPr>
          <w:rFonts w:ascii="Arial Narrow" w:cs="Arial Narrow" w:eastAsia="Arial Narrow" w:hAnsi="Arial Narrow"/>
          <w:rtl w:val="0"/>
        </w:rPr>
        <w:t xml:space="preserve"> to create complex </w:t>
      </w:r>
      <w:r w:rsidDel="00000000" w:rsidR="00000000" w:rsidRPr="00000000">
        <w:rPr>
          <w:rFonts w:ascii="Arial Narrow" w:cs="Arial Narrow" w:eastAsia="Arial Narrow" w:hAnsi="Arial Narrow"/>
          <w:b w:val="1"/>
          <w:bCs w:val="1"/>
          <w:rtl w:val="0"/>
        </w:rPr>
        <w:t xml:space="preserve">"Autonomous Waypoint"</w:t>
      </w:r>
      <w:r w:rsidDel="00000000" w:rsidR="00000000" w:rsidRPr="00000000">
        <w:rPr>
          <w:rFonts w:ascii="Arial Narrow" w:cs="Arial Narrow" w:eastAsia="Arial Narrow" w:hAnsi="Arial Narrow"/>
          <w:rtl w:val="0"/>
        </w:rPr>
        <w:t xml:space="preserve"> flight plans. By analyzing the acquired high-resolution aerial imagery, they will detect underground leaks through surface indicators such as </w:t>
      </w:r>
      <w:r w:rsidDel="00000000" w:rsidR="00000000" w:rsidRPr="00000000">
        <w:rPr>
          <w:rFonts w:ascii="Arial Narrow" w:cs="Arial Narrow" w:eastAsia="Arial Narrow" w:hAnsi="Arial Narrow"/>
          <w:b w:val="1"/>
          <w:bCs w:val="1"/>
          <w:rtl w:val="0"/>
        </w:rPr>
        <w:t xml:space="preserve">vegetation anomalies (unexpected greening)</w:t>
      </w:r>
      <w:r w:rsidDel="00000000" w:rsidR="00000000" w:rsidRPr="00000000">
        <w:rPr>
          <w:rFonts w:ascii="Arial Narrow" w:cs="Arial Narrow" w:eastAsia="Arial Narrow" w:hAnsi="Arial Narrow"/>
          <w:rtl w:val="0"/>
        </w:rPr>
        <w:t xml:space="preserve"> and </w:t>
      </w:r>
      <w:r w:rsidDel="00000000" w:rsidR="00000000" w:rsidRPr="00000000">
        <w:rPr>
          <w:rFonts w:ascii="Arial Narrow" w:cs="Arial Narrow" w:eastAsia="Arial Narrow" w:hAnsi="Arial Narrow"/>
          <w:b w:val="1"/>
          <w:bCs w:val="1"/>
          <w:rtl w:val="0"/>
        </w:rPr>
        <w:t xml:space="preserve">soil moisture</w:t>
      </w:r>
      <w:r w:rsidDel="00000000" w:rsidR="00000000" w:rsidRPr="00000000">
        <w:rPr>
          <w:rFonts w:ascii="Arial Narrow" w:cs="Arial Narrow" w:eastAsia="Arial Narrow" w:hAnsi="Arial Narrow"/>
          <w:rtl w:val="0"/>
        </w:rPr>
        <w:t xml:space="preserve">. This process equips students not only with drone piloting skills but also with competencies in </w:t>
      </w:r>
      <w:r w:rsidDel="00000000" w:rsidR="00000000" w:rsidRPr="00000000">
        <w:rPr>
          <w:rFonts w:ascii="Arial Narrow" w:cs="Arial Narrow" w:eastAsia="Arial Narrow" w:hAnsi="Arial Narrow"/>
          <w:b w:val="1"/>
          <w:bCs w:val="1"/>
          <w:rtl w:val="0"/>
        </w:rPr>
        <w:t xml:space="preserve">Remote Sensing</w:t>
      </w:r>
      <w:r w:rsidDel="00000000" w:rsidR="00000000" w:rsidRPr="00000000">
        <w:rPr>
          <w:rFonts w:ascii="Arial Narrow" w:cs="Arial Narrow" w:eastAsia="Arial Narrow" w:hAnsi="Arial Narrow"/>
          <w:rtl w:val="0"/>
        </w:rPr>
        <w:t xml:space="preserve"> and </w:t>
      </w:r>
      <w:r w:rsidDel="00000000" w:rsidR="00000000" w:rsidRPr="00000000">
        <w:rPr>
          <w:rFonts w:ascii="Arial Narrow" w:cs="Arial Narrow" w:eastAsia="Arial Narrow" w:hAnsi="Arial Narrow"/>
          <w:b w:val="1"/>
          <w:bCs w:val="1"/>
          <w:rtl w:val="0"/>
        </w:rPr>
        <w:t xml:space="preserve">Infrastructure Asset Management</w:t>
      </w:r>
      <w:r w:rsidDel="00000000" w:rsidR="00000000" w:rsidRPr="00000000">
        <w:rPr>
          <w:rFonts w:ascii="Arial Narrow" w:cs="Arial Narrow" w:eastAsia="Arial Narrow" w:hAnsi="Arial Narrow"/>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3033395</wp:posOffset>
            </wp:positionH>
            <wp:positionV relativeFrom="paragraph">
              <wp:posOffset>2215515</wp:posOffset>
            </wp:positionV>
            <wp:extent cx="3345815" cy="1657350"/>
            <wp:effectExtent b="0" l="0" r="0" t="0"/>
            <wp:wrapSquare wrapText="bothSides" distB="0" distT="0" distL="114300" distR="114300"/>
            <wp:docPr id="2085570487" name="image15.jpg"/>
            <a:graphic>
              <a:graphicData uri="http://schemas.openxmlformats.org/drawingml/2006/picture">
                <pic:pic>
                  <pic:nvPicPr>
                    <pic:cNvPr id="0" name="image15.jpg"/>
                    <pic:cNvPicPr preferRelativeResize="0"/>
                  </pic:nvPicPr>
                  <pic:blipFill>
                    <a:blip r:embed="rId14"/>
                    <a:srcRect b="9039" l="0" r="0" t="0"/>
                    <a:stretch>
                      <a:fillRect/>
                    </a:stretch>
                  </pic:blipFill>
                  <pic:spPr>
                    <a:xfrm>
                      <a:off x="0" y="0"/>
                      <a:ext cx="3345815" cy="16573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-556893</wp:posOffset>
            </wp:positionH>
            <wp:positionV relativeFrom="paragraph">
              <wp:posOffset>2212975</wp:posOffset>
            </wp:positionV>
            <wp:extent cx="3418840" cy="1676400"/>
            <wp:effectExtent b="0" l="0" r="0" t="0"/>
            <wp:wrapSquare wrapText="bothSides" distB="0" distT="0" distL="114300" distR="114300"/>
            <wp:docPr id="2085570491" name="image13.jpg"/>
            <a:graphic>
              <a:graphicData uri="http://schemas.openxmlformats.org/drawingml/2006/picture">
                <pic:pic>
                  <pic:nvPicPr>
                    <pic:cNvPr id="0" name="image13.jpg"/>
                    <pic:cNvPicPr preferRelativeResize="0"/>
                  </pic:nvPicPr>
                  <pic:blipFill>
                    <a:blip r:embed="rId15"/>
                    <a:srcRect b="9990" l="0" r="0" t="0"/>
                    <a:stretch>
                      <a:fillRect/>
                    </a:stretch>
                  </pic:blipFill>
                  <pic:spPr>
                    <a:xfrm>
                      <a:off x="0" y="0"/>
                      <a:ext cx="3418840" cy="1676400"/>
                    </a:xfrm>
                    <a:prstGeom prst="rect"/>
                    <a:ln/>
                  </pic:spPr>
                </pic:pic>
              </a:graphicData>
            </a:graphic>
          </wp:anchor>
        </w:drawing>
      </w:r>
    </w:p>
    <w:p w:rsidR="00000000" w:rsidDel="00000000" w:rsidP="00000000" w:rsidRDefault="00000000" w:rsidRPr="00000000" w14:paraId="0000003E">
      <w:pPr>
        <w:rPr>
          <w:b w:val="1"/>
          <w:bCs w:val="1"/>
        </w:rPr>
      </w:pPr>
      <w:r w:rsidDel="00000000" w:rsidR="00000000" w:rsidRPr="00000000">
        <w:rPr>
          <w:rtl w:val="0"/>
        </w:rPr>
      </w:r>
    </w:p>
    <w:p w:rsidR="00000000" w:rsidDel="00000000" w:rsidP="00000000" w:rsidRDefault="00000000" w:rsidRPr="00000000" w14:paraId="0000003F">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3. SUBJECT AREA</w:t>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0" w:before="280" w:line="276" w:lineRule="auto"/>
        <w:ind w:left="720" w:hanging="360"/>
        <w:jc w:val="both"/>
        <w:rPr>
          <w:rFonts w:ascii="Arial Narrow" w:cs="Arial Narrow" w:eastAsia="Arial Narrow" w:hAnsi="Arial Narrow"/>
          <w:color w:val="000000"/>
        </w:rPr>
      </w:pPr>
      <w:bookmarkStart w:colFirst="0" w:colLast="0" w:name="_heading=h.wpnkxc7oqq9v" w:id="2"/>
      <w:bookmarkEnd w:id="2"/>
      <w:r w:rsidDel="00000000" w:rsidR="00000000" w:rsidRPr="00000000">
        <w:rPr>
          <w:rFonts w:ascii="Arial Narrow" w:cs="Arial Narrow" w:eastAsia="Arial Narrow" w:hAnsi="Arial Narrow"/>
          <w:color w:val="000000"/>
          <w:rtl w:val="0"/>
        </w:rPr>
        <w:t xml:space="preserve">Agriculture</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Disaster Response</w:t>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Constructions</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Water Management </w:t>
      </w:r>
      <w:r w:rsidDel="00000000" w:rsidR="00000000" w:rsidRPr="00000000">
        <w:pict>
          <v:shape id="Mürekkep 10" style="position:absolute;margin-left:19.95pt;margin-top:4.4pt;width:6.1pt;height:5.9pt;z-index:25166540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">
            <v:imagedata r:id="rId1" o:title=""/>
          </v:shape>
        </w:pic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Environmental Protection</w:t>
      </w:r>
      <w:r w:rsidDel="00000000" w:rsidR="00000000" w:rsidRPr="00000000">
        <w:pict>
          <v:shape id="Mürekkep 10" style="position:absolute;margin-left:19.8pt;margin-top:4.5pt;width:6.05pt;height:5.9pt;z-index:2516664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">
            <v:imagedata r:id="rId2" o:title=""/>
          </v:shape>
        </w:pic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Other</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280" w:line="276" w:lineRule="auto"/>
        <w:ind w:left="72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47">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4. TYPE</w:t>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pacing w:after="0" w:before="280" w:line="276" w:lineRule="auto"/>
        <w:ind w:left="720" w:hanging="360"/>
        <w:jc w:val="both"/>
        <w:rPr>
          <w:rFonts w:ascii="Arial Narrow" w:cs="Arial Narrow" w:eastAsia="Arial Narrow" w:hAnsi="Arial Narrow"/>
          <w:color w:val="000000"/>
        </w:rPr>
      </w:pPr>
      <w:bookmarkStart w:colFirst="0" w:colLast="0" w:name="_heading=h.of7xcmaw2w5a" w:id="3"/>
      <w:bookmarkEnd w:id="3"/>
      <w:r w:rsidDel="00000000" w:rsidR="00000000" w:rsidRPr="00000000">
        <w:rPr>
          <w:rFonts w:ascii="Arial Narrow" w:cs="Arial Narrow" w:eastAsia="Arial Narrow" w:hAnsi="Arial Narrow"/>
          <w:color w:val="000000"/>
          <w:rtl w:val="0"/>
        </w:rPr>
        <w:t xml:space="preserve">Lesson Plan</w:t>
      </w:r>
      <w:r w:rsidDel="00000000" w:rsidR="00000000" w:rsidRPr="00000000">
        <w:pict>
          <v:shape id="Mürekkep 10" style="position:absolute;margin-left:19.95pt;margin-top:10.199921259842519pt;width:5.95pt;height:5.85pt;z-index:251668480;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">
            <v:imagedata r:id="rId3" o:title=""/>
          </v:shape>
        </w:pict>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Project</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Activity</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280"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C">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5. DRONE USED</w:t>
      </w:r>
    </w:p>
    <w:p w:rsidR="00000000" w:rsidDel="00000000" w:rsidP="00000000" w:rsidRDefault="00000000" w:rsidRPr="00000000" w14:paraId="0000004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Commercial drone (DJI - Mavic/Air/Mini Series)</w:t>
      </w:r>
    </w:p>
    <w:p w:rsidR="00000000" w:rsidDel="00000000" w:rsidP="00000000" w:rsidRDefault="00000000" w:rsidRPr="00000000" w14:paraId="0000004E">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F">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6. DURATION</w:t>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spacing w:after="0" w:before="280" w:line="276" w:lineRule="auto"/>
        <w:ind w:left="720" w:hanging="360"/>
        <w:jc w:val="both"/>
        <w:rPr>
          <w:rFonts w:ascii="Arial Narrow" w:cs="Arial Narrow" w:eastAsia="Arial Narrow" w:hAnsi="Arial Narrow"/>
          <w:color w:val="000000"/>
        </w:rPr>
      </w:pPr>
      <w:bookmarkStart w:colFirst="0" w:colLast="0" w:name="_heading=h.pnyfi3h8menj" w:id="4"/>
      <w:bookmarkEnd w:id="4"/>
      <w:r w:rsidDel="00000000" w:rsidR="00000000" w:rsidRPr="00000000">
        <w:rPr>
          <w:rFonts w:ascii="Arial Narrow" w:cs="Arial Narrow" w:eastAsia="Arial Narrow" w:hAnsi="Arial Narrow"/>
          <w:color w:val="000000"/>
          <w:rtl w:val="0"/>
        </w:rPr>
        <w:t xml:space="preserve">1 x 45-minute class </w:t>
      </w:r>
    </w:p>
    <w:p w:rsidR="00000000" w:rsidDel="00000000" w:rsidP="00000000" w:rsidRDefault="00000000" w:rsidRPr="00000000" w14:paraId="00000051">
      <w:pPr>
        <w:numPr>
          <w:ilvl w:val="0"/>
          <w:numId w:val="2"/>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60-minute class</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90-minute block</w:t>
      </w:r>
      <w:r w:rsidDel="00000000" w:rsidR="00000000" w:rsidRPr="00000000">
        <w:pict>
          <v:shape id="Mürekkep 10" style="position:absolute;margin-left:19.85pt;margin-top:4.2pt;width:5.9pt;height:5.8pt;z-index:251670528;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">
            <v:imagedata r:id="rId4" o:title=""/>
          </v:shape>
        </w:pict>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45-minute classes</w:t>
      </w:r>
    </w:p>
    <w:p w:rsidR="00000000" w:rsidDel="00000000" w:rsidP="00000000" w:rsidRDefault="00000000" w:rsidRPr="00000000" w14:paraId="00000054">
      <w:pPr>
        <w:numPr>
          <w:ilvl w:val="0"/>
          <w:numId w:val="2"/>
        </w:numPr>
        <w:pBdr>
          <w:top w:space="0" w:sz="0" w:val="nil"/>
          <w:left w:space="0" w:sz="0" w:val="nil"/>
          <w:bottom w:space="0" w:sz="0" w:val="nil"/>
          <w:right w:space="0" w:sz="0" w:val="nil"/>
          <w:between w:space="0" w:sz="0" w:val="nil"/>
        </w:pBdr>
        <w:spacing w:after="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60-minute classes</w:t>
      </w:r>
    </w:p>
    <w:p w:rsidR="00000000" w:rsidDel="00000000" w:rsidP="00000000" w:rsidRDefault="00000000" w:rsidRPr="00000000" w14:paraId="00000055">
      <w:pPr>
        <w:numPr>
          <w:ilvl w:val="0"/>
          <w:numId w:val="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Double session (2 × 60 minutes) optional project-based homework.</w:t>
      </w:r>
    </w:p>
    <w:p w:rsidR="00000000" w:rsidDel="00000000" w:rsidP="00000000" w:rsidRDefault="00000000" w:rsidRPr="00000000" w14:paraId="00000056">
      <w:pPr>
        <w:rPr>
          <w:b w:val="1"/>
          <w:bCs w:val="1"/>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rtl w:val="0"/>
        </w:rPr>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7. LEARNING OBJECTIVES</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(Structured according to Subject + Action + Object + Context)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Students (Subject)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will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plan and simulate (Action verb)</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continuous and safe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autonomous flight route (Waypoint Mission) (Object)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over linear infrastructure assets using Google Earth Pro or mission planning software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(Context)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br w:type="textWrapping"/>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Students (Subject)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will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detect (Action verb)</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anomalies indicating leaks, such as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sudden vegetation density or soil color changes (Object)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by examining orthomosaics or serial aerial photos recorded by the drone in arid terrain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(Context)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br w:type="textWrapping"/>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Students (Subject)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will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create (Action verb)</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digital, prioritized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"Fault Detection and Maintenance Work Order" report (Object)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by extracting the GPS coordinates of the identified suspicious points to enable rapid intervention by maintenance teams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(Context)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1906</wp:posOffset>
            </wp:positionH>
            <wp:positionV relativeFrom="paragraph">
              <wp:posOffset>764595</wp:posOffset>
            </wp:positionV>
            <wp:extent cx="5756910" cy="2814955"/>
            <wp:effectExtent b="0" l="0" r="0" t="0"/>
            <wp:wrapSquare wrapText="bothSides" distB="0" distT="0" distL="114300" distR="114300"/>
            <wp:docPr descr="metin, iç mekan, kişisel bilgisayar, bilgisayar monitörü içeren bir resim&#10;&#10;Yapay zeka tarafından oluşturulmuş içerik yanlış olabilir." id="2085570488" name="image5.jpg"/>
            <a:graphic>
              <a:graphicData uri="http://schemas.openxmlformats.org/drawingml/2006/picture">
                <pic:pic>
                  <pic:nvPicPr>
                    <pic:cNvPr descr="metin, iç mekan, kişisel bilgisayar, bilgisayar monitörü içeren bir resim&#10;&#10;Yapay zeka tarafından oluşturulmuş içerik yanlış olabilir." id="0" name="image5.jpg"/>
                    <pic:cNvPicPr preferRelativeResize="0"/>
                  </pic:nvPicPr>
                  <pic:blipFill>
                    <a:blip r:embed="rId16"/>
                    <a:srcRect b="10367" l="0" r="0" t="0"/>
                    <a:stretch>
                      <a:fillRect/>
                    </a:stretch>
                  </pic:blipFill>
                  <pic:spPr>
                    <a:xfrm>
                      <a:off x="0" y="0"/>
                      <a:ext cx="5756910" cy="28149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3617428</wp:posOffset>
            </wp:positionV>
            <wp:extent cx="5772813" cy="2815325"/>
            <wp:effectExtent b="0" l="0" r="0" t="0"/>
            <wp:wrapSquare wrapText="bothSides" distB="0" distT="0" distL="114300" distR="114300"/>
            <wp:docPr descr="metin, kişi, şahıs, bilgisayar, iç mekan içeren bir resim&#10;&#10;Yapay zeka tarafından oluşturulmuş içerik yanlış olabilir." id="2085570490" name="image7.jpg"/>
            <a:graphic>
              <a:graphicData uri="http://schemas.openxmlformats.org/drawingml/2006/picture">
                <pic:pic>
                  <pic:nvPicPr>
                    <pic:cNvPr descr="metin, kişi, şahıs, bilgisayar, iç mekan içeren bir resim&#10;&#10;Yapay zeka tarafından oluşturulmuş içerik yanlış olabilir." id="0" name="image7.jpg"/>
                    <pic:cNvPicPr preferRelativeResize="0"/>
                  </pic:nvPicPr>
                  <pic:blipFill>
                    <a:blip r:embed="rId17"/>
                    <a:srcRect b="10606" l="0" r="0" t="0"/>
                    <a:stretch>
                      <a:fillRect/>
                    </a:stretch>
                  </pic:blipFill>
                  <pic:spPr>
                    <a:xfrm>
                      <a:off x="0" y="0"/>
                      <a:ext cx="5772813" cy="2815325"/>
                    </a:xfrm>
                    <a:prstGeom prst="rect"/>
                    <a:ln/>
                  </pic:spPr>
                </pic:pic>
              </a:graphicData>
            </a:graphic>
          </wp:anchor>
        </w:drawing>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Source Sans Pro" w:cs="Source Sans Pro" w:eastAsia="Source Sans Pro" w:hAnsi="Source Sans Pro"/>
          <w:b w:val="1"/>
          <w:bCs w:val="1"/>
          <w:i w:val="0"/>
          <w:iCs w:val="0"/>
          <w:smallCaps w:val="0"/>
          <w:strike w:val="0"/>
          <w:color w:val="c8102e"/>
          <w:sz w:val="36"/>
          <w:szCs w:val="36"/>
          <w:u w:val="none"/>
          <w:shd w:fill="auto" w:val="clear"/>
          <w:vertAlign w:val="baseline"/>
        </w:rPr>
      </w:pPr>
      <w:r w:rsidDel="00000000" w:rsidR="00000000" w:rsidRPr="00000000">
        <w:rPr>
          <w:rFonts w:ascii="Source Sans Pro" w:cs="Source Sans Pro" w:eastAsia="Source Sans Pro" w:hAnsi="Source Sans Pro"/>
          <w:b w:val="1"/>
          <w:bCs w:val="1"/>
          <w:i w:val="0"/>
          <w:iCs w:val="0"/>
          <w:smallCaps w:val="0"/>
          <w:strike w:val="0"/>
          <w:color w:val="c8102e"/>
          <w:sz w:val="36"/>
          <w:szCs w:val="36"/>
          <w:u w:val="none"/>
          <w:shd w:fill="auto" w:val="clear"/>
          <w:vertAlign w:val="baseline"/>
          <w:rtl w:val="0"/>
        </w:rPr>
        <w:t xml:space="preserve">8. KEY COMPETENCES DEVELOPED</w:t>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Digital competence:</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Understanding autonomous flight algorithms and using Ground Control Station (GCS) software (Litchi, DJI Pilot) at a professional level.</w:t>
      </w:r>
    </w:p>
    <w:p w:rsidR="00000000" w:rsidDel="00000000" w:rsidP="00000000" w:rsidRDefault="00000000" w:rsidRPr="00000000" w14:paraId="0000006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Managing coordinate systems (WGS84) on digital maps and interpreting telemetry data.</w:t>
        <w:br w:type="textWrapping"/>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Entrepreneurship competence:</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Gaining awareness of "Resource Efficiency" by analyzing the cost of water losses.</w:t>
      </w:r>
    </w:p>
    <w:p w:rsidR="00000000" w:rsidDel="00000000" w:rsidP="00000000" w:rsidRDefault="00000000" w:rsidRPr="00000000" w14:paraId="0000006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Developing a sectoral vision by proposing innovative, fast, and cost-effective technological solutions instead of traditional, costly, and slow inspection methods.</w:t>
        <w:br w:type="textWrapping"/>
      </w:r>
    </w:p>
    <w:p w:rsidR="00000000" w:rsidDel="00000000" w:rsidP="00000000" w:rsidRDefault="00000000" w:rsidRPr="00000000" w14:paraId="000000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Mathematical competence and competence in STEM:</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Optimizing missions by calculating the relationship between flight time, battery capacity, and drone speed.</w:t>
      </w:r>
    </w:p>
    <w:p w:rsidR="00000000" w:rsidDel="00000000" w:rsidP="00000000" w:rsidRDefault="00000000" w:rsidRPr="00000000" w14:paraId="0000006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Mathematically planning image quality by calculating photo overlap ratios.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402975</wp:posOffset>
            </wp:positionV>
            <wp:extent cx="5692775" cy="3105785"/>
            <wp:effectExtent b="0" l="0" r="0" t="0"/>
            <wp:wrapSquare wrapText="bothSides" distB="0" distT="0" distL="114300" distR="114300"/>
            <wp:docPr id="2085570486" name="image11.jpg"/>
            <a:graphic>
              <a:graphicData uri="http://schemas.openxmlformats.org/drawingml/2006/picture">
                <pic:pic>
                  <pic:nvPicPr>
                    <pic:cNvPr id="0" name="image11.jpg"/>
                    <pic:cNvPicPr preferRelativeResize="0"/>
                  </pic:nvPicPr>
                  <pic:blipFill>
                    <a:blip r:embed="rId18"/>
                    <a:srcRect b="0" l="0" r="0" t="0"/>
                    <a:stretch>
                      <a:fillRect/>
                    </a:stretch>
                  </pic:blipFill>
                  <pic:spPr>
                    <a:xfrm>
                      <a:off x="0" y="0"/>
                      <a:ext cx="5692775" cy="3105785"/>
                    </a:xfrm>
                    <a:prstGeom prst="rect"/>
                    <a:ln/>
                  </pic:spPr>
                </pic:pic>
              </a:graphicData>
            </a:graphic>
          </wp:anchor>
        </w:drawing>
      </w:r>
    </w:p>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ind w:firstLine="709"/>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06F">
      <w:pPr>
        <w:ind w:firstLine="709"/>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070">
      <w:pPr>
        <w:ind w:firstLine="709"/>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071">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9. PRIOR KNOWLEDGE / PREREQUISITES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map literacy (Satellite image interpretation).</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Ability to use smart devices (tablets/smartphones).</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Familiarity with basic photography terms (Gimbal angle, Exposure).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5">
      <w:pPr>
        <w:rPr>
          <w:b w:val="1"/>
          <w:bCs w:val="1"/>
        </w:rPr>
      </w:pPr>
      <w:r w:rsidDel="00000000" w:rsidR="00000000" w:rsidRPr="00000000">
        <w:rPr>
          <w:rtl w:val="0"/>
        </w:rPr>
      </w:r>
    </w:p>
    <w:p w:rsidR="00000000" w:rsidDel="00000000" w:rsidP="00000000" w:rsidRDefault="00000000" w:rsidRPr="00000000" w14:paraId="00000076">
      <w:pPr>
        <w:rPr>
          <w:b w:val="1"/>
          <w:bCs w:val="1"/>
        </w:rPr>
      </w:pPr>
      <w:r w:rsidDel="00000000" w:rsidR="00000000" w:rsidRPr="00000000">
        <w:rPr>
          <w:rtl w:val="0"/>
        </w:rPr>
      </w:r>
    </w:p>
    <w:p w:rsidR="00000000" w:rsidDel="00000000" w:rsidP="00000000" w:rsidRDefault="00000000" w:rsidRPr="00000000" w14:paraId="00000077">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10. LESSON OUTLINE</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Phase 1 – Introduction: Engage &amp; Contextualize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(Duration: 15 Minutes)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Purpose: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 enable students to understand "Physical Water Losses" as the invisible face of the global water crisis and to emphasize the necessity of technological intervention.</w:t>
        <w:br w:type="textWrapping"/>
      </w:r>
    </w:p>
    <w:p w:rsidR="00000000" w:rsidDel="00000000" w:rsidP="00000000" w:rsidRDefault="00000000" w:rsidRPr="00000000" w14:paraId="000000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Scenario ("Invisible Loss"):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The teacher presents the statistic: "30% of treated clean water worldwide never reaches the tap." The economic cost (lost tax money) and environmental cost (wasted energy) of this situation are discussed.</w:t>
        <w:br w:type="textWrapping"/>
      </w:r>
    </w:p>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Critical Question: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water pipeline runs for kilometers under a desert or forest. How would you know there is a burst without digging or walking the entire line?"</w:t>
        <w:br w:type="textWrapping"/>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Visual Material:</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real arid terrain (e.g., Central Anatolia or Africa) is shown to students via Google Earth Pro. An "unexplained, straight line of greenery" (vegetation anomaly) in the middle of the drought is pointed out. It is explained that this is the "vegetative signature" of an underground leak.</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0" distT="0" distL="0" distR="0">
            <wp:extent cx="5786090" cy="3143076"/>
            <wp:effectExtent b="0" l="0" r="0" t="0"/>
            <wp:docPr id="2085570494" name="image16.jpg"/>
            <a:graphic>
              <a:graphicData uri="http://schemas.openxmlformats.org/drawingml/2006/picture">
                <pic:pic>
                  <pic:nvPicPr>
                    <pic:cNvPr id="0" name="image16.jpg"/>
                    <pic:cNvPicPr preferRelativeResize="0"/>
                  </pic:nvPicPr>
                  <pic:blipFill>
                    <a:blip r:embed="rId19"/>
                    <a:srcRect b="50627" l="0" r="50416" t="0"/>
                    <a:stretch>
                      <a:fillRect/>
                    </a:stretch>
                  </pic:blipFill>
                  <pic:spPr>
                    <a:xfrm>
                      <a:off x="0" y="0"/>
                      <a:ext cx="5786090" cy="3143076"/>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Phase 2 – Exploration: Investigate &amp; Compare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(Duration: 25 Minutes)</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Purpose: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 analyze the difference between manual and autonomous inspection and to grasp the logic of flight planning.</w:t>
        <w:br w:type="textWrapping"/>
      </w:r>
    </w:p>
    <w:p w:rsidR="00000000" w:rsidDel="00000000" w:rsidP="00000000" w:rsidRDefault="00000000" w:rsidRPr="00000000" w14:paraId="0000008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Technology Comparison: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comparison table is created in class:</w:t>
      </w:r>
    </w:p>
    <w:p w:rsidR="00000000" w:rsidDel="00000000" w:rsidP="00000000" w:rsidRDefault="00000000" w:rsidRPr="00000000" w14:paraId="0000008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Manual Method: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Slow (5 km/day), Exhausting, Prone to human error, Costly.</w:t>
      </w:r>
    </w:p>
    <w:p w:rsidR="00000000" w:rsidDel="00000000" w:rsidP="00000000" w:rsidRDefault="00000000" w:rsidRPr="00000000" w14:paraId="0000008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Drone Method: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Fast (50 km/day), Efficient, Repeatable (Autonomous), Economical.</w:t>
        <w:br w:type="textWrapping"/>
      </w:r>
    </w:p>
    <w:p w:rsidR="00000000" w:rsidDel="00000000" w:rsidP="00000000" w:rsidRDefault="00000000" w:rsidRPr="00000000" w14:paraId="000000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Software Training (Mission Planning):</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open the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DJI Pilot 2</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or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Litchi</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application on their tablets.</w:t>
      </w:r>
    </w:p>
    <w:p w:rsidR="00000000" w:rsidDel="00000000" w:rsidP="00000000" w:rsidRDefault="00000000" w:rsidRPr="00000000" w14:paraId="0000008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concept of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"Waypoint"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is introduced. It is explained how the drone flies independently of the controller by following GPS coordinates (Latitude, Longitude, Altitude).</w:t>
      </w:r>
    </w:p>
    <w:p w:rsidR="00000000" w:rsidDel="00000000" w:rsidP="00000000" w:rsidRDefault="00000000" w:rsidRPr="00000000" w14:paraId="0000008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Failsafe Setting:</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The question "What to do if the connection with the drone is lost?" is answered (e.g., selecting 'Continue Mission' or 'Return to Home').</w:t>
        <w:br w:type="textWrapping"/>
      </w:r>
    </w:p>
    <w:p w:rsidR="00000000" w:rsidDel="00000000" w:rsidP="00000000" w:rsidRDefault="00000000" w:rsidRPr="00000000" w14:paraId="0000008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Simulation Setup:</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"Representative Transmission Line"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is created in the schoolyard or gym using a blue strip (or garden hose) laid on the ground.</w:t>
      </w:r>
    </w:p>
    <w:p w:rsidR="00000000" w:rsidDel="00000000" w:rsidP="00000000" w:rsidRDefault="00000000" w:rsidRPr="00000000" w14:paraId="0000008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"Blue Cardboards"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representing leaks or (if outdoors) areas wetted with water are prepared at 3 random points along the line.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0" distT="0" distL="0" distR="0">
            <wp:extent cx="5786090" cy="3143076"/>
            <wp:effectExtent b="0" l="0" r="0" t="0"/>
            <wp:docPr descr="kişi, şahıs, metin, giyim, dizüstü içeren bir resim&#10;&#10;Yapay zeka tarafından oluşturulmuş içerik yanlış olabilir." id="2085570495" name="image16.jpg"/>
            <a:graphic>
              <a:graphicData uri="http://schemas.openxmlformats.org/drawingml/2006/picture">
                <pic:pic>
                  <pic:nvPicPr>
                    <pic:cNvPr descr="kişi, şahıs, metin, giyim, dizüstü içeren bir resim&#10;&#10;Yapay zeka tarafından oluşturulmuş içerik yanlış olabilir." id="0" name="image16.jpg"/>
                    <pic:cNvPicPr preferRelativeResize="0"/>
                  </pic:nvPicPr>
                  <pic:blipFill>
                    <a:blip r:embed="rId19"/>
                    <a:srcRect b="50503" l="50410" r="5" t="125"/>
                    <a:stretch>
                      <a:fillRect/>
                    </a:stretch>
                  </pic:blipFill>
                  <pic:spPr>
                    <a:xfrm>
                      <a:off x="0" y="0"/>
                      <a:ext cx="5786090" cy="3143076"/>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Phase 3 – Application: Hands-On Practice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(Duration: 35 Minutes)</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Purpose: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 apply the theoretical flight plan in the field and collect data.</w:t>
        <w:br w:type="textWrapping"/>
      </w:r>
    </w:p>
    <w:p w:rsidR="00000000" w:rsidDel="00000000" w:rsidP="00000000" w:rsidRDefault="00000000" w:rsidRPr="00000000" w14:paraId="0000009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Mission Planning (Desktop/Tablet):</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draw the flight route over the representative line on their tablets.</w:t>
      </w:r>
    </w:p>
    <w:p w:rsidR="00000000" w:rsidDel="00000000" w:rsidP="00000000" w:rsidRDefault="00000000" w:rsidRPr="00000000" w14:paraId="0000009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Parameters: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Altitude: 5 meters, Speed: 2 m/s, Gimbal Pitch: -90° (Straight Down / Nadir).</w:t>
        <w:br w:type="textWrapping"/>
      </w:r>
    </w:p>
    <w:p w:rsidR="00000000" w:rsidDel="00000000" w:rsidP="00000000" w:rsidRDefault="00000000" w:rsidRPr="00000000" w14:paraId="000000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Pre-Flight Check:</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Battery status, memory card space, and propellers are checked. Environmental safety is ensured.</w:t>
        <w:br w:type="textWrapping"/>
      </w:r>
    </w:p>
    <w:p w:rsidR="00000000" w:rsidDel="00000000" w:rsidP="00000000" w:rsidRDefault="00000000" w:rsidRPr="00000000" w14:paraId="000000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Field Operation (Hands-On):</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planned mission is uploaded to the drone (Upload Mission).</w:t>
      </w:r>
    </w:p>
    <w:p w:rsidR="00000000" w:rsidDel="00000000" w:rsidP="00000000" w:rsidRDefault="00000000" w:rsidRPr="00000000" w14:paraId="0000009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Start: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The drone takes off automatically. The student does not touch the sticks but acts as a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"Safety Pilot,"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monitoring telemetry data (altitude, speed, battery) on the screen.</w:t>
      </w:r>
    </w:p>
    <w:p w:rsidR="00000000" w:rsidDel="00000000" w:rsidP="00000000" w:rsidRDefault="00000000" w:rsidRPr="00000000" w14:paraId="0000009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drone records video while scanning the line and lands automatically when the designated route is complete.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0" distT="0" distL="0" distR="0">
            <wp:extent cx="5753062" cy="3131889"/>
            <wp:effectExtent b="0" l="0" r="0" t="0"/>
            <wp:docPr id="2085570496" name="image17.jpg"/>
            <a:graphic>
              <a:graphicData uri="http://schemas.openxmlformats.org/drawingml/2006/picture">
                <pic:pic>
                  <pic:nvPicPr>
                    <pic:cNvPr id="0" name="image17.jpg"/>
                    <pic:cNvPicPr preferRelativeResize="0"/>
                  </pic:nvPicPr>
                  <pic:blipFill>
                    <a:blip r:embed="rId20"/>
                    <a:srcRect b="0" l="0" r="50273" t="50381"/>
                    <a:stretch>
                      <a:fillRect/>
                    </a:stretch>
                  </pic:blipFill>
                  <pic:spPr>
                    <a:xfrm>
                      <a:off x="0" y="0"/>
                      <a:ext cx="5753062" cy="3131889"/>
                    </a:xfrm>
                    <a:prstGeom prst="rect"/>
                    <a:ln/>
                  </pic:spPr>
                </pic:pic>
              </a:graphicData>
            </a:graphic>
          </wp:inline>
        </w:drawing>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Phase 4 – Reflection &amp; Consolidation: Present &amp; Connect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(Duration: 15 Minutes)</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Purpose: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 analyze the collected imagery, transform it into "Information," and report it.</w:t>
        <w:br w:type="textWrapping"/>
      </w:r>
    </w:p>
    <w:p w:rsidR="00000000" w:rsidDel="00000000" w:rsidP="00000000" w:rsidRDefault="00000000" w:rsidRPr="00000000" w14:paraId="000000A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Data Analysis (Detective Game):</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high-resolution video captured by the drone is projected onto a large screen or smartboard.</w:t>
      </w:r>
    </w:p>
    <w:p w:rsidR="00000000" w:rsidDel="00000000" w:rsidP="00000000" w:rsidRDefault="00000000" w:rsidRPr="00000000" w14:paraId="000000A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As the video plays, students shout "STOP" when they spot a sign of a leak (blue cardboards or wet spots on the ground).</w:t>
        <w:br w:type="textWrapping"/>
      </w:r>
    </w:p>
    <w:p w:rsidR="00000000" w:rsidDel="00000000" w:rsidP="00000000" w:rsidRDefault="00000000" w:rsidRPr="00000000" w14:paraId="000000A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Reporting and Work Order:</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approximate coordinate or location of the detected point on the line is noted (e.g., "At the 12th meter of the line").</w:t>
      </w:r>
    </w:p>
    <w:p w:rsidR="00000000" w:rsidDel="00000000" w:rsidP="00000000" w:rsidRDefault="00000000" w:rsidRPr="00000000" w14:paraId="000000A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fill out a short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"Fault Notification Form"</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addressed to a Water Utility Maintenance Team.</w:t>
      </w:r>
    </w:p>
    <w:p w:rsidR="00000000" w:rsidDel="00000000" w:rsidP="00000000" w:rsidRDefault="00000000" w:rsidRPr="00000000" w14:paraId="000000A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6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Form Content: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Fault Type (Leak), Priority (Urgent), Location, Required Equipment (Excavator/Repair Clamp).</w:t>
      </w:r>
    </w:p>
    <w:p w:rsidR="00000000" w:rsidDel="00000000" w:rsidP="00000000" w:rsidRDefault="00000000" w:rsidRPr="00000000" w14:paraId="000000AC">
      <w:pPr>
        <w:rPr>
          <w:b w:val="1"/>
          <w:bCs w:val="1"/>
        </w:rPr>
      </w:pPr>
      <w:r w:rsidDel="00000000" w:rsidR="00000000" w:rsidRPr="00000000">
        <w:rPr>
          <w:rFonts w:ascii="Arial Narrow" w:cs="Arial Narrow" w:eastAsia="Arial Narrow" w:hAnsi="Arial Narrow"/>
        </w:rPr>
        <w:drawing>
          <wp:inline distB="0" distT="0" distL="0" distR="0">
            <wp:extent cx="5753062" cy="2462512"/>
            <wp:effectExtent b="0" l="0" r="0" t="0"/>
            <wp:docPr descr="kişi, şahıs, metin, giyim, dizüstü içeren bir resim&#10;&#10;Yapay zeka tarafından oluşturulmuş içerik yanlış olabilir." id="2085570497" name="image17.jpg"/>
            <a:graphic>
              <a:graphicData uri="http://schemas.openxmlformats.org/drawingml/2006/picture">
                <pic:pic>
                  <pic:nvPicPr>
                    <pic:cNvPr descr="kişi, şahıs, metin, giyim, dizüstü içeren bir resim&#10;&#10;Yapay zeka tarafından oluşturulmuş içerik yanlış olabilir." id="0" name="image17.jpg"/>
                    <pic:cNvPicPr preferRelativeResize="0"/>
                  </pic:nvPicPr>
                  <pic:blipFill>
                    <a:blip r:embed="rId20"/>
                    <a:srcRect b="10472" l="50271" r="2" t="50513"/>
                    <a:stretch>
                      <a:fillRect/>
                    </a:stretch>
                  </pic:blipFill>
                  <pic:spPr>
                    <a:xfrm>
                      <a:off x="0" y="0"/>
                      <a:ext cx="5753062" cy="2462512"/>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11. ASSESSMENT CRITERIA</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Flight Plan Success: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Whether the drone followed the line by centering it perfectly.</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Detection Accuracy:</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How many of the simulated leak points were correctly identified.</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Reporting Quality:</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Accuracy of coordinates and the technical language of the report. </w:t>
      </w:r>
    </w:p>
    <w:p w:rsidR="00000000" w:rsidDel="00000000" w:rsidP="00000000" w:rsidRDefault="00000000" w:rsidRPr="00000000" w14:paraId="000000B1">
      <w:pPr>
        <w:rPr>
          <w:b w:val="1"/>
          <w:bCs w:val="1"/>
        </w:rPr>
      </w:pPr>
      <w:r w:rsidDel="00000000" w:rsidR="00000000" w:rsidRPr="00000000">
        <w:rPr>
          <w:rtl w:val="0"/>
        </w:rPr>
      </w:r>
    </w:p>
    <w:p w:rsidR="00000000" w:rsidDel="00000000" w:rsidP="00000000" w:rsidRDefault="00000000" w:rsidRPr="00000000" w14:paraId="000000B2">
      <w:pPr>
        <w:rPr>
          <w:b w:val="1"/>
          <w:bCs w:val="1"/>
        </w:rPr>
      </w:pPr>
      <w:r w:rsidDel="00000000" w:rsidR="00000000" w:rsidRPr="00000000">
        <w:rPr>
          <w:rtl w:val="0"/>
        </w:rPr>
      </w:r>
    </w:p>
    <w:p w:rsidR="00000000" w:rsidDel="00000000" w:rsidP="00000000" w:rsidRDefault="00000000" w:rsidRPr="00000000" w14:paraId="000000B3">
      <w:pPr>
        <w:rPr>
          <w:b w:val="1"/>
          <w:bCs w:val="1"/>
        </w:rPr>
      </w:pPr>
      <w:r w:rsidDel="00000000" w:rsidR="00000000" w:rsidRPr="00000000">
        <w:rPr>
          <w:rtl w:val="0"/>
        </w:rPr>
      </w:r>
    </w:p>
    <w:p w:rsidR="00000000" w:rsidDel="00000000" w:rsidP="00000000" w:rsidRDefault="00000000" w:rsidRPr="00000000" w14:paraId="000000B4">
      <w:pPr>
        <w:rPr>
          <w:b w:val="1"/>
          <w:bCs w:val="1"/>
        </w:rPr>
      </w:pPr>
      <w:r w:rsidDel="00000000" w:rsidR="00000000" w:rsidRPr="00000000">
        <w:rPr>
          <w:rtl w:val="0"/>
        </w:rPr>
      </w:r>
    </w:p>
    <w:p w:rsidR="00000000" w:rsidDel="00000000" w:rsidP="00000000" w:rsidRDefault="00000000" w:rsidRPr="00000000" w14:paraId="000000B5">
      <w:pPr>
        <w:ind w:firstLine="709"/>
        <w:rPr>
          <w:rFonts w:ascii="Source Sans Pro" w:cs="Source Sans Pro" w:eastAsia="Source Sans Pro" w:hAnsi="Source Sans Pro"/>
          <w:b w:val="1"/>
          <w:bCs w:val="1"/>
          <w:color w:val="c8102e"/>
          <w:sz w:val="36"/>
          <w:szCs w:val="36"/>
        </w:rPr>
      </w:pPr>
      <w:r w:rsidDel="00000000" w:rsidR="00000000" w:rsidRPr="00000000">
        <w:rPr>
          <w:rFonts w:ascii="Source Sans Pro" w:cs="Source Sans Pro" w:eastAsia="Source Sans Pro" w:hAnsi="Source Sans Pro"/>
          <w:b w:val="1"/>
          <w:bCs w:val="1"/>
          <w:color w:val="c8102e"/>
          <w:sz w:val="36"/>
          <w:szCs w:val="36"/>
          <w:rtl w:val="0"/>
        </w:rPr>
        <w:t xml:space="preserve">12. TEACHING MATERIALS</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Commercial Drone (DJI Mavic, Air, or Mini series).</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Tablet/Phone (Flight software installed).</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Representative Pipeline (Strips, hose).</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Simulated Leak Markers.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642401" cy="2696754"/>
            <wp:effectExtent b="0" l="0" r="0" t="0"/>
            <wp:docPr descr="metin, iç mekan, oyuncak, masa içeren bir resim&#10;&#10;Yapay zeka tarafından oluşturulmuş içerik yanlış olabilir." id="2085570498" name="image12.jpg"/>
            <a:graphic>
              <a:graphicData uri="http://schemas.openxmlformats.org/drawingml/2006/picture">
                <pic:pic>
                  <pic:nvPicPr>
                    <pic:cNvPr descr="metin, iç mekan, oyuncak, masa içeren bir resim&#10;&#10;Yapay zeka tarafından oluşturulmuş içerik yanlış olabilir." id="0" name="image12.jpg"/>
                    <pic:cNvPicPr preferRelativeResize="0"/>
                  </pic:nvPicPr>
                  <pic:blipFill>
                    <a:blip r:embed="rId21"/>
                    <a:srcRect b="12392" l="0" r="0" t="0"/>
                    <a:stretch>
                      <a:fillRect/>
                    </a:stretch>
                  </pic:blipFill>
                  <pic:spPr>
                    <a:xfrm>
                      <a:off x="0" y="0"/>
                      <a:ext cx="5642401" cy="2696754"/>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rtl w:val="0"/>
        </w:rPr>
      </w:r>
    </w:p>
    <w:p w:rsidR="00000000" w:rsidDel="00000000" w:rsidP="00000000" w:rsidRDefault="00000000" w:rsidRPr="00000000" w14:paraId="000000BC">
      <w:pPr>
        <w:ind w:firstLine="709"/>
        <w:rPr>
          <w:rFonts w:ascii="Source Sans Pro" w:cs="Source Sans Pro" w:eastAsia="Source Sans Pro" w:hAnsi="Source Sans Pro"/>
          <w:b w:val="1"/>
          <w:bCs w:val="1"/>
          <w:color w:val="c8102e"/>
          <w:sz w:val="36"/>
          <w:szCs w:val="36"/>
        </w:rPr>
      </w:pPr>
      <w:bookmarkStart w:colFirst="0" w:colLast="0" w:name="_heading=h.zc9up8m2nhmm" w:id="5"/>
      <w:bookmarkEnd w:id="5"/>
      <w:r w:rsidDel="00000000" w:rsidR="00000000" w:rsidRPr="00000000">
        <w:rPr>
          <w:rFonts w:ascii="Source Sans Pro" w:cs="Source Sans Pro" w:eastAsia="Source Sans Pro" w:hAnsi="Source Sans Pro"/>
          <w:b w:val="1"/>
          <w:bCs w:val="1"/>
          <w:color w:val="c8102e"/>
          <w:sz w:val="36"/>
          <w:szCs w:val="36"/>
          <w:rtl w:val="0"/>
        </w:rPr>
        <w:t xml:space="preserve">13. EXTERNAL RESOURCES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IWA (International Water Association) Water Loss Management Reports.</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DJI Enterprise Pipeline Inspection Case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F">
      <w:pPr>
        <w:rPr/>
      </w:pPr>
      <w:r w:rsidDel="00000000" w:rsidR="00000000" w:rsidRPr="00000000">
        <w:rPr>
          <w:rtl w:val="0"/>
        </w:rPr>
      </w:r>
    </w:p>
    <w:sectPr>
      <w:headerReference r:id="rId22" w:type="default"/>
      <w:footerReference r:id="rId23" w:type="default"/>
      <w:pgSz w:h="16838" w:w="11906" w:orient="portrait"/>
      <w:pgMar w:bottom="1417" w:top="1417" w:left="1417" w:right="1417"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Courier New"/>
  <w:font w:name="Bebas"/>
  <w:font w:name="Aptos"/>
  <w:font w:name="Play">
    <w:embedRegular w:fontKey="{00000000-0000-0000-0000-000000000000}" r:id="rId5" w:subsetted="0"/>
    <w:embedBold w:fontKey="{00000000-0000-0000-0000-000000000000}" r:id="rId6" w:subsetted="0"/>
  </w:font>
  <w:font w:name="Arial Narrow">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embedRegular w:fontKey="{00000000-0000-0000-0000-000000000000}" r:id="rId11" w:subsetted="0"/>
    <w:embedBold w:fontKey="{00000000-0000-0000-0000-000000000000}" r:id="rId1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2409825" cy="505542"/>
          <wp:effectExtent b="0" l="0" r="0" t="0"/>
          <wp:wrapNone/>
          <wp:docPr descr="yazı tipi, ekran görüntüsü, meneviş mavisi, grafik içeren bir resim&#10;&#10;Yapay zeka tarafından oluşturulmuş içerik yanlış olabilir." id="2085570489" name="image6.png"/>
          <a:graphic>
            <a:graphicData uri="http://schemas.openxmlformats.org/drawingml/2006/picture">
              <pic:pic>
                <pic:nvPicPr>
                  <pic:cNvPr descr="yazı tipi, ekran görüntüsü, meneviş mavisi, grafik içeren bir resim&#10;&#10;Yapay zeka tarafından oluşturulmuş içerik yanlış olabilir." id="0" name="image6.png"/>
                  <pic:cNvPicPr preferRelativeResize="0"/>
                </pic:nvPicPr>
                <pic:blipFill>
                  <a:blip r:embed="rId5"/>
                  <a:srcRect b="0" l="0" r="0" t="0"/>
                  <a:stretch>
                    <a:fillRect/>
                  </a:stretch>
                </pic:blipFill>
                <pic:spPr>
                  <a:xfrm>
                    <a:off x="0" y="0"/>
                    <a:ext cx="2409825" cy="505542"/>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2428337</wp:posOffset>
              </wp:positionH>
              <wp:positionV relativeFrom="paragraph">
                <wp:posOffset>-86261</wp:posOffset>
              </wp:positionV>
              <wp:extent cx="4124325" cy="1444507"/>
              <wp:effectExtent b="0" l="0" r="0" t="0"/>
              <wp:wrapSquare wrapText="bothSides" distB="45720" distT="45720" distL="114300" distR="114300"/>
              <wp:docPr id="2085570483" name=""/>
              <a:graphic>
                <a:graphicData uri="http://schemas.microsoft.com/office/word/2010/wordprocessingShape">
                  <wps:wsp>
                    <wps:cNvSpPr/>
                    <wps:cNvPr id="2" name="Shape 2"/>
                    <wps:spPr>
                      <a:xfrm>
                        <a:off x="3288600" y="3062509"/>
                        <a:ext cx="4114800" cy="1434982"/>
                      </a:xfrm>
                      <a:prstGeom prst="rect">
                        <a:avLst/>
                      </a:prstGeom>
                      <a:solidFill>
                        <a:srgbClr val="FFFFFF"/>
                      </a:solidFill>
                      <a:ln>
                        <a:noFill/>
                      </a:ln>
                    </wps:spPr>
                    <wps:txbx>
                      <w:txbxContent>
                        <w:p w:rsidR="00000000" w:rsidDel="00000000" w:rsidP="00000000" w:rsidRDefault="00000000" w:rsidRPr="00000000">
                          <w:pPr>
                            <w:spacing w:after="160" w:before="0" w:line="277.99999237060547"/>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2428337</wp:posOffset>
              </wp:positionH>
              <wp:positionV relativeFrom="paragraph">
                <wp:posOffset>-86261</wp:posOffset>
              </wp:positionV>
              <wp:extent cx="4124325" cy="1444507"/>
              <wp:effectExtent b="0" l="0" r="0" t="0"/>
              <wp:wrapSquare wrapText="bothSides" distB="45720" distT="45720" distL="114300" distR="114300"/>
              <wp:docPr id="2085570483" name="image18.png"/>
              <a:graphic>
                <a:graphicData uri="http://schemas.openxmlformats.org/drawingml/2006/picture">
                  <pic:pic>
                    <pic:nvPicPr>
                      <pic:cNvPr id="0" name="image18.png"/>
                      <pic:cNvPicPr preferRelativeResize="0"/>
                    </pic:nvPicPr>
                    <pic:blipFill>
                      <a:blip r:embed="rId6"/>
                      <a:srcRect/>
                      <a:stretch>
                        <a:fillRect/>
                      </a:stretch>
                    </pic:blipFill>
                    <pic:spPr>
                      <a:xfrm>
                        <a:off x="0" y="0"/>
                        <a:ext cx="4124325" cy="1444507"/>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7438"/>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56"/>
        <w:szCs w:val="56"/>
        <w:u w:val="none"/>
        <w:shd w:fill="auto" w:val="clear"/>
        <w:vertAlign w:val="baseline"/>
      </w:rPr>
      <w:fldChar w:fldCharType="begin"/>
      <w:instrText xml:space="preserve">PAGE</w:instrText>
      <w:fldChar w:fldCharType="separate"/>
      <w:fldChar w:fldCharType="end"/>
    </w:r>
    <w:r w:rsidDel="00000000" w:rsidR="00000000" w:rsidRPr="00000000">
      <w:rPr>
        <w:rFonts w:ascii="Play" w:cs="Play" w:eastAsia="Play" w:hAnsi="Play"/>
        <w:b w:val="0"/>
        <w:bCs w:val="0"/>
        <w:i w:val="1"/>
        <w:iCs w:val="1"/>
        <w:smallCaps w:val="0"/>
        <w:strike w:val="0"/>
        <w:color w:val="bfbfbf"/>
        <w:sz w:val="72"/>
        <w:szCs w:val="72"/>
        <w:u w:val="none"/>
        <w:shd w:fill="auto" w:val="clear"/>
        <w:vertAlign w:val="baseline"/>
        <w:rtl w:val="0"/>
      </w:rPr>
      <w:tab/>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3196423</wp:posOffset>
          </wp:positionH>
          <wp:positionV relativeFrom="paragraph">
            <wp:posOffset>-326637</wp:posOffset>
          </wp:positionV>
          <wp:extent cx="3213100" cy="683124"/>
          <wp:effectExtent b="0" l="0" r="0" t="0"/>
          <wp:wrapNone/>
          <wp:docPr descr="ekran görüntüsü, grafik tasarım, kılıç içeren bir resim&#10;&#10;Yapay zeka tarafından oluşturulmuş içerik yanlış olabilir." id="2085570485" name="image10.png"/>
          <a:graphic>
            <a:graphicData uri="http://schemas.openxmlformats.org/drawingml/2006/picture">
              <pic:pic>
                <pic:nvPicPr>
                  <pic:cNvPr descr="ekran görüntüsü, grafik tasarım, kılıç içeren bir resim&#10;&#10;Yapay zeka tarafından oluşturulmuş içerik yanlış olabilir." id="0" name="image10.png"/>
                  <pic:cNvPicPr preferRelativeResize="0"/>
                </pic:nvPicPr>
                <pic:blipFill>
                  <a:blip r:embed="rId5"/>
                  <a:srcRect b="0" l="0" r="0" t="0"/>
                  <a:stretch>
                    <a:fillRect/>
                  </a:stretch>
                </pic:blipFill>
                <pic:spPr>
                  <a:xfrm>
                    <a:off x="0" y="0"/>
                    <a:ext cx="3213100" cy="68312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t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Balk7">
    <w:name w:val="heading 7"/>
    <w:basedOn w:val="Normal"/>
    <w:next w:val="Normal"/>
    <w:link w:val="Balk7Char"/>
    <w:uiPriority w:val="9"/>
    <w:semiHidden w:val="1"/>
    <w:unhideWhenUsed w:val="1"/>
    <w:qFormat w:val="1"/>
    <w:rsid w:val="00A4365E"/>
    <w:pPr>
      <w:keepNext w:val="1"/>
      <w:keepLines w:val="1"/>
      <w:spacing w:after="0" w:before="40"/>
      <w:outlineLvl w:val="6"/>
    </w:pPr>
    <w:rPr>
      <w:rFonts w:cstheme="majorBidi" w:eastAsiaTheme="majorEastAsia"/>
      <w:color w:val="595959" w:themeColor="text1" w:themeTint="0000A6"/>
    </w:rPr>
  </w:style>
  <w:style w:type="paragraph" w:styleId="Balk8">
    <w:name w:val="heading 8"/>
    <w:basedOn w:val="Normal"/>
    <w:next w:val="Normal"/>
    <w:link w:val="Balk8Char"/>
    <w:uiPriority w:val="9"/>
    <w:semiHidden w:val="1"/>
    <w:unhideWhenUsed w:val="1"/>
    <w:qFormat w:val="1"/>
    <w:rsid w:val="00A4365E"/>
    <w:pPr>
      <w:keepNext w:val="1"/>
      <w:keepLines w:val="1"/>
      <w:spacing w:after="0"/>
      <w:outlineLvl w:val="7"/>
    </w:pPr>
    <w:rPr>
      <w:rFonts w:cstheme="majorBidi" w:eastAsiaTheme="majorEastAsia"/>
      <w:i w:val="1"/>
      <w:iCs w:val="1"/>
      <w:color w:val="272727" w:themeColor="text1" w:themeTint="0000D8"/>
    </w:rPr>
  </w:style>
  <w:style w:type="paragraph" w:styleId="Balk9">
    <w:name w:val="heading 9"/>
    <w:basedOn w:val="Normal"/>
    <w:next w:val="Normal"/>
    <w:link w:val="Balk9Char"/>
    <w:uiPriority w:val="9"/>
    <w:semiHidden w:val="1"/>
    <w:unhideWhenUsed w:val="1"/>
    <w:qFormat w:val="1"/>
    <w:rsid w:val="00A4365E"/>
    <w:pPr>
      <w:keepNext w:val="1"/>
      <w:keepLines w:val="1"/>
      <w:spacing w:after="0"/>
      <w:outlineLvl w:val="8"/>
    </w:pPr>
    <w:rPr>
      <w:rFonts w:cstheme="majorBidi" w:eastAsiaTheme="majorEastAsia"/>
      <w:color w:val="272727" w:themeColor="text1" w:themeTint="0000D8"/>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character" w:styleId="Balk1Char" w:customStyle="1">
    <w:name w:val="Başlık 1 Char"/>
    <w:basedOn w:val="VarsaylanParagrafYazTipi"/>
    <w:link w:val="Balk1"/>
    <w:uiPriority w:val="9"/>
    <w:rsid w:val="00A4365E"/>
    <w:rPr>
      <w:rFonts w:asciiTheme="majorHAnsi" w:cstheme="majorBidi" w:eastAsiaTheme="majorEastAsia" w:hAnsiTheme="majorHAnsi"/>
      <w:color w:val="0f4761" w:themeColor="accent1" w:themeShade="0000BF"/>
      <w:sz w:val="40"/>
      <w:szCs w:val="40"/>
    </w:rPr>
  </w:style>
  <w:style w:type="character" w:styleId="Balk2Char" w:customStyle="1">
    <w:name w:val="Başlık 2 Char"/>
    <w:basedOn w:val="VarsaylanParagrafYazTipi"/>
    <w:link w:val="Balk2"/>
    <w:uiPriority w:val="9"/>
    <w:semiHidden w:val="1"/>
    <w:rsid w:val="00A4365E"/>
    <w:rPr>
      <w:rFonts w:asciiTheme="majorHAnsi" w:cstheme="majorBidi" w:eastAsiaTheme="majorEastAsia" w:hAnsiTheme="majorHAnsi"/>
      <w:color w:val="0f4761" w:themeColor="accent1" w:themeShade="0000BF"/>
      <w:sz w:val="32"/>
      <w:szCs w:val="32"/>
    </w:rPr>
  </w:style>
  <w:style w:type="character" w:styleId="Balk3Char" w:customStyle="1">
    <w:name w:val="Başlık 3 Char"/>
    <w:basedOn w:val="VarsaylanParagrafYazTipi"/>
    <w:link w:val="Balk3"/>
    <w:uiPriority w:val="9"/>
    <w:semiHidden w:val="1"/>
    <w:rsid w:val="00A4365E"/>
    <w:rPr>
      <w:rFonts w:cstheme="majorBidi" w:eastAsiaTheme="majorEastAsia"/>
      <w:color w:val="0f4761" w:themeColor="accent1" w:themeShade="0000BF"/>
      <w:sz w:val="28"/>
      <w:szCs w:val="28"/>
    </w:rPr>
  </w:style>
  <w:style w:type="character" w:styleId="Balk4Char" w:customStyle="1">
    <w:name w:val="Başlık 4 Char"/>
    <w:basedOn w:val="VarsaylanParagrafYazTipi"/>
    <w:link w:val="Balk4"/>
    <w:uiPriority w:val="9"/>
    <w:semiHidden w:val="1"/>
    <w:rsid w:val="00A4365E"/>
    <w:rPr>
      <w:rFonts w:cstheme="majorBidi" w:eastAsiaTheme="majorEastAsia"/>
      <w:i w:val="1"/>
      <w:iCs w:val="1"/>
      <w:color w:val="0f4761" w:themeColor="accent1" w:themeShade="0000BF"/>
    </w:rPr>
  </w:style>
  <w:style w:type="character" w:styleId="Balk5Char" w:customStyle="1">
    <w:name w:val="Başlık 5 Char"/>
    <w:basedOn w:val="VarsaylanParagrafYazTipi"/>
    <w:link w:val="Balk5"/>
    <w:uiPriority w:val="9"/>
    <w:semiHidden w:val="1"/>
    <w:rsid w:val="00A4365E"/>
    <w:rPr>
      <w:rFonts w:cstheme="majorBidi" w:eastAsiaTheme="majorEastAsia"/>
      <w:color w:val="0f4761" w:themeColor="accent1" w:themeShade="0000BF"/>
    </w:rPr>
  </w:style>
  <w:style w:type="character" w:styleId="Balk6Char" w:customStyle="1">
    <w:name w:val="Başlık 6 Char"/>
    <w:basedOn w:val="VarsaylanParagrafYazTipi"/>
    <w:link w:val="Balk6"/>
    <w:uiPriority w:val="9"/>
    <w:semiHidden w:val="1"/>
    <w:rsid w:val="00A4365E"/>
    <w:rPr>
      <w:rFonts w:cstheme="majorBidi" w:eastAsiaTheme="majorEastAsia"/>
      <w:i w:val="1"/>
      <w:iCs w:val="1"/>
      <w:color w:val="595959" w:themeColor="text1" w:themeTint="0000A6"/>
    </w:rPr>
  </w:style>
  <w:style w:type="character" w:styleId="Balk7Char" w:customStyle="1">
    <w:name w:val="Başlık 7 Char"/>
    <w:basedOn w:val="VarsaylanParagrafYazTipi"/>
    <w:link w:val="Balk7"/>
    <w:uiPriority w:val="9"/>
    <w:semiHidden w:val="1"/>
    <w:rsid w:val="00A4365E"/>
    <w:rPr>
      <w:rFonts w:cstheme="majorBidi" w:eastAsiaTheme="majorEastAsia"/>
      <w:color w:val="595959" w:themeColor="text1" w:themeTint="0000A6"/>
    </w:rPr>
  </w:style>
  <w:style w:type="character" w:styleId="Balk8Char" w:customStyle="1">
    <w:name w:val="Başlık 8 Char"/>
    <w:basedOn w:val="VarsaylanParagrafYazTipi"/>
    <w:link w:val="Balk8"/>
    <w:uiPriority w:val="9"/>
    <w:semiHidden w:val="1"/>
    <w:rsid w:val="00A4365E"/>
    <w:rPr>
      <w:rFonts w:cstheme="majorBidi" w:eastAsiaTheme="majorEastAsia"/>
      <w:i w:val="1"/>
      <w:iCs w:val="1"/>
      <w:color w:val="272727" w:themeColor="text1" w:themeTint="0000D8"/>
    </w:rPr>
  </w:style>
  <w:style w:type="character" w:styleId="Balk9Char" w:customStyle="1">
    <w:name w:val="Başlık 9 Char"/>
    <w:basedOn w:val="VarsaylanParagrafYazTipi"/>
    <w:link w:val="Balk9"/>
    <w:uiPriority w:val="9"/>
    <w:semiHidden w:val="1"/>
    <w:rsid w:val="00A4365E"/>
    <w:rPr>
      <w:rFonts w:cstheme="majorBidi" w:eastAsiaTheme="majorEastAsia"/>
      <w:color w:val="272727" w:themeColor="text1" w:themeTint="0000D8"/>
    </w:rPr>
  </w:style>
  <w:style w:type="character" w:styleId="KonuBalChar" w:customStyle="1">
    <w:name w:val="Konu Başlığı Char"/>
    <w:basedOn w:val="VarsaylanParagrafYazTipi"/>
    <w:link w:val="KonuBal"/>
    <w:uiPriority w:val="10"/>
    <w:rsid w:val="00A4365E"/>
    <w:rPr>
      <w:rFonts w:asciiTheme="majorHAnsi" w:cstheme="majorBidi" w:eastAsiaTheme="majorEastAsia" w:hAnsiTheme="majorHAnsi"/>
      <w:spacing w:val="-10"/>
      <w:kern w:val="28"/>
      <w:sz w:val="56"/>
      <w:szCs w:val="56"/>
    </w:rPr>
  </w:style>
  <w:style w:type="character" w:styleId="AltyazChar" w:customStyle="1">
    <w:name w:val="Altyazı Char"/>
    <w:basedOn w:val="VarsaylanParagrafYazTipi"/>
    <w:link w:val="Altyaz"/>
    <w:uiPriority w:val="11"/>
    <w:rsid w:val="00A4365E"/>
    <w:rPr>
      <w:rFonts w:cstheme="majorBidi" w:eastAsiaTheme="majorEastAsia"/>
      <w:color w:val="595959" w:themeColor="text1" w:themeTint="0000A6"/>
      <w:spacing w:val="15"/>
      <w:sz w:val="28"/>
      <w:szCs w:val="28"/>
    </w:rPr>
  </w:style>
  <w:style w:type="paragraph" w:styleId="Alnt">
    <w:name w:val="Quote"/>
    <w:basedOn w:val="Normal"/>
    <w:next w:val="Normal"/>
    <w:link w:val="AlntChar"/>
    <w:uiPriority w:val="29"/>
    <w:qFormat w:val="1"/>
    <w:rsid w:val="00A4365E"/>
    <w:pPr>
      <w:spacing w:before="160"/>
      <w:jc w:val="center"/>
    </w:pPr>
    <w:rPr>
      <w:i w:val="1"/>
      <w:iCs w:val="1"/>
      <w:color w:val="404040" w:themeColor="text1" w:themeTint="0000BF"/>
    </w:rPr>
  </w:style>
  <w:style w:type="character" w:styleId="AlntChar" w:customStyle="1">
    <w:name w:val="Alıntı Char"/>
    <w:basedOn w:val="VarsaylanParagrafYazTipi"/>
    <w:link w:val="Alnt"/>
    <w:uiPriority w:val="29"/>
    <w:rsid w:val="00A4365E"/>
    <w:rPr>
      <w:i w:val="1"/>
      <w:iCs w:val="1"/>
      <w:color w:val="404040" w:themeColor="text1" w:themeTint="0000BF"/>
    </w:rPr>
  </w:style>
  <w:style w:type="paragraph" w:styleId="ListeParagraf">
    <w:name w:val="List Paragraph"/>
    <w:basedOn w:val="Normal"/>
    <w:uiPriority w:val="34"/>
    <w:qFormat w:val="1"/>
    <w:rsid w:val="00A4365E"/>
    <w:pPr>
      <w:ind w:left="720"/>
      <w:contextualSpacing w:val="1"/>
    </w:pPr>
  </w:style>
  <w:style w:type="character" w:styleId="GlVurgulama">
    <w:name w:val="Intense Emphasis"/>
    <w:basedOn w:val="VarsaylanParagrafYazTipi"/>
    <w:uiPriority w:val="21"/>
    <w:qFormat w:val="1"/>
    <w:rsid w:val="00A4365E"/>
    <w:rPr>
      <w:i w:val="1"/>
      <w:iCs w:val="1"/>
      <w:color w:val="0f4761" w:themeColor="accent1" w:themeShade="0000BF"/>
    </w:rPr>
  </w:style>
  <w:style w:type="paragraph" w:styleId="GlAlnt">
    <w:name w:val="Intense Quote"/>
    <w:basedOn w:val="Normal"/>
    <w:next w:val="Normal"/>
    <w:link w:val="GlAlntChar"/>
    <w:uiPriority w:val="30"/>
    <w:qFormat w:val="1"/>
    <w:rsid w:val="00A4365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GlAlntChar" w:customStyle="1">
    <w:name w:val="Güçlü Alıntı Char"/>
    <w:basedOn w:val="VarsaylanParagrafYazTipi"/>
    <w:link w:val="GlAlnt"/>
    <w:uiPriority w:val="30"/>
    <w:rsid w:val="00A4365E"/>
    <w:rPr>
      <w:i w:val="1"/>
      <w:iCs w:val="1"/>
      <w:color w:val="0f4761" w:themeColor="accent1" w:themeShade="0000BF"/>
    </w:rPr>
  </w:style>
  <w:style w:type="character" w:styleId="GlBavuru">
    <w:name w:val="Intense Reference"/>
    <w:basedOn w:val="VarsaylanParagrafYazTipi"/>
    <w:uiPriority w:val="32"/>
    <w:qFormat w:val="1"/>
    <w:rsid w:val="00A4365E"/>
    <w:rPr>
      <w:b w:val="1"/>
      <w:bCs w:val="1"/>
      <w:smallCaps w:val="1"/>
      <w:color w:val="0f4761" w:themeColor="accent1" w:themeShade="0000BF"/>
      <w:spacing w:val="5"/>
    </w:rPr>
  </w:style>
  <w:style w:type="character" w:styleId="citation-702" w:customStyle="1">
    <w:name w:val="citation-702"/>
    <w:basedOn w:val="VarsaylanParagrafYazTipi"/>
    <w:rsid w:val="00B66B1F"/>
  </w:style>
  <w:style w:type="paragraph" w:styleId="NormalWeb">
    <w:name w:val="Normal (Web)"/>
    <w:basedOn w:val="Normal"/>
    <w:uiPriority w:val="99"/>
    <w:unhideWhenUsed w:val="1"/>
    <w:rsid w:val="00F06BA5"/>
    <w:pPr>
      <w:spacing w:after="100" w:afterAutospacing="1" w:before="100" w:beforeAutospacing="1" w:line="240" w:lineRule="auto"/>
    </w:pPr>
    <w:rPr>
      <w:rFonts w:ascii="Times New Roman" w:cs="Times New Roman" w:eastAsia="Times New Roman" w:hAnsi="Times New Roman"/>
      <w:kern w:val="0"/>
      <w:lang w:eastAsia="tr-TR"/>
    </w:rPr>
  </w:style>
  <w:style w:type="character" w:styleId="citation-701" w:customStyle="1">
    <w:name w:val="citation-701"/>
    <w:basedOn w:val="VarsaylanParagrafYazTipi"/>
    <w:rsid w:val="00F06BA5"/>
  </w:style>
  <w:style w:type="character" w:styleId="citation-700" w:customStyle="1">
    <w:name w:val="citation-700"/>
    <w:basedOn w:val="VarsaylanParagrafYazTipi"/>
    <w:rsid w:val="00F06BA5"/>
  </w:style>
  <w:style w:type="character" w:styleId="citation-699" w:customStyle="1">
    <w:name w:val="citation-699"/>
    <w:basedOn w:val="VarsaylanParagrafYazTipi"/>
    <w:rsid w:val="000125F3"/>
  </w:style>
  <w:style w:type="character" w:styleId="citation-697" w:customStyle="1">
    <w:name w:val="citation-697"/>
    <w:basedOn w:val="VarsaylanParagrafYazTipi"/>
    <w:rsid w:val="000125F3"/>
  </w:style>
  <w:style w:type="character" w:styleId="citation-696" w:customStyle="1">
    <w:name w:val="citation-696"/>
    <w:basedOn w:val="VarsaylanParagrafYazTipi"/>
    <w:rsid w:val="000125F3"/>
  </w:style>
  <w:style w:type="character" w:styleId="citation-695" w:customStyle="1">
    <w:name w:val="citation-695"/>
    <w:basedOn w:val="VarsaylanParagrafYazTipi"/>
    <w:rsid w:val="000125F3"/>
  </w:style>
  <w:style w:type="character" w:styleId="citation-694" w:customStyle="1">
    <w:name w:val="citation-694"/>
    <w:basedOn w:val="VarsaylanParagrafYazTipi"/>
    <w:rsid w:val="000125F3"/>
  </w:style>
  <w:style w:type="character" w:styleId="citation-693" w:customStyle="1">
    <w:name w:val="citation-693"/>
    <w:basedOn w:val="VarsaylanParagrafYazTipi"/>
    <w:rsid w:val="009D62D6"/>
  </w:style>
  <w:style w:type="character" w:styleId="citation-692" w:customStyle="1">
    <w:name w:val="citation-692"/>
    <w:basedOn w:val="VarsaylanParagrafYazTipi"/>
    <w:rsid w:val="009D62D6"/>
  </w:style>
  <w:style w:type="character" w:styleId="citation-691" w:customStyle="1">
    <w:name w:val="citation-691"/>
    <w:basedOn w:val="VarsaylanParagrafYazTipi"/>
    <w:rsid w:val="00287608"/>
  </w:style>
  <w:style w:type="character" w:styleId="citation-704" w:customStyle="1">
    <w:name w:val="citation-704"/>
    <w:basedOn w:val="VarsaylanParagrafYazTipi"/>
    <w:rsid w:val="00287608"/>
  </w:style>
  <w:style w:type="paragraph" w:styleId="stBilgi">
    <w:name w:val="header"/>
    <w:basedOn w:val="Normal"/>
    <w:link w:val="stBilgiChar"/>
    <w:uiPriority w:val="99"/>
    <w:unhideWhenUsed w:val="1"/>
    <w:rsid w:val="00287608"/>
    <w:pPr>
      <w:tabs>
        <w:tab w:val="center" w:pos="4536"/>
        <w:tab w:val="right" w:pos="9072"/>
      </w:tabs>
      <w:spacing w:after="0" w:line="240" w:lineRule="auto"/>
    </w:pPr>
  </w:style>
  <w:style w:type="character" w:styleId="stBilgiChar" w:customStyle="1">
    <w:name w:val="Üst Bilgi Char"/>
    <w:basedOn w:val="VarsaylanParagrafYazTipi"/>
    <w:link w:val="stBilgi"/>
    <w:uiPriority w:val="99"/>
    <w:rsid w:val="00287608"/>
  </w:style>
  <w:style w:type="paragraph" w:styleId="AltBilgi">
    <w:name w:val="footer"/>
    <w:basedOn w:val="Normal"/>
    <w:link w:val="AltBilgiChar"/>
    <w:uiPriority w:val="99"/>
    <w:unhideWhenUsed w:val="1"/>
    <w:rsid w:val="00287608"/>
    <w:pPr>
      <w:tabs>
        <w:tab w:val="center" w:pos="4536"/>
        <w:tab w:val="right" w:pos="9072"/>
      </w:tabs>
      <w:spacing w:after="0" w:line="240" w:lineRule="auto"/>
    </w:pPr>
  </w:style>
  <w:style w:type="character" w:styleId="AltBilgiChar" w:customStyle="1">
    <w:name w:val="Alt Bilgi Char"/>
    <w:basedOn w:val="VarsaylanParagrafYazTipi"/>
    <w:link w:val="AltBilgi"/>
    <w:uiPriority w:val="99"/>
    <w:rsid w:val="00287608"/>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image" Target="media/image17.jpg"/><Relationship Id="rId11" Type="http://schemas.openxmlformats.org/officeDocument/2006/relationships/image" Target="media/image14.png"/><Relationship Id="rId22" Type="http://schemas.openxmlformats.org/officeDocument/2006/relationships/header" Target="header1.xml"/><Relationship Id="rId10" Type="http://schemas.openxmlformats.org/officeDocument/2006/relationships/customXml" Target="../customXML/item1.xml"/><Relationship Id="rId21" Type="http://schemas.openxmlformats.org/officeDocument/2006/relationships/image" Target="media/image12.jpg"/><Relationship Id="rId13" Type="http://schemas.openxmlformats.org/officeDocument/2006/relationships/image" Target="media/image8.jpg"/><Relationship Id="rId12" Type="http://schemas.openxmlformats.org/officeDocument/2006/relationships/image" Target="media/image9.png"/><Relationship Id="rId23" Type="http://schemas.openxmlformats.org/officeDocument/2006/relationships/footer" Target="footer1.xml"/><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 Id="rId4" Type="http://schemas.openxmlformats.org/officeDocument/2006/relationships/image" Target="media/image2.png"/><Relationship Id="rId9" Type="http://schemas.openxmlformats.org/officeDocument/2006/relationships/styles" Target="styles.xml"/><Relationship Id="rId15" Type="http://schemas.openxmlformats.org/officeDocument/2006/relationships/image" Target="media/image13.jpg"/><Relationship Id="rId14" Type="http://schemas.openxmlformats.org/officeDocument/2006/relationships/image" Target="media/image15.jpg"/><Relationship Id="rId17" Type="http://schemas.openxmlformats.org/officeDocument/2006/relationships/image" Target="media/image7.jpg"/><Relationship Id="rId16" Type="http://schemas.openxmlformats.org/officeDocument/2006/relationships/image" Target="media/image5.jpg"/><Relationship Id="rId5" Type="http://schemas.openxmlformats.org/officeDocument/2006/relationships/theme" Target="theme/theme1.xml"/><Relationship Id="rId19" Type="http://schemas.openxmlformats.org/officeDocument/2006/relationships/image" Target="media/image16.jpg"/><Relationship Id="rId6" Type="http://schemas.openxmlformats.org/officeDocument/2006/relationships/settings" Target="settings.xml"/><Relationship Id="rId18" Type="http://schemas.openxmlformats.org/officeDocument/2006/relationships/image" Target="media/image11.jpg"/><Relationship Id="rId7" Type="http://schemas.openxmlformats.org/officeDocument/2006/relationships/fontTable" Target="fontTable.xml"/><Relationship Id="rId8" Type="http://schemas.openxmlformats.org/officeDocument/2006/relationships/numbering" Target="numbering.xml"/></Relationships>
</file>

<file path=word/_rels/fontTable.xml.rels><?xml version="1.0" encoding="UTF-8" standalone="yes"?><Relationships xmlns="http://schemas.openxmlformats.org/package/2006/relationships"><Relationship Id="rId11" Type="http://schemas.openxmlformats.org/officeDocument/2006/relationships/font" Target="fonts/NotoSansSymbols-regular.ttf"/><Relationship Id="rId10" Type="http://schemas.openxmlformats.org/officeDocument/2006/relationships/font" Target="fonts/ArialNarrow-boldItalic.ttf"/><Relationship Id="rId12" Type="http://schemas.openxmlformats.org/officeDocument/2006/relationships/font" Target="fonts/NotoSansSymbols-bold.ttf"/><Relationship Id="rId9" Type="http://schemas.openxmlformats.org/officeDocument/2006/relationships/font" Target="fonts/ArialNarrow-italic.ttf"/><Relationship Id="rId5" Type="http://schemas.openxmlformats.org/officeDocument/2006/relationships/font" Target="fonts/Play-regular.ttf"/><Relationship Id="rId6" Type="http://schemas.openxmlformats.org/officeDocument/2006/relationships/font" Target="fonts/Play-bold.ttf"/><Relationship Id="rId7" Type="http://schemas.openxmlformats.org/officeDocument/2006/relationships/font" Target="fonts/ArialNarrow-regular.ttf"/><Relationship Id="rId8" Type="http://schemas.openxmlformats.org/officeDocument/2006/relationships/font" Target="fonts/ArialNarrow-bold.ttf"/></Relationships>
</file>

<file path=word/_rels/footer1.xml.rels><?xml version="1.0" encoding="UTF-8" standalone="yes"?><Relationships xmlns="http://schemas.openxmlformats.org/package/2006/relationships"><Relationship Id="rId5" Type="http://schemas.openxmlformats.org/officeDocument/2006/relationships/image" Target="media/image6.png"/><Relationship Id="rId6" Type="http://schemas.openxmlformats.org/officeDocument/2006/relationships/image" Target="media/image18.png"/></Relationships>
</file>

<file path=word/_rels/header1.xml.rels><?xml version="1.0" encoding="UTF-8" standalone="yes"?><Relationships xmlns="http://schemas.openxmlformats.org/package/2006/relationships"><Relationship Id="rId5" Type="http://schemas.openxmlformats.org/officeDocument/2006/relationships/image" Target="media/image10.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b1Exc/atT0njbVYataGOgWvgQ==">CgMxLjAyDmguaHBoM2JwcDZjZXFmMg5oLjZ4OTNpbmd3dWhpNzIOaC53cG5reGM3b3FxOXYyDmgub2Y3eGNtYXcydzVhMg5oLnBueWZpM2g4bWVuajIOaC56Yzl1cDhtMm5obW04AHIhMTRLblpMa2lfRTJzTERFRHlNUFlQeEJRMXZ5VUotSG5Q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2025-12-31T08:32:00Z</dcterms:created>
  <dc:creator>eren ciftci</dc:creator>
</cp:coreProperties>
</file>