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ADE" w:rsidRDefault="002A1ADE">
      <w:pPr>
        <w:pStyle w:val="Sottotitolo"/>
        <w:jc w:val="center"/>
      </w:pPr>
    </w:p>
    <w:p w:rsidR="002A1ADE" w:rsidRDefault="002A1ADE">
      <w:pPr>
        <w:pStyle w:val="Sottotitolo"/>
        <w:jc w:val="center"/>
      </w:pPr>
    </w:p>
    <w:p w:rsidR="002A1ADE" w:rsidRDefault="002A1ADE">
      <w:pPr>
        <w:pStyle w:val="Sottotitolo"/>
        <w:jc w:val="center"/>
      </w:pPr>
      <w:bookmarkStart w:id="0" w:name="_heading=h.gjdgxs" w:colFirst="0" w:colLast="0"/>
      <w:bookmarkEnd w:id="0"/>
    </w:p>
    <w:p w:rsidR="002A1ADE" w:rsidRDefault="002F6BA8">
      <w:pPr>
        <w:pStyle w:val="Sottotitolo"/>
        <w:jc w:val="center"/>
      </w:pPr>
      <w:r>
        <w:rPr>
          <w:noProof/>
        </w:rPr>
        <w:drawing>
          <wp:inline distT="0" distB="0" distL="0" distR="0">
            <wp:extent cx="4699884" cy="1684879"/>
            <wp:effectExtent l="0" t="0" r="0" b="0"/>
            <wp:docPr id="208557053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cstate="print"/>
                    <a:srcRect b="24685"/>
                    <a:stretch>
                      <a:fillRect/>
                    </a:stretch>
                  </pic:blipFill>
                  <pic:spPr>
                    <a:xfrm>
                      <a:off x="0" y="0"/>
                      <a:ext cx="4699884" cy="1684879"/>
                    </a:xfrm>
                    <a:prstGeom prst="rect">
                      <a:avLst/>
                    </a:prstGeom>
                    <a:ln/>
                  </pic:spPr>
                </pic:pic>
              </a:graphicData>
            </a:graphic>
          </wp:inline>
        </w:drawing>
      </w:r>
    </w:p>
    <w:p w:rsidR="002A1ADE" w:rsidRDefault="002A1ADE">
      <w:pPr>
        <w:pStyle w:val="Sottotitolo"/>
        <w:jc w:val="center"/>
      </w:pPr>
    </w:p>
    <w:p w:rsidR="002A1ADE" w:rsidRDefault="002A1ADE">
      <w:pPr>
        <w:pStyle w:val="Normale6"/>
        <w:jc w:val="center"/>
        <w:rPr>
          <w:rFonts w:ascii="Arial Narrow" w:eastAsia="Arial Narrow" w:hAnsi="Arial Narrow" w:cs="Arial Narrow"/>
          <w:b/>
          <w:bCs/>
        </w:rPr>
      </w:pPr>
    </w:p>
    <w:p w:rsidR="002A1ADE" w:rsidRPr="0004517D" w:rsidRDefault="002F6BA8" w:rsidP="002F6BA8">
      <w:pPr>
        <w:pStyle w:val="Normale6"/>
        <w:spacing w:before="240" w:after="240" w:line="276" w:lineRule="auto"/>
        <w:jc w:val="center"/>
        <w:rPr>
          <w:rFonts w:ascii="Arial Narrow" w:eastAsia="Arial Narrow" w:hAnsi="Arial Narrow" w:cs="Arial Narrow"/>
          <w:color w:val="000000"/>
          <w:lang w:val="en-US"/>
        </w:rPr>
      </w:pPr>
      <w:r w:rsidRPr="0004517D">
        <w:rPr>
          <w:rFonts w:ascii="Arial Narrow" w:eastAsia="Arial Narrow" w:hAnsi="Arial Narrow" w:cs="Arial Narrow"/>
          <w:b/>
          <w:bCs/>
          <w:sz w:val="28"/>
          <w:szCs w:val="28"/>
          <w:lang w:val="en-US"/>
        </w:rPr>
        <w:t>Monitorovanie kvality ovzdušia a detekcia CO v mestskej čistiarni odpadových vôd</w:t>
      </w:r>
      <w:r w:rsidR="00BE7A30">
        <w:rPr>
          <w:rFonts w:ascii="Arial Narrow" w:eastAsia="Arial Narrow" w:hAnsi="Arial Narrow" w:cs="Arial Narrow"/>
          <w:b/>
          <w:bCs/>
          <w:sz w:val="28"/>
          <w:szCs w:val="28"/>
          <w:lang w:val="en-US"/>
        </w:rPr>
      </w:r>
      <w:r w:rsidR="006D4325">
        <w:rPr>
          <w:rFonts w:ascii="Arial Narrow" w:eastAsia="Arial Narrow" w:hAnsi="Arial Narrow" w:cs="Arial Narrow"/>
          <w:b/>
          <w:bCs/>
          <w:sz w:val="28"/>
          <w:szCs w:val="28"/>
          <w:lang w:val="en-US"/>
        </w:rPr>
      </w:r>
      <w:r w:rsidR="00BE7A30">
        <w:rPr>
          <w:rFonts w:ascii="Arial Narrow" w:eastAsia="Arial Narrow" w:hAnsi="Arial Narrow" w:cs="Arial Narrow"/>
          <w:b/>
          <w:bCs/>
          <w:sz w:val="28"/>
          <w:szCs w:val="28"/>
          <w:lang w:val="en-US"/>
        </w:rPr>
      </w:r>
      <w:r w:rsidR="00B0669B">
        <w:rPr>
          <w:rFonts w:ascii="Arial Narrow" w:eastAsia="Arial Narrow" w:hAnsi="Arial Narrow" w:cs="Arial Narrow"/>
          <w:b/>
          <w:bCs/>
          <w:sz w:val="28"/>
          <w:szCs w:val="28"/>
          <w:lang w:val="en-US"/>
        </w:rPr>
      </w:r>
    </w:p>
    <w:p w:rsidR="002A1ADE" w:rsidRPr="0004517D" w:rsidRDefault="002A1ADE">
      <w:pPr>
        <w:pStyle w:val="Normale6"/>
        <w:spacing w:line="276" w:lineRule="auto"/>
        <w:jc w:val="both"/>
        <w:rPr>
          <w:rFonts w:ascii="Arial Narrow" w:eastAsia="Arial Narrow" w:hAnsi="Arial Narrow" w:cs="Arial Narrow"/>
          <w:lang w:val="en-US"/>
        </w:rPr>
      </w:pPr>
    </w:p>
    <w:p w:rsidR="002A1ADE" w:rsidRPr="0004517D" w:rsidRDefault="002A1ADE">
      <w:pPr>
        <w:pStyle w:val="Normale6"/>
        <w:spacing w:line="276" w:lineRule="auto"/>
        <w:jc w:val="both"/>
        <w:rPr>
          <w:rFonts w:ascii="Arial Narrow" w:eastAsia="Arial Narrow" w:hAnsi="Arial Narrow" w:cs="Arial Narrow"/>
          <w:lang w:val="en-US"/>
        </w:rPr>
      </w:pPr>
    </w:p>
    <w:p w:rsidR="002A1ADE" w:rsidRDefault="002F6BA8">
      <w:pPr>
        <w:pStyle w:val="Normale6"/>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rsidR="002A1ADE" w:rsidRDefault="002A1ADE">
      <w:pPr>
        <w:pStyle w:val="Normale6"/>
        <w:rPr>
          <w:b/>
          <w:bCs/>
        </w:rPr>
      </w:pPr>
    </w:p>
    <w:p w:rsidR="002A1ADE" w:rsidRDefault="002A1ADE">
      <w:pPr>
        <w:pStyle w:val="Normale6"/>
        <w:jc w:val="center"/>
        <w:rPr>
          <w:b/>
          <w:bCs/>
        </w:rPr>
      </w:pPr>
    </w:p>
    <w:p w:rsidR="002A1ADE" w:rsidRDefault="002F6BA8">
      <w:pPr>
        <w:pStyle w:val="Normale6"/>
        <w:spacing w:line="276" w:lineRule="auto"/>
        <w:jc w:val="center"/>
        <w:rPr>
          <w:rFonts w:ascii="Arial Narrow" w:eastAsia="Arial Narrow" w:hAnsi="Arial Narrow" w:cs="Arial Narrow"/>
          <w:b/>
          <w:bCs/>
        </w:rPr>
      </w:pPr>
      <w:r>
        <w:rPr>
          <w:rFonts w:ascii="Arial Narrow" w:eastAsia="Arial Narrow" w:hAnsi="Arial Narrow" w:cs="Arial Narrow"/>
        </w:rPr>
        <w:t>Training 2000</w:t>
      </w:r>
    </w:p>
    <w:p w:rsidR="002A1ADE" w:rsidRDefault="002F6BA8">
      <w:pPr>
        <w:pStyle w:val="Normale6"/>
        <w:spacing w:line="276" w:lineRule="auto"/>
        <w:jc w:val="center"/>
        <w:rPr>
          <w:b/>
          <w:bCs/>
        </w:rPr>
        <w:sectPr w:rsidR="002A1ADE">
          <w:headerReference w:type="default" r:id="rId10"/>
          <w:footerReference w:type="default" r:id="rId11"/>
          <w:pgSz w:w="11906" w:h="16838"/>
          <w:pgMar w:top="1701" w:right="1701" w:bottom="1418" w:left="1701" w:header="709" w:footer="709" w:gutter="0"/>
          <w:pgNumType w:start="1"/>
          <w:cols w:space="720"/>
        </w:sectPr>
      </w:pPr>
      <w:r>
        <w:rPr>
          <w:rFonts w:ascii="Arial Narrow" w:eastAsia="Arial Narrow" w:hAnsi="Arial Narrow" w:cs="Arial Narrow"/>
          <w:noProof/>
        </w:rPr>
        <w:drawing>
          <wp:inline distT="114300" distB="114300" distL="114300" distR="114300">
            <wp:extent cx="1466850" cy="1828800"/>
            <wp:effectExtent l="0" t="0" r="0" b="0"/>
            <wp:docPr id="208557053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cstate="print"/>
                    <a:srcRect/>
                    <a:stretch>
                      <a:fillRect/>
                    </a:stretch>
                  </pic:blipFill>
                  <pic:spPr>
                    <a:xfrm>
                      <a:off x="0" y="0"/>
                      <a:ext cx="1466850" cy="1828800"/>
                    </a:xfrm>
                    <a:prstGeom prst="rect">
                      <a:avLst/>
                    </a:prstGeom>
                    <a:ln/>
                  </pic:spPr>
                </pic:pic>
              </a:graphicData>
            </a:graphic>
          </wp:inline>
        </w:drawing>
      </w:r>
    </w:p>
    <w:p w:rsidR="002A1ADE" w:rsidRDefault="002F6BA8">
      <w:pPr>
        <w:pStyle w:val="Titolo1"/>
        <w:rPr>
          <w:rFonts w:ascii="Bebas" w:eastAsia="Bebas" w:hAnsi="Bebas" w:cs="Bebas"/>
          <w:color w:val="C8102E"/>
          <w:sz w:val="36"/>
          <w:szCs w:val="36"/>
        </w:rPr>
      </w:pPr>
      <w:bookmarkStart w:id="1" w:name="_heading=h.vwfsxlndh06k" w:colFirst="0" w:colLast="0"/>
      <w:bookmarkEnd w:id="1"/>
      <w:r>
        <w:rPr>
          <w:rFonts w:ascii="Bebas" w:eastAsia="Bebas" w:hAnsi="Bebas" w:cs="Bebas"/>
          <w:color w:val="C8102E"/>
          <w:sz w:val="36"/>
          <w:szCs w:val="36"/>
        </w:rPr>
        <w:t>Obsah</w:t>
      </w:r>
    </w:p>
    <w:sdt>
      <w:sdtPr>
        <w:id w:val="836347543"/>
        <w:docPartObj>
          <w:docPartGallery w:val="Table of Contents"/>
          <w:docPartUnique/>
        </w:docPartObj>
      </w:sdtPr>
      <w:sdtContent>
        <w:p w:rsidR="002A1ADE" w:rsidRDefault="00582F02">
          <w:pPr>
            <w:pStyle w:val="Normale6"/>
            <w:widowControl w:val="0"/>
            <w:tabs>
              <w:tab w:val="right" w:pos="12000"/>
            </w:tabs>
            <w:spacing w:before="60"/>
            <w:rPr>
              <w:rFonts w:ascii="Arial" w:eastAsia="Arial" w:hAnsi="Arial" w:cs="Arial"/>
              <w:b/>
              <w:bCs/>
              <w:color w:val="000000"/>
              <w:sz w:val="22"/>
              <w:szCs w:val="22"/>
            </w:rPr>
          </w:pPr>
          <w:r>
            <w:fldChar w:fldCharType="begin"/>
          </w:r>
          <w:r w:rsidR="002F6BA8">
            <w:instrText xml:space="preserve"> TOC \h \u \z \t "Heading 1,1,Heading 2,2,Heading 3,3,Heading 4,4,Heading 5,5,Heading 6,6,"</w:instrText>
          </w:r>
          <w:r>
            <w:fldChar w:fldCharType="separate"/>
          </w:r>
          <w:hyperlink w:anchor="_heading=h.vwfsxlndh06k">
            <w:r w:rsidR="002F6BA8">
              <w:rPr>
                <w:rFonts w:ascii="Arial" w:eastAsia="Arial" w:hAnsi="Arial" w:cs="Arial"/>
                <w:b/>
                <w:bCs/>
                <w:color w:val="000000"/>
                <w:sz w:val="22"/>
                <w:szCs w:val="22"/>
              </w:rPr>
              <w:t>Obsah</w:t>
            </w:r>
            <w:r w:rsidR="002F6BA8">
              <w:rPr>
                <w:rFonts w:ascii="Arial" w:eastAsia="Arial" w:hAnsi="Arial" w:cs="Arial"/>
                <w:b/>
                <w:bCs/>
                <w:color w:val="000000"/>
                <w:sz w:val="22"/>
                <w:szCs w:val="22"/>
              </w:rPr>
              <w:tab/>
              <w:t>1</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7d0d6fuzpdte">
            <w:r w:rsidR="002F6BA8">
              <w:rPr>
                <w:rFonts w:ascii="Source Sans Pro" w:eastAsia="Source Sans Pro" w:hAnsi="Source Sans Pro" w:cs="Source Sans Pro"/>
                <w:b/>
                <w:bCs/>
                <w:color w:val="4D4D4D"/>
              </w:rPr>
              <w:t>● STRUČNÝ OPIS</w:t>
            </w:r>
            <w:r w:rsidR="002F6BA8">
              <w:rPr>
                <w:rFonts w:ascii="Source Sans Pro" w:eastAsia="Source Sans Pro" w:hAnsi="Source Sans Pro" w:cs="Source Sans Pro"/>
                <w:b/>
                <w:bCs/>
                <w:color w:val="4D4D4D"/>
              </w:rPr>
              <w:tab/>
              <w:t>2</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2j4aefdl0pze">
            <w:r w:rsidR="002F6BA8">
              <w:rPr>
                <w:rFonts w:ascii="Arial" w:eastAsia="Arial" w:hAnsi="Arial" w:cs="Arial"/>
                <w:b/>
                <w:bCs/>
                <w:color w:val="000000"/>
                <w:sz w:val="22"/>
                <w:szCs w:val="22"/>
              </w:rPr>
              <w:t>● CIEĽOVÁ SKUPINA</w:t>
            </w:r>
            <w:r w:rsidR="002F6BA8">
              <w:rPr>
                <w:rFonts w:ascii="Arial" w:eastAsia="Arial" w:hAnsi="Arial" w:cs="Arial"/>
                <w:b/>
                <w:bCs/>
                <w:color w:val="000000"/>
                <w:sz w:val="22"/>
                <w:szCs w:val="22"/>
              </w:rPr>
              <w:tab/>
              <w:t>2</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16n03xbzoc6b">
            <w:r w:rsidR="002F6BA8">
              <w:rPr>
                <w:rFonts w:ascii="Source Sans Pro" w:eastAsia="Source Sans Pro" w:hAnsi="Source Sans Pro" w:cs="Source Sans Pro"/>
                <w:b/>
                <w:bCs/>
                <w:color w:val="4D4D4D"/>
              </w:rPr>
              <w:t>● OBLASŤ PREDMETU</w:t>
            </w:r>
            <w:r w:rsidR="002F6BA8">
              <w:rPr>
                <w:rFonts w:ascii="Source Sans Pro" w:eastAsia="Source Sans Pro" w:hAnsi="Source Sans Pro" w:cs="Source Sans Pro"/>
                <w:b/>
                <w:bCs/>
                <w:color w:val="4D4D4D"/>
              </w:rPr>
              <w:tab/>
              <w:t>2</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oqsu0lbmu32p">
            <w:r w:rsidR="002F6BA8">
              <w:rPr>
                <w:rFonts w:ascii="Source Sans Pro" w:eastAsia="Source Sans Pro" w:hAnsi="Source Sans Pro" w:cs="Source Sans Pro"/>
                <w:b/>
                <w:bCs/>
                <w:color w:val="4D4D4D"/>
              </w:rPr>
              <w:t>● TYP</w:t>
            </w:r>
            <w:r w:rsidR="002F6BA8">
              <w:rPr>
                <w:rFonts w:ascii="Source Sans Pro" w:eastAsia="Source Sans Pro" w:hAnsi="Source Sans Pro" w:cs="Source Sans Pro"/>
                <w:b/>
                <w:bCs/>
                <w:color w:val="4D4D4D"/>
              </w:rPr>
              <w:tab/>
              <w:t>3</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od2bc1vpmah">
            <w:r w:rsidR="002F6BA8">
              <w:rPr>
                <w:rFonts w:ascii="Source Sans Pro" w:eastAsia="Source Sans Pro" w:hAnsi="Source Sans Pro" w:cs="Source Sans Pro"/>
                <w:b/>
                <w:bCs/>
                <w:color w:val="4D4D4D"/>
              </w:rPr>
              <w:t>● POUŽITÝ DRON</w:t>
            </w:r>
            <w:r w:rsidR="002F6BA8">
              <w:rPr>
                <w:rFonts w:ascii="Source Sans Pro" w:eastAsia="Source Sans Pro" w:hAnsi="Source Sans Pro" w:cs="Source Sans Pro"/>
                <w:b/>
                <w:bCs/>
                <w:color w:val="4D4D4D"/>
              </w:rPr>
              <w:tab/>
              <w:t>3</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roj4tsogmefk">
            <w:r w:rsidR="002F6BA8">
              <w:rPr>
                <w:rFonts w:ascii="Source Sans Pro" w:eastAsia="Source Sans Pro" w:hAnsi="Source Sans Pro" w:cs="Source Sans Pro"/>
                <w:b/>
                <w:bCs/>
                <w:color w:val="4D4D4D"/>
              </w:rPr>
              <w:t>● TRVANIE</w:t>
            </w:r>
            <w:r w:rsidR="002F6BA8">
              <w:rPr>
                <w:rFonts w:ascii="Source Sans Pro" w:eastAsia="Source Sans Pro" w:hAnsi="Source Sans Pro" w:cs="Source Sans Pro"/>
                <w:b/>
                <w:bCs/>
                <w:color w:val="4D4D4D"/>
              </w:rPr>
              <w:tab/>
              <w:t>3</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4zyiu9keq2uz">
            <w:r w:rsidR="002F6BA8">
              <w:rPr>
                <w:rFonts w:ascii="Source Sans Pro" w:eastAsia="Source Sans Pro" w:hAnsi="Source Sans Pro" w:cs="Source Sans Pro"/>
                <w:b/>
                <w:bCs/>
                <w:color w:val="4D4D4D"/>
              </w:rPr>
              <w:t>● VZDELÁVACIE CIELE</w:t>
            </w:r>
            <w:r w:rsidR="002F6BA8">
              <w:rPr>
                <w:rFonts w:ascii="Source Sans Pro" w:eastAsia="Source Sans Pro" w:hAnsi="Source Sans Pro" w:cs="Source Sans Pro"/>
                <w:b/>
                <w:bCs/>
                <w:color w:val="4D4D4D"/>
              </w:rPr>
              <w:tab/>
              <w:t>3</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jtmg66ljtt0">
            <w:r w:rsidR="002F6BA8">
              <w:rPr>
                <w:rFonts w:ascii="Source Sans Pro" w:eastAsia="Source Sans Pro" w:hAnsi="Source Sans Pro" w:cs="Source Sans Pro"/>
                <w:b/>
                <w:bCs/>
                <w:color w:val="4D4D4D"/>
              </w:rPr>
              <w:t>● ROZVÍJANÉ KĽÚČOVÉ KOMPETENCIE</w:t>
            </w:r>
            <w:r w:rsidR="002F6BA8">
              <w:rPr>
                <w:rFonts w:ascii="Source Sans Pro" w:eastAsia="Source Sans Pro" w:hAnsi="Source Sans Pro" w:cs="Source Sans Pro"/>
                <w:b/>
                <w:bCs/>
                <w:color w:val="4D4D4D"/>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2ffrhhvzpvel">
            <w:r w:rsidR="002F6BA8">
              <w:rPr>
                <w:rFonts w:ascii="Arial" w:eastAsia="Arial" w:hAnsi="Arial" w:cs="Arial"/>
                <w:color w:val="000000"/>
                <w:sz w:val="22"/>
                <w:szCs w:val="22"/>
              </w:rPr>
              <w:t>1. Komunikácia a jazyky</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5ccvft520h4w">
            <w:r w:rsidR="002F6BA8">
              <w:rPr>
                <w:rFonts w:ascii="Arial" w:eastAsia="Arial" w:hAnsi="Arial" w:cs="Arial"/>
                <w:color w:val="000000"/>
                <w:sz w:val="22"/>
                <w:szCs w:val="22"/>
              </w:rPr>
              <w:t>2. Matematické, prírodovedné, technické a odborné zručnosti</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xbhy1164eulf">
            <w:r w:rsidR="002F6BA8">
              <w:rPr>
                <w:rFonts w:ascii="Arial" w:eastAsia="Arial" w:hAnsi="Arial" w:cs="Arial"/>
                <w:color w:val="000000"/>
                <w:sz w:val="22"/>
                <w:szCs w:val="22"/>
              </w:rPr>
              <w:t>3. Digitálne kompetencie</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zay3jzrfn5aj">
            <w:r w:rsidR="002F6BA8">
              <w:rPr>
                <w:rFonts w:ascii="Arial" w:eastAsia="Arial" w:hAnsi="Arial" w:cs="Arial"/>
                <w:color w:val="000000"/>
                <w:sz w:val="22"/>
                <w:szCs w:val="22"/>
              </w:rPr>
              <w:t>4. Osobné, sociálne a profesijné kompetencie</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dsw10922seu1">
            <w:r w:rsidR="002F6BA8">
              <w:rPr>
                <w:rFonts w:ascii="Arial" w:eastAsia="Arial" w:hAnsi="Arial" w:cs="Arial"/>
                <w:color w:val="000000"/>
                <w:sz w:val="22"/>
                <w:szCs w:val="22"/>
              </w:rPr>
              <w:t>5. Bezpečnosť, kvalita a udržateľnosť</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beau9i3trwcr">
            <w:r w:rsidR="002F6BA8">
              <w:rPr>
                <w:rFonts w:ascii="Arial" w:eastAsia="Arial" w:hAnsi="Arial" w:cs="Arial"/>
                <w:color w:val="000000"/>
                <w:sz w:val="22"/>
                <w:szCs w:val="22"/>
              </w:rPr>
              <w:t>6. Občianska a kultúrna kompetencia</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kqgy2ntolc00">
            <w:r w:rsidR="002F6BA8">
              <w:rPr>
                <w:rFonts w:ascii="Arial" w:eastAsia="Arial" w:hAnsi="Arial" w:cs="Arial"/>
                <w:color w:val="000000"/>
                <w:sz w:val="22"/>
                <w:szCs w:val="22"/>
              </w:rPr>
              <w:t>7. Tvorivosť, riešenie problémov a podnikavosť</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ldnkk4r8v5n9">
            <w:r w:rsidR="002F6BA8">
              <w:rPr>
                <w:rFonts w:ascii="Arial" w:eastAsia="Arial" w:hAnsi="Arial" w:cs="Arial"/>
                <w:color w:val="000000"/>
                <w:sz w:val="22"/>
                <w:szCs w:val="22"/>
              </w:rPr>
              <w:t>8. Učenie sa prácou a integrácia na pracovisku</w:t>
            </w:r>
            <w:r w:rsidR="002F6BA8">
              <w:rPr>
                <w:rFonts w:ascii="Arial" w:eastAsia="Arial" w:hAnsi="Arial" w:cs="Arial"/>
                <w:color w:val="000000"/>
                <w:sz w:val="22"/>
                <w:szCs w:val="22"/>
              </w:rPr>
              <w:tab/>
              <w:t>4</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2k8aqakylytd">
            <w:r w:rsidR="002F6BA8">
              <w:rPr>
                <w:rFonts w:ascii="Source Sans Pro" w:eastAsia="Source Sans Pro" w:hAnsi="Source Sans Pro" w:cs="Source Sans Pro"/>
                <w:b/>
                <w:bCs/>
                <w:color w:val="4D4D4D"/>
              </w:rPr>
              <w:t>● Predchádzajúce vedomosti</w:t>
            </w:r>
            <w:r w:rsidR="002F6BA8">
              <w:rPr>
                <w:rFonts w:ascii="Source Sans Pro" w:eastAsia="Source Sans Pro" w:hAnsi="Source Sans Pro" w:cs="Source Sans Pro"/>
                <w:b/>
                <w:bCs/>
                <w:color w:val="4D4D4D"/>
              </w:rPr>
              <w:tab/>
              <w:t>5</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rzx4ktaf89yw">
            <w:r w:rsidR="002F6BA8">
              <w:rPr>
                <w:rFonts w:ascii="Source Sans Pro" w:eastAsia="Source Sans Pro" w:hAnsi="Source Sans Pro" w:cs="Source Sans Pro"/>
                <w:b/>
                <w:bCs/>
                <w:color w:val="4D4D4D"/>
              </w:rPr>
              <w:t>● Osnova projektu</w:t>
            </w:r>
            <w:r w:rsidR="002F6BA8">
              <w:rPr>
                <w:rFonts w:ascii="Source Sans Pro" w:eastAsia="Source Sans Pro" w:hAnsi="Source Sans Pro" w:cs="Source Sans Pro"/>
                <w:b/>
                <w:bCs/>
                <w:color w:val="4D4D4D"/>
              </w:rPr>
              <w:tab/>
              <w:t>5</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2j80ksrpe151">
            <w:r w:rsidR="002F6BA8">
              <w:rPr>
                <w:rFonts w:ascii="Source Sans Pro" w:eastAsia="Source Sans Pro" w:hAnsi="Source Sans Pro" w:cs="Source Sans Pro"/>
                <w:b/>
                <w:bCs/>
                <w:color w:val="4D4D4D"/>
              </w:rPr>
              <w:t>Fáza 1 – Úvod (zapojenie a uvedenie do kontextu)</w:t>
            </w:r>
            <w:r w:rsidR="002F6BA8">
              <w:rPr>
                <w:rFonts w:ascii="Source Sans Pro" w:eastAsia="Source Sans Pro" w:hAnsi="Source Sans Pro" w:cs="Source Sans Pro"/>
                <w:b/>
                <w:bCs/>
                <w:color w:val="4D4D4D"/>
              </w:rPr>
              <w:tab/>
              <w:t>5</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33irwvf89q4t">
            <w:r w:rsidR="002F6BA8">
              <w:rPr>
                <w:rFonts w:ascii="Source Sans Pro" w:eastAsia="Source Sans Pro" w:hAnsi="Source Sans Pro" w:cs="Source Sans Pro"/>
                <w:b/>
                <w:bCs/>
                <w:color w:val="4D4D4D"/>
              </w:rPr>
              <w:t>Fáza 2 – Skúmanie (preskúmaj a porovnaj)</w:t>
            </w:r>
            <w:r w:rsidR="002F6BA8">
              <w:rPr>
                <w:rFonts w:ascii="Source Sans Pro" w:eastAsia="Source Sans Pro" w:hAnsi="Source Sans Pro" w:cs="Source Sans Pro"/>
                <w:b/>
                <w:bCs/>
                <w:color w:val="4D4D4D"/>
              </w:rPr>
              <w:tab/>
              <w:t>6</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e92tvco7pjen">
            <w:r w:rsidR="002F6BA8">
              <w:rPr>
                <w:rFonts w:ascii="Source Sans Pro" w:eastAsia="Source Sans Pro" w:hAnsi="Source Sans Pro" w:cs="Source Sans Pro"/>
                <w:b/>
                <w:bCs/>
                <w:color w:val="4D4D4D"/>
              </w:rPr>
              <w:t>Fáza 3 – Aplikácia (praktická činnosť)</w:t>
            </w:r>
            <w:r w:rsidR="002F6BA8">
              <w:rPr>
                <w:rFonts w:ascii="Source Sans Pro" w:eastAsia="Source Sans Pro" w:hAnsi="Source Sans Pro" w:cs="Source Sans Pro"/>
                <w:b/>
                <w:bCs/>
                <w:color w:val="4D4D4D"/>
              </w:rPr>
              <w:tab/>
              <w:t>8</w:t>
            </w:r>
          </w:hyperlink>
        </w:p>
        <w:p w:rsidR="002A1ADE" w:rsidRDefault="00582F02">
          <w:pPr>
            <w:pStyle w:val="Normale6"/>
            <w:widowControl w:val="0"/>
            <w:tabs>
              <w:tab w:val="right" w:pos="12000"/>
            </w:tabs>
            <w:spacing w:before="60"/>
            <w:ind w:left="360"/>
            <w:rPr>
              <w:rFonts w:ascii="Arial" w:eastAsia="Arial" w:hAnsi="Arial" w:cs="Arial"/>
              <w:color w:val="000000"/>
              <w:sz w:val="22"/>
              <w:szCs w:val="22"/>
            </w:rPr>
          </w:pPr>
          <w:hyperlink w:anchor="_heading=h.ylxu4na8zqdz">
            <w:r w:rsidR="002F6BA8">
              <w:rPr>
                <w:rFonts w:ascii="Source Sans Pro" w:eastAsia="Source Sans Pro" w:hAnsi="Source Sans Pro" w:cs="Source Sans Pro"/>
                <w:b/>
                <w:bCs/>
                <w:color w:val="4D4D4D"/>
              </w:rPr>
              <w:t>Fáza 4 – Reflexia a upevnenie (prezentuj a prepájaj)</w:t>
            </w:r>
            <w:r w:rsidR="002F6BA8">
              <w:rPr>
                <w:rFonts w:ascii="Source Sans Pro" w:eastAsia="Source Sans Pro" w:hAnsi="Source Sans Pro" w:cs="Source Sans Pro"/>
                <w:b/>
                <w:bCs/>
                <w:color w:val="4D4D4D"/>
              </w:rPr>
              <w:tab/>
              <w:t>13</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xa7pfwuiihsp">
            <w:r w:rsidR="002F6BA8">
              <w:rPr>
                <w:rFonts w:ascii="Source Sans Pro" w:eastAsia="Source Sans Pro" w:hAnsi="Source Sans Pro" w:cs="Source Sans Pro"/>
                <w:b/>
                <w:bCs/>
                <w:color w:val="4D4D4D"/>
              </w:rPr>
              <w:t>● Kritériá hodnotenia</w:t>
            </w:r>
            <w:r w:rsidR="002F6BA8">
              <w:rPr>
                <w:rFonts w:ascii="Source Sans Pro" w:eastAsia="Source Sans Pro" w:hAnsi="Source Sans Pro" w:cs="Source Sans Pro"/>
                <w:b/>
                <w:bCs/>
                <w:color w:val="4D4D4D"/>
              </w:rPr>
              <w:tab/>
              <w:t>15</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aaidm1n9fjg4">
            <w:r w:rsidR="002F6BA8">
              <w:rPr>
                <w:rFonts w:ascii="Source Sans Pro" w:eastAsia="Source Sans Pro" w:hAnsi="Source Sans Pro" w:cs="Source Sans Pro"/>
                <w:b/>
                <w:bCs/>
                <w:color w:val="4D4D4D"/>
              </w:rPr>
              <w:t>● Učebné materiály</w:t>
            </w:r>
            <w:r w:rsidR="002F6BA8">
              <w:rPr>
                <w:rFonts w:ascii="Source Sans Pro" w:eastAsia="Source Sans Pro" w:hAnsi="Source Sans Pro" w:cs="Source Sans Pro"/>
                <w:b/>
                <w:bCs/>
                <w:color w:val="4D4D4D"/>
              </w:rPr>
              <w:tab/>
              <w:t>16</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l4g592bu554u">
            <w:r w:rsidR="002F6BA8">
              <w:rPr>
                <w:rFonts w:ascii="Source Sans Pro" w:eastAsia="Source Sans Pro" w:hAnsi="Source Sans Pro" w:cs="Source Sans Pro"/>
                <w:b/>
                <w:bCs/>
                <w:color w:val="4D4D4D"/>
              </w:rPr>
              <w:t>● Externé zdroje</w:t>
            </w:r>
            <w:r w:rsidR="002F6BA8">
              <w:rPr>
                <w:rFonts w:ascii="Source Sans Pro" w:eastAsia="Source Sans Pro" w:hAnsi="Source Sans Pro" w:cs="Source Sans Pro"/>
                <w:b/>
                <w:bCs/>
                <w:color w:val="4D4D4D"/>
              </w:rPr>
              <w:tab/>
              <w:t>16</w:t>
            </w:r>
          </w:hyperlink>
        </w:p>
        <w:p w:rsidR="002A1ADE" w:rsidRDefault="00582F02">
          <w:pPr>
            <w:pStyle w:val="Normale6"/>
            <w:widowControl w:val="0"/>
            <w:tabs>
              <w:tab w:val="right" w:pos="12000"/>
            </w:tabs>
            <w:spacing w:before="60"/>
            <w:rPr>
              <w:rFonts w:ascii="Arial" w:eastAsia="Arial" w:hAnsi="Arial" w:cs="Arial"/>
              <w:b/>
              <w:bCs/>
              <w:color w:val="000000"/>
              <w:sz w:val="22"/>
              <w:szCs w:val="22"/>
            </w:rPr>
          </w:pPr>
          <w:hyperlink w:anchor="_heading=h.ik71rmg0vnmq">
            <w:r w:rsidR="002F6BA8">
              <w:rPr>
                <w:rFonts w:ascii="Source Sans Pro" w:eastAsia="Source Sans Pro" w:hAnsi="Source Sans Pro" w:cs="Source Sans Pro"/>
                <w:b/>
                <w:bCs/>
                <w:color w:val="4D4D4D"/>
              </w:rPr>
              <w:t>● Referencie</w:t>
            </w:r>
            <w:r w:rsidR="002F6BA8">
              <w:rPr>
                <w:rFonts w:ascii="Source Sans Pro" w:eastAsia="Source Sans Pro" w:hAnsi="Source Sans Pro" w:cs="Source Sans Pro"/>
                <w:b/>
                <w:bCs/>
                <w:color w:val="4D4D4D"/>
              </w:rPr>
              <w:tab/>
              <w:t>17</w:t>
            </w:r>
          </w:hyperlink>
          <w:r>
            <w:fldChar w:fldCharType="end"/>
          </w:r>
        </w:p>
      </w:sdtContent>
    </w:sdt>
    <w:p w:rsidR="002A1ADE" w:rsidRDefault="002F6BA8">
      <w:pPr>
        <w:pStyle w:val="Normale6"/>
        <w:tabs>
          <w:tab w:val="center" w:pos="4252"/>
        </w:tabs>
      </w:pPr>
      <w:r>
        <w:tab/>
      </w:r>
    </w:p>
    <w:p w:rsidR="002A1ADE" w:rsidRDefault="002F6BA8">
      <w:pPr>
        <w:pStyle w:val="Normale6"/>
        <w:tabs>
          <w:tab w:val="center" w:pos="4252"/>
        </w:tabs>
        <w:sectPr w:rsidR="002A1ADE">
          <w:headerReference w:type="default" r:id="rId13"/>
          <w:pgSz w:w="11906" w:h="16838"/>
          <w:pgMar w:top="1701" w:right="1701" w:bottom="1701" w:left="1701" w:header="709" w:footer="709" w:gutter="0"/>
          <w:pgNumType w:start="1"/>
          <w:cols w:space="720"/>
        </w:sectPr>
      </w:pPr>
      <w:r>
        <w:tab/>
      </w:r>
    </w:p>
    <w:p w:rsidR="002A1ADE" w:rsidRDefault="002F6BA8">
      <w:pPr>
        <w:pStyle w:val="Titolo1"/>
        <w:numPr>
          <w:ilvl w:val="0"/>
          <w:numId w:val="4"/>
        </w:numPr>
        <w:rPr>
          <w:b/>
          <w:bCs/>
          <w:color w:val="C8102E"/>
          <w:sz w:val="36"/>
          <w:szCs w:val="36"/>
        </w:rPr>
      </w:pPr>
      <w:bookmarkStart w:id="2" w:name="_heading=h.7d0d6fuzpdte" w:colFirst="0" w:colLast="0"/>
      <w:bookmarkEnd w:id="2"/>
      <w:r>
        <w:rPr>
          <w:b/>
          <w:bCs/>
          <w:color w:val="C8102E"/>
          <w:sz w:val="36"/>
          <w:szCs w:val="36"/>
        </w:rPr>
        <w:t>STRUČNÝ OPIS</w:t>
      </w:r>
    </w:p>
    <w:p w:rsidR="00C32C89" w:rsidRPr="00C32C89" w:rsidRDefault="0011245A" w:rsidP="00C32C89">
      <w:pPr>
        <w:pStyle w:val="NormaleWeb"/>
        <w:rPr>
          <w:rFonts w:ascii="Arial Narrow" w:eastAsia="Arial Narrow" w:hAnsi="Arial Narrow" w:cs="Arial Narrow"/>
          <w:lang w:val="en-US"/>
        </w:rPr>
      </w:pPr>
      <w:r w:rsidRPr="0011245A">
        <w:rPr>
          <w:rFonts w:ascii="Arial Narrow" w:eastAsia="Arial Narrow" w:hAnsi="Arial Narrow" w:cs="Arial Narrow"/>
          <w:lang w:val="en-US"/>
        </w:rPr>
        <w:t>Tento projekt zapája žiakov do využívania dronov a inteligentných environmentálnych senzorov pri pokročilej správe a kontrole mestskej vodohospodárskej infraštruktúry. Účastníci nakonfigurujú a nasadia dron vybavený senzorom BME680 a senzorom MQ-7 v čistiarni odpadových vôd spoločnosti Aset S.p.A. vo Fane, ktorú prevádzkuje miestna organizácia pre správu odpadov Aset S.p.A.</w:t>
      </w:r>
      <w:proofErr w:type="spellStart"/>
      <w:r w:rsidRPr="0011245A">
        <w:rPr>
          <w:rFonts w:ascii="Arial Narrow" w:eastAsia="Arial Narrow" w:hAnsi="Arial Narrow" w:cs="Arial Narrow"/>
          <w:lang w:val="en-US"/>
        </w:rPr>
      </w:r>
      <w:proofErr w:type="spellEnd"/>
      <w:r w:rsidRPr="0011245A">
        <w:rPr>
          <w:rFonts w:ascii="Arial Narrow" w:eastAsia="Arial Narrow" w:hAnsi="Arial Narrow" w:cs="Arial Narrow"/>
          <w:lang w:val="en-US"/>
        </w:rPr>
      </w:r>
      <w:proofErr w:type="spellStart"/>
      <w:r w:rsidRPr="0011245A">
        <w:rPr>
          <w:rFonts w:ascii="Arial Narrow" w:eastAsia="Arial Narrow" w:hAnsi="Arial Narrow" w:cs="Arial Narrow"/>
          <w:lang w:val="en-US"/>
        </w:rPr>
      </w:r>
      <w:proofErr w:type="spellEnd"/>
      <w:r w:rsidRPr="0011245A">
        <w:rPr>
          <w:rFonts w:ascii="Arial Narrow" w:eastAsia="Arial Narrow" w:hAnsi="Arial Narrow" w:cs="Arial Narrow"/>
          <w:lang w:val="en-US"/>
        </w:rPr>
      </w:r>
      <w:r>
        <w:rPr>
          <w:rFonts w:ascii="Arial Narrow" w:eastAsia="Arial Narrow" w:hAnsi="Arial Narrow" w:cs="Arial Narrow"/>
          <w:lang w:val="en-US"/>
        </w:rPr>
      </w:r>
      <w:r w:rsidR="00C32C89" w:rsidRPr="00C32C89">
        <w:rPr>
          <w:rFonts w:ascii="Arial Narrow" w:eastAsia="Arial Narrow" w:hAnsi="Arial Narrow" w:cs="Arial Narrow"/>
          <w:lang w:val="en-US"/>
        </w:rPr>
      </w:r>
      <w:proofErr w:type="spellStart"/>
      <w:r w:rsidR="00C32C89" w:rsidRPr="00C32C89">
        <w:rPr>
          <w:rFonts w:ascii="Arial Narrow" w:eastAsia="Arial Narrow" w:hAnsi="Arial Narrow" w:cs="Arial Narrow"/>
          <w:lang w:val="en-US"/>
        </w:rPr>
      </w:r>
      <w:proofErr w:type="spellEnd"/>
      <w:r w:rsidR="00C32C89" w:rsidRPr="00C32C89">
        <w:rPr>
          <w:rFonts w:ascii="Arial Narrow" w:eastAsia="Arial Narrow" w:hAnsi="Arial Narrow" w:cs="Arial Narrow"/>
          <w:lang w:val="en-US"/>
        </w:rPr>
      </w:r>
      <w:proofErr w:type="spellStart"/>
      <w:r w:rsidR="00C32C89" w:rsidRPr="00C32C89">
        <w:rPr>
          <w:rFonts w:ascii="Arial Narrow" w:eastAsia="Arial Narrow" w:hAnsi="Arial Narrow" w:cs="Arial Narrow"/>
          <w:lang w:val="en-US"/>
        </w:rPr>
      </w:r>
      <w:proofErr w:type="spellEnd"/>
      <w:r w:rsidR="00C32C89" w:rsidRPr="00C32C89">
        <w:rPr>
          <w:rFonts w:ascii="Arial Narrow" w:eastAsia="Arial Narrow" w:hAnsi="Arial Narrow" w:cs="Arial Narrow"/>
          <w:lang w:val="en-US"/>
        </w:rPr>
      </w:r>
      <w:r w:rsidR="00C32C89">
        <w:rPr>
          <w:rFonts w:ascii="Arial Narrow" w:eastAsia="Arial Narrow" w:hAnsi="Arial Narrow" w:cs="Arial Narrow"/>
          <w:lang w:val="en-US"/>
        </w:rPr>
      </w:r>
    </w:p>
    <w:p w:rsidR="0011245A" w:rsidRDefault="0011245A" w:rsidP="00C32C89">
      <w:pPr>
        <w:pStyle w:val="NormaleWeb"/>
        <w:rPr>
          <w:rFonts w:ascii="Arial Narrow" w:eastAsia="Arial Narrow" w:hAnsi="Arial Narrow" w:cs="Arial Narrow"/>
          <w:lang w:val="en-US"/>
        </w:rPr>
      </w:pPr>
      <w:r>
        <w:rPr>
          <w:rFonts w:ascii="Arial Narrow" w:eastAsia="Arial Narrow" w:hAnsi="Arial Narrow" w:cs="Arial Narrow"/>
          <w:lang w:val="en-US"/>
        </w:rPr>
        <w:t>Mestské a priemyselné čistenie odpadových vôd sa tradične zameriavalo najmä na splnenie fyzikálno-chemických parametrov konečného vypúšťania vody. Moderné čistiarne však musia riadiť aj lokálne vplyvy na ovzdušie, najmä rozptýlené pachové emisie (zlúčeniny síry, amoniak, VOC) a plyny vznikajúce pri biologických stabilizačných procesoch. Kontrola rozsiahlych plôch s otvorenými nádržami, prietokovými kanálmi a linkami na spracovanie kalu pomocou tradičných pozemných nástrojov je pre fyzické bariéry a priemyselné komunikácie pomalá, čiastková a logisticky náročná. Integrácia multisenzorového užitočného zaťaženia na dron umožňuje žiakom v reálnom čase mapovať vzdušný rozptyl prchavých látok v jednotlivých častiach čistiarne a porovnávať letovú telemetriu s rutinnými analytickými vzorkami odoberanými technikmi zariadenia.</w:t>
      </w:r>
      <w:r w:rsidRPr="0011245A">
        <w:rPr>
          <w:rFonts w:ascii="Arial Narrow" w:eastAsia="Arial Narrow" w:hAnsi="Arial Narrow" w:cs="Arial Narrow"/>
          <w:lang w:val="en-US"/>
        </w:rPr>
      </w:r>
    </w:p>
    <w:p w:rsidR="00C32C89" w:rsidRPr="00C32C89" w:rsidRDefault="00C32C89" w:rsidP="00C32C89">
      <w:pPr>
        <w:pStyle w:val="NormaleWeb"/>
        <w:rPr>
          <w:rFonts w:ascii="Arial Narrow" w:eastAsia="Arial Narrow" w:hAnsi="Arial Narrow" w:cs="Arial Narrow"/>
          <w:lang w:val="en-US"/>
        </w:rPr>
      </w:pPr>
      <w:r w:rsidRPr="00C32C89">
        <w:rPr>
          <w:rFonts w:ascii="Arial Narrow" w:eastAsia="Arial Narrow" w:hAnsi="Arial Narrow" w:cs="Arial Narrow"/>
          <w:lang w:val="en-US"/>
        </w:rPr>
        <w:t>Meranie kvality ovzdušia a koncentrácií CO nad otvorenými nádržami alebo v blízkosti predčistenia si často vyžaduje lešenie alebo vystavuje pracovníkov koncentrovaným výparom v obmedzených priestoroch. Letecký robotický prístup tieto bezpečnostné obmedzenia rieši. Žiaci zostavia záznamník údajov, integrujú ho na dron, naplánujú automatizovanú trasu letu podľa priestorových bodov a vykonajú misiu pri priebežnom sledovaní bezpečnostných parametrov. Takto môžu vizuálne mapovať atmosférickú stopu jednotlivých fáz procesu čistenia vody a hodnotiť účinnosť systémov odsávania a znižovania emisií v zariadení.</w:t>
      </w:r>
      <w:r w:rsidR="003B6754">
        <w:rPr>
          <w:rFonts w:ascii="Arial Narrow" w:eastAsia="Arial Narrow" w:hAnsi="Arial Narrow" w:cs="Arial Narrow"/>
          <w:lang w:val="en-US"/>
        </w:rPr>
      </w:r>
      <w:r w:rsidR="0011245A" w:rsidRPr="0011245A">
        <w:rPr>
          <w:rFonts w:ascii="Arial Narrow" w:eastAsia="Arial Narrow" w:hAnsi="Arial Narrow" w:cs="Arial Narrow"/>
          <w:lang w:val="en-US"/>
        </w:rPr>
      </w:r>
    </w:p>
    <w:p w:rsidR="002A1ADE" w:rsidRPr="0004517D" w:rsidRDefault="0011245A" w:rsidP="00C32C89">
      <w:pPr>
        <w:pStyle w:val="NormaleWeb"/>
        <w:rPr>
          <w:rFonts w:ascii="Arial Narrow" w:eastAsia="Arial Narrow" w:hAnsi="Arial Narrow" w:cs="Arial Narrow"/>
          <w:lang w:val="en-US"/>
        </w:rPr>
      </w:pPr>
      <w:r w:rsidRPr="0011245A">
        <w:rPr>
          <w:rFonts w:ascii="Arial Narrow" w:eastAsia="Arial Narrow" w:hAnsi="Arial Narrow" w:cs="Arial Narrow"/>
          <w:lang w:val="en-US"/>
        </w:rPr>
        <w:t>Procesy čistenia mestských odpadových vôd sú v celej Európskej únii jednotne regulované smernicou o čistení komunálnych odpadových vôd (smernica 91/271/EHS). Funkčné usporiadanie zariadenia vo Fane (hrablice/sitá, oxidácia, sedimentácia, kalová linka) preto zodpovedá princípom používaným v iných čistiarňach odpadových vôd v Európe. Vzdelávacie centrá môžu tento program jednoducho zopakovať na miestnej úrovni v spolupráci s regionálnymi prevádzkovateľmi vodárenskej infraštruktúry. Použitie jednoduchého hardvéru na environmentálne merania a komerčných dronov umožňuje realizovať projekt s dostupným rozpočtom a pripravovať odborných technikov na riadenie zelenej transformácie a monitorovanie environmentálnych parametrov.</w:t>
      </w:r>
      <w:r w:rsidR="00BE7A30">
        <w:rPr>
          <w:rFonts w:ascii="Arial Narrow" w:eastAsia="Arial Narrow" w:hAnsi="Arial Narrow" w:cs="Arial Narrow"/>
          <w:lang w:val="en-US"/>
        </w:rPr>
      </w:r>
      <w:r w:rsidRPr="0011245A">
        <w:rPr>
          <w:rFonts w:ascii="Arial Narrow" w:eastAsia="Arial Narrow" w:hAnsi="Arial Narrow" w:cs="Arial Narrow"/>
          <w:lang w:val="en-US"/>
        </w:rPr>
      </w:r>
      <w:r w:rsidR="00BE7A30">
        <w:rPr>
          <w:rFonts w:ascii="Arial Narrow" w:eastAsia="Arial Narrow" w:hAnsi="Arial Narrow" w:cs="Arial Narrow"/>
          <w:lang w:val="en-US"/>
        </w:rPr>
      </w:r>
      <w:r w:rsidRPr="0011245A">
        <w:rPr>
          <w:rFonts w:ascii="Arial Narrow" w:eastAsia="Arial Narrow" w:hAnsi="Arial Narrow" w:cs="Arial Narrow"/>
          <w:lang w:val="en-US"/>
        </w:rPr>
      </w:r>
      <w:r w:rsidR="00BE7A30">
        <w:rPr>
          <w:rFonts w:ascii="Arial Narrow" w:eastAsia="Arial Narrow" w:hAnsi="Arial Narrow" w:cs="Arial Narrow"/>
          <w:lang w:val="en-US"/>
        </w:rPr>
      </w:r>
      <w:r w:rsidRPr="0011245A">
        <w:rPr>
          <w:rFonts w:ascii="Arial Narrow" w:eastAsia="Arial Narrow" w:hAnsi="Arial Narrow" w:cs="Arial Narrow"/>
          <w:lang w:val="en-US"/>
        </w:rPr>
      </w:r>
    </w:p>
    <w:p w:rsidR="002A1ADE" w:rsidRDefault="002F6BA8">
      <w:pPr>
        <w:pStyle w:val="Titolo1"/>
        <w:numPr>
          <w:ilvl w:val="0"/>
          <w:numId w:val="4"/>
        </w:numPr>
        <w:rPr>
          <w:b/>
          <w:bCs/>
          <w:color w:val="C8102E"/>
        </w:rPr>
      </w:pPr>
      <w:bookmarkStart w:id="3" w:name="_heading=h.2j4aefdl0pze" w:colFirst="0" w:colLast="0"/>
      <w:bookmarkEnd w:id="3"/>
      <w:r>
        <w:rPr>
          <w:b/>
          <w:bCs/>
          <w:color w:val="C8102E"/>
        </w:rPr>
        <w:t>CIEĽOVÁ SKUPINA</w:t>
      </w:r>
    </w:p>
    <w:p w:rsidR="002A1ADE" w:rsidRDefault="002F6BA8" w:rsidP="00976B71">
      <w:pPr>
        <w:pStyle w:val="Normale6"/>
        <w:numPr>
          <w:ilvl w:val="0"/>
          <w:numId w:val="7"/>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rsidR="002A1ADE" w:rsidRDefault="002F6BA8" w:rsidP="00976B71">
      <w:pPr>
        <w:pStyle w:val="Normale6"/>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rsidR="002A1ADE" w:rsidRDefault="00BE7A30" w:rsidP="00976B71">
      <w:pPr>
        <w:pStyle w:val="Normale6"/>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x</w:t>
      </w:r>
      <w:r w:rsidR="002F6BA8">
        <w:rPr>
          <w:rFonts w:ascii="Arial Narrow" w:eastAsia="Arial Narrow" w:hAnsi="Arial Narrow" w:cs="Arial Narrow"/>
          <w:color w:val="000000"/>
        </w:rPr>
        <w:t>17</w:t>
      </w:r>
    </w:p>
    <w:p w:rsidR="002A1ADE" w:rsidRDefault="00BE7A30" w:rsidP="00976B71">
      <w:pPr>
        <w:pStyle w:val="Normale6"/>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x</w:t>
      </w:r>
      <w:r w:rsidR="002F6BA8">
        <w:rPr>
          <w:rFonts w:ascii="Arial Narrow" w:eastAsia="Arial Narrow" w:hAnsi="Arial Narrow" w:cs="Arial Narrow"/>
          <w:color w:val="000000"/>
        </w:rPr>
        <w:t>18</w:t>
      </w:r>
    </w:p>
    <w:p w:rsidR="002A1ADE" w:rsidRDefault="00BE7A30" w:rsidP="00976B71">
      <w:pPr>
        <w:pStyle w:val="Normale6"/>
        <w:numPr>
          <w:ilvl w:val="0"/>
          <w:numId w:val="7"/>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x</w:t>
      </w:r>
      <w:r w:rsidR="002F6BA8">
        <w:rPr>
          <w:rFonts w:ascii="Arial Narrow" w:eastAsia="Arial Narrow" w:hAnsi="Arial Narrow" w:cs="Arial Narrow"/>
          <w:color w:val="000000"/>
        </w:rPr>
        <w:t>Over 18</w:t>
      </w:r>
    </w:p>
    <w:p w:rsidR="002A1ADE" w:rsidRDefault="002F6BA8">
      <w:pPr>
        <w:pStyle w:val="Titolo1"/>
        <w:numPr>
          <w:ilvl w:val="0"/>
          <w:numId w:val="4"/>
        </w:numPr>
        <w:rPr>
          <w:b/>
          <w:bCs/>
          <w:color w:val="C8102E"/>
          <w:sz w:val="36"/>
          <w:szCs w:val="36"/>
        </w:rPr>
      </w:pPr>
      <w:bookmarkStart w:id="4" w:name="_heading=h.16n03xbzoc6b" w:colFirst="0" w:colLast="0"/>
      <w:bookmarkEnd w:id="4"/>
      <w:r>
        <w:rPr>
          <w:b/>
          <w:bCs/>
          <w:color w:val="C8102E"/>
          <w:sz w:val="36"/>
          <w:szCs w:val="36"/>
        </w:rPr>
        <w:t>OBLASŤ PREDMETU</w:t>
      </w:r>
    </w:p>
    <w:p w:rsidR="002A1ADE" w:rsidRDefault="002F6BA8" w:rsidP="00976B71">
      <w:pPr>
        <w:pStyle w:val="Normale6"/>
        <w:numPr>
          <w:ilvl w:val="0"/>
          <w:numId w:val="6"/>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Poľnohospodárstvo</w:t>
      </w:r>
    </w:p>
    <w:p w:rsidR="002A1ADE" w:rsidRDefault="002F6BA8" w:rsidP="00976B71">
      <w:pPr>
        <w:pStyle w:val="Normale6"/>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Reakcia na katastrofy</w:t>
      </w:r>
    </w:p>
    <w:p w:rsidR="002A1ADE" w:rsidRDefault="002F6BA8" w:rsidP="00976B71">
      <w:pPr>
        <w:pStyle w:val="Normale6"/>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Stavebníctvo</w:t>
      </w:r>
    </w:p>
    <w:p w:rsidR="002A1ADE" w:rsidRDefault="002F6BA8" w:rsidP="00976B71">
      <w:pPr>
        <w:pStyle w:val="Normale6"/>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Vodné hospodárstvo</w:t>
      </w:r>
    </w:p>
    <w:p w:rsidR="002A1ADE" w:rsidRDefault="00BE7A30" w:rsidP="00976B71">
      <w:pPr>
        <w:pStyle w:val="Normale6"/>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xOchrana životného prostredia</w:t>
      </w:r>
      <w:r w:rsidR="002F6BA8">
        <w:rPr>
          <w:rFonts w:ascii="Arial Narrow" w:eastAsia="Arial Narrow" w:hAnsi="Arial Narrow" w:cs="Arial Narrow"/>
          <w:color w:val="000000"/>
        </w:rPr>
      </w:r>
    </w:p>
    <w:p w:rsidR="002A1ADE" w:rsidRDefault="002F6BA8" w:rsidP="00976B71">
      <w:pPr>
        <w:pStyle w:val="Normale6"/>
        <w:numPr>
          <w:ilvl w:val="0"/>
          <w:numId w:val="6"/>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Iné</w:t>
      </w:r>
    </w:p>
    <w:p w:rsidR="002A1ADE" w:rsidRDefault="002F6BA8">
      <w:pPr>
        <w:pStyle w:val="Titolo1"/>
        <w:numPr>
          <w:ilvl w:val="0"/>
          <w:numId w:val="4"/>
        </w:numPr>
        <w:rPr>
          <w:b/>
          <w:bCs/>
          <w:color w:val="C8102E"/>
          <w:sz w:val="36"/>
          <w:szCs w:val="36"/>
        </w:rPr>
      </w:pPr>
      <w:bookmarkStart w:id="5" w:name="_heading=h.oqsu0lbmu32p" w:colFirst="0" w:colLast="0"/>
      <w:bookmarkEnd w:id="5"/>
      <w:r>
        <w:rPr>
          <w:b/>
          <w:bCs/>
          <w:color w:val="C8102E"/>
          <w:sz w:val="36"/>
          <w:szCs w:val="36"/>
        </w:rPr>
        <w:t>TYP</w:t>
      </w:r>
    </w:p>
    <w:p w:rsidR="002A1ADE" w:rsidRDefault="002F6BA8" w:rsidP="00976B71">
      <w:pPr>
        <w:pStyle w:val="Normale6"/>
        <w:numPr>
          <w:ilvl w:val="0"/>
          <w:numId w:val="8"/>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Plán vyučovacej hodiny</w:t>
      </w:r>
    </w:p>
    <w:p w:rsidR="002A1ADE" w:rsidRDefault="00BE7A30" w:rsidP="00976B71">
      <w:pPr>
        <w:pStyle w:val="Normale6"/>
        <w:numPr>
          <w:ilvl w:val="0"/>
          <w:numId w:val="8"/>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xProjekt</w:t>
      </w:r>
      <w:r w:rsidR="002F6BA8">
        <w:rPr>
          <w:rFonts w:ascii="Arial Narrow" w:eastAsia="Arial Narrow" w:hAnsi="Arial Narrow" w:cs="Arial Narrow"/>
          <w:color w:val="000000"/>
        </w:rPr>
      </w:r>
    </w:p>
    <w:p w:rsidR="002A1ADE" w:rsidRDefault="002F6BA8" w:rsidP="00976B71">
      <w:pPr>
        <w:pStyle w:val="Normale6"/>
        <w:numPr>
          <w:ilvl w:val="0"/>
          <w:numId w:val="8"/>
        </w:numPr>
        <w:pBdr>
          <w:top w:val="nil"/>
          <w:left w:val="nil"/>
          <w:bottom w:val="nil"/>
          <w:right w:val="nil"/>
          <w:between w:val="nil"/>
        </w:pBdr>
        <w:spacing w:after="280" w:line="276" w:lineRule="auto"/>
        <w:jc w:val="both"/>
        <w:rPr>
          <w:rFonts w:ascii="Arial Narrow" w:eastAsia="Arial Narrow" w:hAnsi="Arial Narrow" w:cs="Arial Narrow"/>
        </w:rPr>
      </w:pPr>
      <w:r>
        <w:rPr>
          <w:rFonts w:ascii="Arial Narrow" w:eastAsia="Arial Narrow" w:hAnsi="Arial Narrow" w:cs="Arial Narrow"/>
        </w:rPr>
        <w:t>Aktivita</w:t>
      </w:r>
    </w:p>
    <w:p w:rsidR="002A1ADE" w:rsidRDefault="002F6BA8">
      <w:pPr>
        <w:pStyle w:val="Titolo1"/>
        <w:numPr>
          <w:ilvl w:val="0"/>
          <w:numId w:val="4"/>
        </w:numPr>
        <w:rPr>
          <w:b/>
          <w:bCs/>
          <w:color w:val="C8102E"/>
          <w:sz w:val="36"/>
          <w:szCs w:val="36"/>
        </w:rPr>
      </w:pPr>
      <w:bookmarkStart w:id="6" w:name="_heading=h.od2bc1vpmah" w:colFirst="0" w:colLast="0"/>
      <w:bookmarkEnd w:id="6"/>
      <w:r>
        <w:rPr>
          <w:b/>
          <w:bCs/>
          <w:color w:val="C8102E"/>
          <w:sz w:val="36"/>
          <w:szCs w:val="36"/>
        </w:rPr>
        <w:t>POUŽITÝ DRON</w:t>
      </w:r>
    </w:p>
    <w:p w:rsidR="002A1ADE" w:rsidRDefault="002F6BA8" w:rsidP="00976B71">
      <w:pPr>
        <w:pStyle w:val="Normale6"/>
        <w:numPr>
          <w:ilvl w:val="0"/>
          <w:numId w:val="9"/>
        </w:numPr>
        <w:pBdr>
          <w:top w:val="nil"/>
          <w:left w:val="nil"/>
          <w:bottom w:val="nil"/>
          <w:right w:val="nil"/>
          <w:between w:val="nil"/>
        </w:pBdr>
        <w:spacing w:before="280" w:line="276" w:lineRule="auto"/>
        <w:jc w:val="both"/>
        <w:rPr>
          <w:rFonts w:ascii="Arial Narrow" w:eastAsia="Arial Narrow" w:hAnsi="Arial Narrow" w:cs="Arial Narrow"/>
        </w:rPr>
      </w:pPr>
      <w:r>
        <w:rPr>
          <w:rFonts w:ascii="Arial Narrow" w:eastAsia="Arial Narrow" w:hAnsi="Arial Narrow" w:cs="Arial Narrow"/>
        </w:rPr>
        <w:t>Vlastný dron</w:t>
      </w:r>
    </w:p>
    <w:p w:rsidR="002A1ADE" w:rsidRDefault="00BE7A30" w:rsidP="00976B71">
      <w:pPr>
        <w:pStyle w:val="Normale6"/>
        <w:numPr>
          <w:ilvl w:val="0"/>
          <w:numId w:val="9"/>
        </w:numPr>
        <w:pBdr>
          <w:top w:val="nil"/>
          <w:left w:val="nil"/>
          <w:bottom w:val="nil"/>
          <w:right w:val="nil"/>
          <w:between w:val="nil"/>
        </w:pBdr>
        <w:spacing w:before="280" w:line="276" w:lineRule="auto"/>
        <w:jc w:val="both"/>
        <w:rPr>
          <w:rFonts w:ascii="Arial Narrow" w:eastAsia="Arial Narrow" w:hAnsi="Arial Narrow" w:cs="Arial Narrow"/>
        </w:rPr>
      </w:pPr>
      <w:r>
        <w:rPr>
          <w:rFonts w:ascii="Arial Narrow" w:eastAsia="Arial Narrow" w:hAnsi="Arial Narrow" w:cs="Arial Narrow"/>
        </w:rPr>
        <w:t>xKomerčný dron (DJI)</w:t>
      </w:r>
      <w:r w:rsidR="002F6BA8">
        <w:rPr>
          <w:rFonts w:ascii="Arial Narrow" w:eastAsia="Arial Narrow" w:hAnsi="Arial Narrow" w:cs="Arial Narrow"/>
        </w:rPr>
      </w:r>
    </w:p>
    <w:p w:rsidR="002A1ADE" w:rsidRDefault="002F6BA8">
      <w:pPr>
        <w:pStyle w:val="Titolo1"/>
        <w:numPr>
          <w:ilvl w:val="0"/>
          <w:numId w:val="4"/>
        </w:numPr>
        <w:rPr>
          <w:b/>
          <w:bCs/>
          <w:color w:val="C8102E"/>
          <w:sz w:val="36"/>
          <w:szCs w:val="36"/>
        </w:rPr>
      </w:pPr>
      <w:bookmarkStart w:id="7" w:name="_heading=h.roj4tsogmefk" w:colFirst="0" w:colLast="0"/>
      <w:bookmarkEnd w:id="7"/>
      <w:r>
        <w:rPr>
          <w:b/>
          <w:bCs/>
          <w:color w:val="C8102E"/>
          <w:sz w:val="36"/>
          <w:szCs w:val="36"/>
        </w:rPr>
        <w:t>TRVANIE</w:t>
      </w:r>
    </w:p>
    <w:p w:rsidR="002A1ADE" w:rsidRDefault="002F6BA8" w:rsidP="00976B71">
      <w:pPr>
        <w:pStyle w:val="Normale6"/>
        <w:numPr>
          <w:ilvl w:val="0"/>
          <w:numId w:val="10"/>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 × 45-minútová vyučovacia hodina</w:t>
      </w:r>
    </w:p>
    <w:p w:rsidR="002A1ADE" w:rsidRDefault="002F6BA8" w:rsidP="00976B71">
      <w:pPr>
        <w:pStyle w:val="Normale6"/>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 60-minútová vyučovacia hodina</w:t>
      </w:r>
    </w:p>
    <w:p w:rsidR="002A1ADE" w:rsidRDefault="002F6BA8" w:rsidP="00976B71">
      <w:pPr>
        <w:pStyle w:val="Normale6"/>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 90-minútový blok</w:t>
      </w:r>
    </w:p>
    <w:p w:rsidR="002A1ADE" w:rsidRDefault="002F6BA8" w:rsidP="00976B71">
      <w:pPr>
        <w:pStyle w:val="Normale6"/>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 45-minútové vyučovacie hodiny</w:t>
      </w:r>
    </w:p>
    <w:p w:rsidR="002A1ADE" w:rsidRDefault="002F6BA8" w:rsidP="00976B71">
      <w:pPr>
        <w:pStyle w:val="Normale6"/>
        <w:numPr>
          <w:ilvl w:val="0"/>
          <w:numId w:val="1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 60-minútové vyučovacie hodiny</w:t>
      </w:r>
    </w:p>
    <w:p w:rsidR="002A1ADE" w:rsidRPr="0004517D" w:rsidRDefault="00BE7A30" w:rsidP="00976B71">
      <w:pPr>
        <w:pStyle w:val="Normale6"/>
        <w:numPr>
          <w:ilvl w:val="0"/>
          <w:numId w:val="10"/>
        </w:numPr>
        <w:pBdr>
          <w:top w:val="nil"/>
          <w:left w:val="nil"/>
          <w:bottom w:val="nil"/>
          <w:right w:val="nil"/>
          <w:between w:val="nil"/>
        </w:pBdr>
        <w:spacing w:after="280" w:line="276" w:lineRule="auto"/>
        <w:jc w:val="both"/>
        <w:rPr>
          <w:rFonts w:ascii="Arial Narrow" w:eastAsia="Arial Narrow" w:hAnsi="Arial Narrow" w:cs="Arial Narrow"/>
          <w:color w:val="000000"/>
          <w:lang w:val="en-US"/>
        </w:rPr>
      </w:pPr>
      <w:proofErr w:type="spellStart"/>
      <w:r>
        <w:rPr>
          <w:rFonts w:ascii="Arial Narrow" w:eastAsia="Arial Narrow" w:hAnsi="Arial Narrow" w:cs="Arial Narrow"/>
          <w:color w:val="000000"/>
          <w:lang w:val="en-US"/>
        </w:rPr>
        <w:t>xDvojhodinový blok (2 × 60 minút); voliteľná domáca úloha založená na projektovom vyučovaní.</w:t>
      </w:r>
      <w:r w:rsidR="002F6BA8" w:rsidRPr="0004517D">
        <w:rPr>
          <w:rFonts w:ascii="Arial Narrow" w:eastAsia="Arial Narrow" w:hAnsi="Arial Narrow" w:cs="Arial Narrow"/>
          <w:color w:val="000000"/>
          <w:lang w:val="en-US"/>
        </w:rPr>
      </w:r>
      <w:proofErr w:type="spellEnd"/>
      <w:r w:rsidR="002F6BA8" w:rsidRPr="0004517D">
        <w:rPr>
          <w:rFonts w:ascii="Arial Narrow" w:eastAsia="Arial Narrow" w:hAnsi="Arial Narrow" w:cs="Arial Narrow"/>
          <w:color w:val="000000"/>
          <w:lang w:val="en-US"/>
        </w:rPr>
      </w:r>
    </w:p>
    <w:p w:rsidR="002A1ADE" w:rsidRDefault="002F6BA8">
      <w:pPr>
        <w:pStyle w:val="Titolo1"/>
        <w:numPr>
          <w:ilvl w:val="0"/>
          <w:numId w:val="4"/>
        </w:numPr>
        <w:rPr>
          <w:b/>
          <w:bCs/>
          <w:color w:val="C8102E"/>
          <w:sz w:val="36"/>
          <w:szCs w:val="36"/>
        </w:rPr>
      </w:pPr>
      <w:bookmarkStart w:id="8" w:name="_heading=h.4zyiu9keq2uz" w:colFirst="0" w:colLast="0"/>
      <w:bookmarkEnd w:id="8"/>
      <w:r>
        <w:rPr>
          <w:b/>
          <w:bCs/>
          <w:color w:val="C8102E"/>
          <w:sz w:val="36"/>
          <w:szCs w:val="36"/>
        </w:rPr>
        <w:t>VZDELÁVACIE CIELE</w:t>
      </w:r>
    </w:p>
    <w:p w:rsidR="002A1ADE" w:rsidRDefault="002F6BA8">
      <w:pPr>
        <w:pStyle w:val="Normale6"/>
        <w:rPr>
          <w:rFonts w:ascii="Arial Narrow" w:eastAsia="Arial Narrow" w:hAnsi="Arial Narrow" w:cs="Arial Narrow"/>
          <w:lang w:val="en-US"/>
        </w:rPr>
      </w:pPr>
      <w:r w:rsidRPr="0004517D">
        <w:rPr>
          <w:rFonts w:ascii="Arial Narrow" w:eastAsia="Arial Narrow" w:hAnsi="Arial Narrow" w:cs="Arial Narrow"/>
          <w:lang w:val="en-US"/>
        </w:rPr>
        <w:t>O1: Identifikovať a porovnať rozdiely v gradientoch všeobecnej kvality ovzdušia počas jednotlivých fáz čistenia vody. Žiaci rozpoznajú, ako biologické procesy (aeróbne a anaeróbne) ovplyvňujú kvalitu okolitého ovzdušia, a zmapujú správanie prchavých organických zlúčenín (VOC) v rôznych častiach čistiarne. Pochopia, že pokles odporu plynového senzora BME680 signalizuje vyššiu koncentráciu emitovaných stopových plynov.</w:t>
      </w:r>
      <w:r w:rsidR="00521F10" w:rsidRPr="00521F10">
        <w:rPr>
          <w:rFonts w:ascii="Arial Narrow" w:eastAsia="Arial Narrow" w:hAnsi="Arial Narrow" w:cs="Arial Narrow"/>
          <w:lang w:val="en-US"/>
        </w:rPr>
      </w:r>
      <w:r w:rsidR="007973C7">
        <w:rPr>
          <w:rFonts w:ascii="Arial Narrow" w:eastAsia="Arial Narrow" w:hAnsi="Arial Narrow" w:cs="Arial Narrow"/>
          <w:lang w:val="en-US"/>
        </w:rPr>
      </w:r>
      <w:r w:rsidR="00521F10" w:rsidRPr="00521F10">
        <w:rPr>
          <w:rFonts w:ascii="Arial Narrow" w:eastAsia="Arial Narrow" w:hAnsi="Arial Narrow" w:cs="Arial Narrow"/>
          <w:lang w:val="en-US"/>
        </w:rPr>
      </w:r>
      <w:r w:rsidR="007973C7" w:rsidRPr="007973C7">
        <w:rPr>
          <w:rFonts w:ascii="Arial Narrow" w:eastAsia="Arial Narrow" w:hAnsi="Arial Narrow" w:cs="Arial Narrow"/>
          <w:lang w:val="en-US"/>
        </w:rPr>
      </w:r>
      <w:r w:rsidR="00BE7A30">
        <w:rPr>
          <w:rFonts w:ascii="Arial Narrow" w:eastAsia="Arial Narrow" w:hAnsi="Arial Narrow" w:cs="Arial Narrow"/>
          <w:lang w:val="en-US"/>
        </w:rPr>
      </w:r>
      <w:r w:rsidR="007973C7" w:rsidRPr="007973C7">
        <w:rPr>
          <w:rFonts w:ascii="Arial Narrow" w:eastAsia="Arial Narrow" w:hAnsi="Arial Narrow" w:cs="Arial Narrow"/>
          <w:lang w:val="en-US"/>
        </w:rPr>
      </w:r>
      <w:r w:rsidR="00BE7A30">
        <w:rPr>
          <w:rFonts w:ascii="Arial Narrow" w:eastAsia="Arial Narrow" w:hAnsi="Arial Narrow" w:cs="Arial Narrow"/>
          <w:lang w:val="en-US"/>
        </w:rPr>
      </w:r>
      <w:r w:rsidR="003B6754">
        <w:rPr>
          <w:rFonts w:ascii="Arial Narrow" w:eastAsia="Arial Narrow" w:hAnsi="Arial Narrow" w:cs="Arial Narrow"/>
          <w:lang w:val="en-US"/>
        </w:rPr>
      </w:r>
      <w:r w:rsidR="00521F10" w:rsidRPr="00521F10">
        <w:rPr>
          <w:rFonts w:ascii="Arial Narrow" w:eastAsia="Arial Narrow" w:hAnsi="Arial Narrow" w:cs="Arial Narrow"/>
          <w:lang w:val="en-US"/>
        </w:rPr>
      </w:r>
      <w:r w:rsidR="007973C7" w:rsidRPr="007973C7">
        <w:rPr>
          <w:rFonts w:ascii="Arial Narrow" w:eastAsia="Arial Narrow" w:hAnsi="Arial Narrow" w:cs="Arial Narrow"/>
          <w:lang w:val="en-US"/>
        </w:rPr>
      </w:r>
      <w:r w:rsidR="00521F10" w:rsidRPr="00521F10">
        <w:rPr>
          <w:rFonts w:ascii="Arial Narrow" w:eastAsia="Arial Narrow" w:hAnsi="Arial Narrow" w:cs="Arial Narrow"/>
          <w:lang w:val="en-US"/>
        </w:rPr>
      </w:r>
    </w:p>
    <w:p w:rsidR="00521F10" w:rsidRPr="00521F10" w:rsidRDefault="00521F10">
      <w:pPr>
        <w:pStyle w:val="Normale6"/>
        <w:rPr>
          <w:rFonts w:ascii="Arial Narrow" w:eastAsia="Arial Narrow" w:hAnsi="Arial Narrow" w:cs="Arial Narrow"/>
          <w:lang w:val="en-US"/>
        </w:rPr>
      </w:pPr>
    </w:p>
    <w:p w:rsidR="002A1ADE" w:rsidRPr="00521F10" w:rsidRDefault="002F6BA8">
      <w:pPr>
        <w:pStyle w:val="Normale6"/>
        <w:rPr>
          <w:rFonts w:ascii="Arial Narrow" w:eastAsia="Arial Narrow" w:hAnsi="Arial Narrow" w:cs="Arial Narrow"/>
          <w:lang w:val="en-US"/>
        </w:rPr>
      </w:pPr>
      <w:r w:rsidRPr="0004517D">
        <w:rPr>
          <w:rFonts w:ascii="Arial Narrow" w:eastAsia="Arial Narrow" w:hAnsi="Arial Narrow" w:cs="Arial Narrow"/>
          <w:lang w:val="en-US"/>
        </w:rPr>
        <w:t>O2: Naplánovať a bezpečne vykonať letovú misiu dronu nad čistiarňou odpadových vôd na zber geolokalizovaných údajov o kvalite ovzdušia v súlade so stanovenými predletovými bezpečnostnými postupmi, s dodržaním odstupu od priemyselných zariadení a s minimalizáciou vplyvu prúdenia vzduchu od vrtúľ dronu.</w:t>
      </w:r>
      <w:r w:rsidR="00521F10">
        <w:rPr>
          <w:rFonts w:ascii="Arial Narrow" w:eastAsia="Arial Narrow" w:hAnsi="Arial Narrow" w:cs="Arial Narrow"/>
          <w:lang w:val="en-US"/>
        </w:rPr>
      </w:r>
      <w:r w:rsidR="00521F10" w:rsidRPr="00521F10">
        <w:rPr>
          <w:rFonts w:ascii="Arial Narrow" w:eastAsia="Arial Narrow" w:hAnsi="Arial Narrow" w:cs="Arial Narrow"/>
          <w:lang w:val="en-US"/>
        </w:rPr>
      </w:r>
      <w:r w:rsidR="00112086">
        <w:rPr>
          <w:rFonts w:ascii="Arial Narrow" w:eastAsia="Arial Narrow" w:hAnsi="Arial Narrow" w:cs="Arial Narrow"/>
          <w:lang w:val="en-US"/>
        </w:rPr>
      </w:r>
      <w:r w:rsidR="00521F10" w:rsidRPr="00521F10">
        <w:rPr>
          <w:rFonts w:ascii="Arial Narrow" w:eastAsia="Arial Narrow" w:hAnsi="Arial Narrow" w:cs="Arial Narrow"/>
          <w:lang w:val="en-US"/>
        </w:rPr>
      </w:r>
      <w:proofErr w:type="spellStart"/>
      <w:r w:rsidR="00521F10" w:rsidRPr="00521F10">
        <w:rPr>
          <w:rFonts w:ascii="Arial Narrow" w:eastAsia="Arial Narrow" w:hAnsi="Arial Narrow" w:cs="Arial Narrow"/>
          <w:lang w:val="en-US"/>
        </w:rPr>
      </w:r>
      <w:proofErr w:type="spellEnd"/>
      <w:r w:rsidR="00521F10" w:rsidRPr="00521F10">
        <w:rPr>
          <w:rFonts w:ascii="Arial Narrow" w:eastAsia="Arial Narrow" w:hAnsi="Arial Narrow" w:cs="Arial Narrow"/>
          <w:lang w:val="en-US"/>
        </w:rPr>
      </w:r>
      <w:r w:rsidR="00112086">
        <w:rPr>
          <w:rFonts w:ascii="Arial Narrow" w:eastAsia="Arial Narrow" w:hAnsi="Arial Narrow" w:cs="Arial Narrow"/>
          <w:lang w:val="en-US"/>
        </w:rPr>
      </w:r>
    </w:p>
    <w:p w:rsidR="002A1ADE" w:rsidRDefault="002A1ADE">
      <w:pPr>
        <w:pStyle w:val="Normale6"/>
        <w:rPr>
          <w:rFonts w:ascii="Arial Narrow" w:eastAsia="Arial Narrow" w:hAnsi="Arial Narrow" w:cs="Arial Narrow"/>
          <w:lang w:val="en-US"/>
        </w:rPr>
      </w:pPr>
    </w:p>
    <w:p w:rsidR="002A1ADE" w:rsidRPr="00EF4A2C" w:rsidRDefault="002F6BA8">
      <w:pPr>
        <w:pStyle w:val="Normale6"/>
        <w:rPr>
          <w:rFonts w:ascii="Arial Narrow" w:eastAsia="Arial Narrow" w:hAnsi="Arial Narrow" w:cs="Arial Narrow"/>
          <w:lang w:val="en-US"/>
        </w:rPr>
      </w:pPr>
      <w:r w:rsidRPr="004D5BB4">
        <w:rPr>
          <w:rFonts w:ascii="Arial Narrow" w:eastAsia="Arial Narrow" w:hAnsi="Arial Narrow" w:cs="Arial Narrow"/>
          <w:lang w:val="en-US"/>
        </w:rPr>
        <w:t>O3: Analyzovať a vizualizovať zozbierané údaje zo senzorov vyčistením zaznamenaného súboru .csv a koreláciou chemických špičiek nameraných dronom pozdĺž vybraných trás letu a monitorovacích bodov.</w:t>
      </w:r>
      <w:r w:rsidR="00EF4A2C" w:rsidRPr="004D5BB4">
        <w:rPr>
          <w:rFonts w:ascii="Arial Narrow" w:eastAsia="Arial Narrow" w:hAnsi="Arial Narrow" w:cs="Arial Narrow"/>
          <w:lang w:val="en-US"/>
        </w:rPr>
      </w:r>
      <w:proofErr w:type="spellStart"/>
      <w:r w:rsidR="00EF4A2C" w:rsidRPr="004D5BB4">
        <w:rPr>
          <w:rFonts w:ascii="Arial Narrow" w:eastAsia="Arial Narrow" w:hAnsi="Arial Narrow" w:cs="Arial Narrow"/>
          <w:lang w:val="en-US"/>
        </w:rPr>
      </w:r>
      <w:proofErr w:type="spellEnd"/>
      <w:r w:rsidR="00EF4A2C" w:rsidRPr="004D5BB4">
        <w:rPr>
          <w:rFonts w:ascii="Arial Narrow" w:eastAsia="Arial Narrow" w:hAnsi="Arial Narrow" w:cs="Arial Narrow"/>
          <w:lang w:val="en-US"/>
        </w:rPr>
      </w:r>
      <w:r w:rsidR="004D5BB4" w:rsidRPr="004D5BB4">
        <w:rPr>
          <w:rFonts w:ascii="Arial Narrow" w:eastAsia="Arial Narrow" w:hAnsi="Arial Narrow" w:cs="Arial Narrow"/>
          <w:lang w:val="en-US"/>
        </w:rPr>
      </w:r>
      <w:r w:rsidR="00BE7A30">
        <w:rPr>
          <w:rFonts w:ascii="Arial Narrow" w:eastAsia="Arial Narrow" w:hAnsi="Arial Narrow" w:cs="Arial Narrow"/>
          <w:lang w:val="en-US"/>
        </w:rPr>
      </w:r>
      <w:r w:rsidR="00EF4A2C" w:rsidRPr="004D5BB4">
        <w:rPr>
          <w:rFonts w:ascii="Arial Narrow" w:eastAsia="Arial Narrow" w:hAnsi="Arial Narrow" w:cs="Arial Narrow"/>
          <w:lang w:val="en-US"/>
        </w:rPr>
      </w:r>
    </w:p>
    <w:p w:rsidR="002A1ADE" w:rsidRPr="0004517D" w:rsidRDefault="002A1ADE">
      <w:pPr>
        <w:pStyle w:val="Normale6"/>
        <w:rPr>
          <w:rFonts w:ascii="Arial Narrow" w:eastAsia="Arial Narrow" w:hAnsi="Arial Narrow" w:cs="Arial Narrow"/>
          <w:lang w:val="en-US"/>
        </w:rPr>
      </w:pPr>
    </w:p>
    <w:p w:rsidR="002A1ADE" w:rsidRPr="00112086" w:rsidRDefault="002F6BA8">
      <w:pPr>
        <w:pStyle w:val="Normale6"/>
        <w:rPr>
          <w:rFonts w:ascii="Arial Narrow" w:eastAsia="Arial Narrow" w:hAnsi="Arial Narrow" w:cs="Arial Narrow"/>
          <w:lang w:val="en-US"/>
        </w:rPr>
      </w:pPr>
      <w:r w:rsidRPr="0004517D">
        <w:rPr>
          <w:rFonts w:ascii="Arial Narrow" w:eastAsia="Arial Narrow" w:hAnsi="Arial Narrow" w:cs="Arial Narrow"/>
          <w:lang w:val="en-US"/>
        </w:rPr>
        <w:t>O4: Interpretovať vektory emisií s cieľom posúdiť účinnosť infraštruktúry na úpravu ovzdušia a diskutovať o úlohe mobilných leteckých technológií pri zmierňovaní pachovej záťaže v mestskom prostredí v kontexte inteligentných miest a udržateľnosti.</w:t>
      </w:r>
      <w:r w:rsidR="00112086" w:rsidRPr="00112086">
        <w:rPr>
          <w:rFonts w:ascii="Arial Narrow" w:eastAsia="Arial Narrow" w:hAnsi="Arial Narrow" w:cs="Arial Narrow"/>
          <w:lang w:val="en-US"/>
        </w:rPr>
      </w:r>
      <w:r w:rsidR="00112086">
        <w:rPr>
          <w:rFonts w:ascii="Arial Narrow" w:eastAsia="Arial Narrow" w:hAnsi="Arial Narrow" w:cs="Arial Narrow"/>
          <w:lang w:val="en-US"/>
        </w:rPr>
      </w:r>
    </w:p>
    <w:p w:rsidR="002A1ADE" w:rsidRDefault="002F6BA8">
      <w:pPr>
        <w:pStyle w:val="Titolo1"/>
        <w:numPr>
          <w:ilvl w:val="0"/>
          <w:numId w:val="4"/>
        </w:numPr>
        <w:rPr>
          <w:b/>
          <w:bCs/>
          <w:color w:val="C8102E"/>
          <w:sz w:val="36"/>
          <w:szCs w:val="36"/>
        </w:rPr>
      </w:pPr>
      <w:bookmarkStart w:id="9" w:name="_heading=h.jtmg66ljtt0" w:colFirst="0" w:colLast="0"/>
      <w:bookmarkEnd w:id="9"/>
      <w:r>
        <w:rPr>
          <w:b/>
          <w:bCs/>
          <w:color w:val="C8102E"/>
          <w:sz w:val="36"/>
          <w:szCs w:val="36"/>
        </w:rPr>
        <w:t>ROZVÍJANÉ KĽÚČOVÉ KOMPETENCIE</w:t>
      </w:r>
    </w:p>
    <w:p w:rsidR="002A1ADE" w:rsidRDefault="002F6BA8">
      <w:pPr>
        <w:pStyle w:val="Titolo2"/>
        <w:keepNext w:val="0"/>
        <w:keepLines w:val="0"/>
        <w:spacing w:before="0" w:after="0" w:line="276" w:lineRule="auto"/>
        <w:rPr>
          <w:rFonts w:ascii="Arial Narrow" w:eastAsia="Arial Narrow" w:hAnsi="Arial Narrow" w:cs="Arial Narrow"/>
          <w:b/>
          <w:bCs/>
          <w:color w:val="000000"/>
          <w:sz w:val="34"/>
          <w:szCs w:val="34"/>
        </w:rPr>
      </w:pPr>
      <w:bookmarkStart w:id="10" w:name="_heading=h.2ffrhhvzpvel" w:colFirst="0" w:colLast="0"/>
      <w:bookmarkEnd w:id="10"/>
      <w:r>
        <w:rPr>
          <w:rFonts w:ascii="Arial Narrow" w:eastAsia="Arial Narrow" w:hAnsi="Arial Narrow" w:cs="Arial Narrow"/>
          <w:b/>
          <w:bCs/>
          <w:color w:val="000000"/>
          <w:sz w:val="24"/>
          <w:szCs w:val="24"/>
        </w:rPr>
        <w:t>1. Komunikácia a jazyky</w:t>
      </w:r>
    </w:p>
    <w:p w:rsidR="002A1ADE" w:rsidRPr="0004517D" w:rsidRDefault="00BE7A30" w:rsidP="00976B71">
      <w:pPr>
        <w:pStyle w:val="Normale6"/>
        <w:numPr>
          <w:ilvl w:val="0"/>
          <w:numId w:val="11"/>
        </w:numPr>
        <w:pBdr>
          <w:top w:val="nil"/>
          <w:left w:val="nil"/>
          <w:bottom w:val="nil"/>
          <w:right w:val="nil"/>
          <w:between w:val="nil"/>
        </w:pBdr>
        <w:spacing w:line="276" w:lineRule="auto"/>
        <w:jc w:val="both"/>
        <w:rPr>
          <w:rFonts w:ascii="Arial Narrow" w:eastAsia="Arial Narrow" w:hAnsi="Arial Narrow" w:cs="Arial Narrow"/>
          <w:lang w:val="en-US"/>
        </w:rPr>
      </w:pPr>
      <w:proofErr w:type="spellStart"/>
      <w:r>
        <w:rPr>
          <w:rFonts w:ascii="Arial Narrow" w:eastAsia="Arial Narrow" w:hAnsi="Arial Narrow" w:cs="Arial Narrow"/>
          <w:lang w:val="en-US"/>
        </w:rPr>
        <w:t>xKompetencia gramotnosti (porozumenie a tvorba písomných/ústnych textov)</w:t>
      </w:r>
      <w:r w:rsidR="002F6BA8" w:rsidRPr="0004517D">
        <w:rPr>
          <w:rFonts w:ascii="Arial Narrow" w:eastAsia="Arial Narrow" w:hAnsi="Arial Narrow" w:cs="Arial Narrow"/>
          <w:lang w:val="en-US"/>
        </w:rPr>
      </w:r>
      <w:proofErr w:type="spellEnd"/>
      <w:r w:rsidR="002F6BA8" w:rsidRPr="0004517D">
        <w:rPr>
          <w:rFonts w:ascii="Arial Narrow" w:eastAsia="Arial Narrow" w:hAnsi="Arial Narrow" w:cs="Arial Narrow"/>
          <w:lang w:val="en-US"/>
        </w:rPr>
      </w:r>
    </w:p>
    <w:p w:rsidR="002A1ADE" w:rsidRDefault="002F6BA8" w:rsidP="00976B71">
      <w:pPr>
        <w:pStyle w:val="Normale6"/>
        <w:numPr>
          <w:ilvl w:val="0"/>
          <w:numId w:val="11"/>
        </w:numPr>
        <w:pBdr>
          <w:top w:val="nil"/>
          <w:left w:val="nil"/>
          <w:bottom w:val="nil"/>
          <w:right w:val="nil"/>
          <w:between w:val="nil"/>
        </w:pBdr>
        <w:spacing w:line="276" w:lineRule="auto"/>
        <w:jc w:val="both"/>
        <w:rPr>
          <w:rFonts w:ascii="Arial Narrow" w:eastAsia="Arial Narrow" w:hAnsi="Arial Narrow" w:cs="Arial Narrow"/>
        </w:rPr>
      </w:pPr>
      <w:r w:rsidRPr="0004517D">
        <w:rPr>
          <w:rFonts w:ascii="Arial Narrow" w:eastAsia="Arial Narrow" w:hAnsi="Arial Narrow" w:cs="Arial Narrow"/>
          <w:lang w:val="en-US"/>
        </w:rPr>
        <w:t>Komunikácia v odbornom kontexte</w:t>
      </w:r>
      <w:r>
        <w:rPr>
          <w:rFonts w:ascii="Arial Narrow" w:eastAsia="Arial Narrow" w:hAnsi="Arial Narrow" w:cs="Arial Narrow"/>
        </w:rPr>
      </w:r>
    </w:p>
    <w:p w:rsidR="002A1ADE" w:rsidRDefault="002F6BA8" w:rsidP="00976B71">
      <w:pPr>
        <w:pStyle w:val="Normale6"/>
        <w:numPr>
          <w:ilvl w:val="0"/>
          <w:numId w:val="11"/>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Viacjazyčná kompetencia</w:t>
      </w:r>
    </w:p>
    <w:p w:rsidR="002A1ADE" w:rsidRPr="0004517D" w:rsidRDefault="002F6BA8">
      <w:pPr>
        <w:pStyle w:val="Titolo2"/>
        <w:keepNext w:val="0"/>
        <w:keepLines w:val="0"/>
        <w:spacing w:before="0" w:after="0" w:line="276" w:lineRule="auto"/>
        <w:rPr>
          <w:rFonts w:ascii="Arial Narrow" w:eastAsia="Arial Narrow" w:hAnsi="Arial Narrow" w:cs="Arial Narrow"/>
          <w:b/>
          <w:bCs/>
          <w:color w:val="000000"/>
          <w:sz w:val="34"/>
          <w:szCs w:val="34"/>
          <w:lang w:val="en-US"/>
        </w:rPr>
      </w:pPr>
      <w:bookmarkStart w:id="11" w:name="_heading=h.5ccvft520h4w" w:colFirst="0" w:colLast="0"/>
      <w:bookmarkEnd w:id="11"/>
      <w:r w:rsidRPr="0004517D">
        <w:rPr>
          <w:rFonts w:ascii="Arial Narrow" w:eastAsia="Arial Narrow" w:hAnsi="Arial Narrow" w:cs="Arial Narrow"/>
          <w:b/>
          <w:bCs/>
          <w:color w:val="000000"/>
          <w:sz w:val="24"/>
          <w:szCs w:val="24"/>
          <w:lang w:val="en-US"/>
        </w:rPr>
        <w:t>2. Matematické, prírodovedné, technické a odborné zručnosti</w:t>
      </w:r>
    </w:p>
    <w:p w:rsidR="002A1ADE" w:rsidRDefault="002F6BA8" w:rsidP="00976B71">
      <w:pPr>
        <w:pStyle w:val="Normale6"/>
        <w:numPr>
          <w:ilvl w:val="0"/>
          <w:numId w:val="1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Matematická kompetencia</w:t>
      </w:r>
    </w:p>
    <w:p w:rsidR="002A1ADE" w:rsidRPr="0004517D" w:rsidRDefault="00BE7A30" w:rsidP="00976B71">
      <w:pPr>
        <w:pStyle w:val="Normale6"/>
        <w:numPr>
          <w:ilvl w:val="0"/>
          <w:numId w:val="12"/>
        </w:numPr>
        <w:pBdr>
          <w:top w:val="nil"/>
          <w:left w:val="nil"/>
          <w:bottom w:val="nil"/>
          <w:right w:val="nil"/>
          <w:between w:val="nil"/>
        </w:pBdr>
        <w:spacing w:line="276" w:lineRule="auto"/>
        <w:jc w:val="both"/>
        <w:rPr>
          <w:rFonts w:ascii="Arial Narrow" w:eastAsia="Arial Narrow" w:hAnsi="Arial Narrow" w:cs="Arial Narrow"/>
          <w:lang w:val="en-US"/>
        </w:rPr>
      </w:pPr>
      <w:proofErr w:type="spellStart"/>
      <w:r>
        <w:rPr>
          <w:rFonts w:ascii="Arial Narrow" w:eastAsia="Arial Narrow" w:hAnsi="Arial Narrow" w:cs="Arial Narrow"/>
          <w:lang w:val="en-US"/>
        </w:rPr>
        <w:t>xPrírodovedná, technologická a inžinierska kompetencia (STEM)</w:t>
      </w:r>
      <w:r w:rsidR="002F6BA8" w:rsidRPr="0004517D">
        <w:rPr>
          <w:rFonts w:ascii="Arial Narrow" w:eastAsia="Arial Narrow" w:hAnsi="Arial Narrow" w:cs="Arial Narrow"/>
          <w:lang w:val="en-US"/>
        </w:rPr>
      </w:r>
      <w:proofErr w:type="spellEnd"/>
      <w:r w:rsidR="002F6BA8" w:rsidRPr="0004517D">
        <w:rPr>
          <w:rFonts w:ascii="Arial Narrow" w:eastAsia="Arial Narrow" w:hAnsi="Arial Narrow" w:cs="Arial Narrow"/>
          <w:lang w:val="en-US"/>
        </w:rPr>
      </w:r>
    </w:p>
    <w:p w:rsidR="002A1ADE" w:rsidRPr="00521F10" w:rsidRDefault="002F6BA8" w:rsidP="00976B71">
      <w:pPr>
        <w:pStyle w:val="Normale6"/>
        <w:numPr>
          <w:ilvl w:val="0"/>
          <w:numId w:val="12"/>
        </w:numPr>
        <w:pBdr>
          <w:top w:val="nil"/>
          <w:left w:val="nil"/>
          <w:bottom w:val="nil"/>
          <w:right w:val="nil"/>
          <w:between w:val="nil"/>
        </w:pBdr>
        <w:spacing w:line="276" w:lineRule="auto"/>
        <w:jc w:val="both"/>
        <w:rPr>
          <w:rFonts w:ascii="Arial Narrow" w:eastAsia="Arial Narrow" w:hAnsi="Arial Narrow" w:cs="Arial Narrow"/>
          <w:lang w:val="en-US"/>
        </w:rPr>
      </w:pPr>
      <w:r w:rsidRPr="00521F10">
        <w:rPr>
          <w:rFonts w:ascii="Arial Narrow" w:eastAsia="Arial Narrow" w:hAnsi="Arial Narrow" w:cs="Arial Narrow"/>
          <w:lang w:val="en-US"/>
        </w:rPr>
        <w:t>Numerická gramotnosť uplatňovaná pri pracovných úlohách</w:t>
      </w:r>
    </w:p>
    <w:p w:rsidR="002A1ADE" w:rsidRPr="0004517D" w:rsidRDefault="002F6BA8" w:rsidP="00976B71">
      <w:pPr>
        <w:pStyle w:val="Normale6"/>
        <w:numPr>
          <w:ilvl w:val="0"/>
          <w:numId w:val="12"/>
        </w:numPr>
        <w:pBdr>
          <w:top w:val="nil"/>
          <w:left w:val="nil"/>
          <w:bottom w:val="nil"/>
          <w:right w:val="nil"/>
          <w:between w:val="nil"/>
        </w:pBdr>
        <w:spacing w:line="276" w:lineRule="auto"/>
        <w:jc w:val="both"/>
        <w:rPr>
          <w:rFonts w:ascii="Arial Narrow" w:eastAsia="Arial Narrow" w:hAnsi="Arial Narrow" w:cs="Arial Narrow"/>
          <w:lang w:val="en-US"/>
        </w:rPr>
      </w:pPr>
      <w:r w:rsidRPr="0004517D">
        <w:rPr>
          <w:rFonts w:ascii="Arial Narrow" w:eastAsia="Arial Narrow" w:hAnsi="Arial Narrow" w:cs="Arial Narrow"/>
          <w:lang w:val="en-US"/>
        </w:rPr>
        <w:t>Interpretácia technických informácií (manuály, schémy, normy)</w:t>
      </w:r>
    </w:p>
    <w:p w:rsidR="002A1ADE" w:rsidRDefault="00BE7A30" w:rsidP="00976B71">
      <w:pPr>
        <w:pStyle w:val="Normale6"/>
        <w:numPr>
          <w:ilvl w:val="0"/>
          <w:numId w:val="1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xOdborné/technické zručnosti</w:t>
      </w:r>
      <w:r w:rsidR="002F6BA8">
        <w:rPr>
          <w:rFonts w:ascii="Arial Narrow" w:eastAsia="Arial Narrow" w:hAnsi="Arial Narrow" w:cs="Arial Narrow"/>
        </w:rPr>
      </w:r>
    </w:p>
    <w:p w:rsidR="002A1ADE" w:rsidRDefault="00BE7A30" w:rsidP="00976B71">
      <w:pPr>
        <w:pStyle w:val="Normale6"/>
        <w:numPr>
          <w:ilvl w:val="0"/>
          <w:numId w:val="1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xRealizácia praktických úloh</w:t>
      </w:r>
      <w:r w:rsidR="002F6BA8">
        <w:rPr>
          <w:rFonts w:ascii="Arial Narrow" w:eastAsia="Arial Narrow" w:hAnsi="Arial Narrow" w:cs="Arial Narrow"/>
        </w:rPr>
      </w:r>
    </w:p>
    <w:p w:rsidR="002A1ADE" w:rsidRDefault="002F6BA8">
      <w:pPr>
        <w:pStyle w:val="Titolo2"/>
        <w:keepNext w:val="0"/>
        <w:keepLines w:val="0"/>
        <w:spacing w:before="0" w:after="0" w:line="276" w:lineRule="auto"/>
        <w:rPr>
          <w:rFonts w:ascii="Arial Narrow" w:eastAsia="Arial Narrow" w:hAnsi="Arial Narrow" w:cs="Arial Narrow"/>
          <w:b/>
          <w:bCs/>
          <w:color w:val="000000"/>
          <w:sz w:val="34"/>
          <w:szCs w:val="34"/>
        </w:rPr>
      </w:pPr>
      <w:bookmarkStart w:id="12" w:name="_heading=h.xbhy1164eulf" w:colFirst="0" w:colLast="0"/>
      <w:bookmarkEnd w:id="12"/>
      <w:r>
        <w:rPr>
          <w:rFonts w:ascii="Arial Narrow" w:eastAsia="Arial Narrow" w:hAnsi="Arial Narrow" w:cs="Arial Narrow"/>
          <w:b/>
          <w:bCs/>
          <w:color w:val="000000"/>
          <w:sz w:val="24"/>
          <w:szCs w:val="24"/>
        </w:rPr>
        <w:t>3. Digitálne kompetencie</w:t>
      </w:r>
    </w:p>
    <w:p w:rsidR="002A1ADE" w:rsidRPr="002F6BA8" w:rsidRDefault="002F6BA8" w:rsidP="00976B71">
      <w:pPr>
        <w:pStyle w:val="Normale6"/>
        <w:numPr>
          <w:ilvl w:val="0"/>
          <w:numId w:val="13"/>
        </w:numPr>
        <w:pBdr>
          <w:top w:val="nil"/>
          <w:left w:val="nil"/>
          <w:bottom w:val="nil"/>
          <w:right w:val="nil"/>
          <w:between w:val="nil"/>
        </w:pBdr>
        <w:spacing w:line="276" w:lineRule="auto"/>
        <w:jc w:val="both"/>
        <w:rPr>
          <w:rFonts w:ascii="Arial Narrow" w:eastAsia="Arial Narrow" w:hAnsi="Arial Narrow" w:cs="Arial Narrow"/>
          <w:lang w:val="es-ES"/>
        </w:rPr>
      </w:pPr>
      <w:r w:rsidRPr="002F6BA8">
        <w:rPr>
          <w:rFonts w:ascii="Arial Narrow" w:eastAsia="Arial Narrow" w:hAnsi="Arial Narrow" w:cs="Arial Narrow"/>
          <w:lang w:val="es-ES"/>
        </w:rPr>
        <w:t>Digitálna kompetencia (všeobecná digitálna gramotnosť)</w:t>
      </w:r>
    </w:p>
    <w:p w:rsidR="002A1ADE" w:rsidRPr="0004517D" w:rsidRDefault="002F6BA8" w:rsidP="00976B71">
      <w:pPr>
        <w:pStyle w:val="Normale6"/>
        <w:numPr>
          <w:ilvl w:val="0"/>
          <w:numId w:val="13"/>
        </w:numPr>
        <w:pBdr>
          <w:top w:val="nil"/>
          <w:left w:val="nil"/>
          <w:bottom w:val="nil"/>
          <w:right w:val="nil"/>
          <w:between w:val="nil"/>
        </w:pBdr>
        <w:spacing w:line="276" w:lineRule="auto"/>
        <w:jc w:val="both"/>
        <w:rPr>
          <w:rFonts w:ascii="Arial Narrow" w:eastAsia="Arial Narrow" w:hAnsi="Arial Narrow" w:cs="Arial Narrow"/>
          <w:lang w:val="en-US"/>
        </w:rPr>
      </w:pPr>
      <w:r w:rsidRPr="006D4325">
        <w:rPr>
          <w:rFonts w:ascii="Arial Narrow" w:eastAsia="Arial Narrow" w:hAnsi="Arial Narrow" w:cs="Arial Narrow"/>
          <w:lang w:val="es-ES"/>
        </w:rPr>
        <w:t>xPoužívanie digitálnych nástrojov v pracovnom prostredí</w:t>
      </w:r>
      <w:proofErr w:type="spellStart"/>
      <w:r w:rsidR="00BE7A30" w:rsidRPr="00BE7A30">
        <w:rPr>
          <w:rFonts w:ascii="Arial Narrow" w:eastAsia="Arial Narrow" w:hAnsi="Arial Narrow" w:cs="Arial Narrow"/>
          <w:lang w:val="en-US"/>
        </w:rPr>
      </w:r>
      <w:r w:rsidRPr="0004517D">
        <w:rPr>
          <w:rFonts w:ascii="Arial Narrow" w:eastAsia="Arial Narrow" w:hAnsi="Arial Narrow" w:cs="Arial Narrow"/>
          <w:lang w:val="en-US"/>
        </w:rPr>
      </w:r>
      <w:proofErr w:type="spellEnd"/>
      <w:r w:rsidRPr="0004517D">
        <w:rPr>
          <w:rFonts w:ascii="Arial Narrow" w:eastAsia="Arial Narrow" w:hAnsi="Arial Narrow" w:cs="Arial Narrow"/>
          <w:lang w:val="en-US"/>
        </w:rPr>
      </w:r>
    </w:p>
    <w:p w:rsidR="002A1ADE" w:rsidRDefault="002F6BA8">
      <w:pPr>
        <w:pStyle w:val="Titolo2"/>
        <w:keepNext w:val="0"/>
        <w:keepLines w:val="0"/>
        <w:spacing w:before="0" w:after="0" w:line="276" w:lineRule="auto"/>
        <w:rPr>
          <w:rFonts w:ascii="Arial Narrow" w:eastAsia="Arial Narrow" w:hAnsi="Arial Narrow" w:cs="Arial Narrow"/>
          <w:b/>
          <w:bCs/>
          <w:color w:val="000000"/>
          <w:sz w:val="34"/>
          <w:szCs w:val="34"/>
        </w:rPr>
      </w:pPr>
      <w:bookmarkStart w:id="13" w:name="_heading=h.zay3jzrfn5aj" w:colFirst="0" w:colLast="0"/>
      <w:bookmarkEnd w:id="13"/>
      <w:r>
        <w:rPr>
          <w:rFonts w:ascii="Arial Narrow" w:eastAsia="Arial Narrow" w:hAnsi="Arial Narrow" w:cs="Arial Narrow"/>
          <w:b/>
          <w:bCs/>
          <w:color w:val="000000"/>
          <w:sz w:val="24"/>
          <w:szCs w:val="24"/>
        </w:rPr>
        <w:t>4. Osobné, sociálne a profesijné kompetencie</w:t>
      </w:r>
    </w:p>
    <w:p w:rsidR="002A1ADE" w:rsidRPr="0004517D" w:rsidRDefault="002F6BA8" w:rsidP="00976B71">
      <w:pPr>
        <w:pStyle w:val="Normale6"/>
        <w:numPr>
          <w:ilvl w:val="0"/>
          <w:numId w:val="14"/>
        </w:numPr>
        <w:pBdr>
          <w:top w:val="nil"/>
          <w:left w:val="nil"/>
          <w:bottom w:val="nil"/>
          <w:right w:val="nil"/>
          <w:between w:val="nil"/>
        </w:pBdr>
        <w:spacing w:line="276" w:lineRule="auto"/>
        <w:jc w:val="both"/>
        <w:rPr>
          <w:rFonts w:ascii="Arial Narrow" w:eastAsia="Arial Narrow" w:hAnsi="Arial Narrow" w:cs="Arial Narrow"/>
          <w:lang w:val="en-US"/>
        </w:rPr>
      </w:pPr>
      <w:r w:rsidRPr="0004517D">
        <w:rPr>
          <w:rFonts w:ascii="Arial Narrow" w:eastAsia="Arial Narrow" w:hAnsi="Arial Narrow" w:cs="Arial Narrow"/>
          <w:lang w:val="en-US"/>
        </w:rPr>
        <w:t>Osobná, sociálna kompetencia a schopnosť učiť sa</w:t>
      </w:r>
    </w:p>
    <w:p w:rsidR="002A1ADE" w:rsidRDefault="002F6BA8" w:rsidP="00976B71">
      <w:pPr>
        <w:pStyle w:val="Normale6"/>
        <w:numPr>
          <w:ilvl w:val="0"/>
          <w:numId w:val="14"/>
        </w:numPr>
        <w:pBdr>
          <w:top w:val="nil"/>
          <w:left w:val="nil"/>
          <w:bottom w:val="nil"/>
          <w:right w:val="nil"/>
          <w:between w:val="nil"/>
        </w:pBdr>
        <w:spacing w:line="276" w:lineRule="auto"/>
        <w:jc w:val="both"/>
        <w:rPr>
          <w:rFonts w:ascii="Arial Narrow" w:eastAsia="Arial Narrow" w:hAnsi="Arial Narrow" w:cs="Arial Narrow"/>
        </w:rPr>
      </w:pPr>
      <w:r w:rsidRPr="0004517D">
        <w:rPr>
          <w:rFonts w:ascii="Arial Narrow" w:eastAsia="Arial Narrow" w:hAnsi="Arial Narrow" w:cs="Arial Narrow"/>
          <w:lang w:val="en-US"/>
        </w:rPr>
        <w:t>X Tímová práca a spolupráca</w:t>
      </w:r>
      <w:r w:rsidR="00BE7A30">
        <w:rPr>
          <w:rFonts w:ascii="Arial Narrow" w:eastAsia="Arial Narrow" w:hAnsi="Arial Narrow" w:cs="Arial Narrow"/>
          <w:lang w:val="en-US"/>
        </w:rPr>
      </w:r>
      <w:r>
        <w:rPr>
          <w:rFonts w:ascii="Arial Narrow" w:eastAsia="Arial Narrow" w:hAnsi="Arial Narrow" w:cs="Arial Narrow"/>
        </w:rPr>
      </w:r>
    </w:p>
    <w:p w:rsidR="002A1ADE" w:rsidRDefault="002F6BA8" w:rsidP="00976B71">
      <w:pPr>
        <w:pStyle w:val="Normale6"/>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Samostatnosť a zodpovednosť</w:t>
      </w:r>
    </w:p>
    <w:p w:rsidR="002A1ADE" w:rsidRPr="00BE7A30" w:rsidRDefault="00BE7A30" w:rsidP="00976B71">
      <w:pPr>
        <w:pStyle w:val="Normale6"/>
        <w:numPr>
          <w:ilvl w:val="0"/>
          <w:numId w:val="14"/>
        </w:numPr>
        <w:pBdr>
          <w:top w:val="nil"/>
          <w:left w:val="nil"/>
          <w:bottom w:val="nil"/>
          <w:right w:val="nil"/>
          <w:between w:val="nil"/>
        </w:pBdr>
        <w:spacing w:line="276" w:lineRule="auto"/>
        <w:jc w:val="both"/>
        <w:rPr>
          <w:rFonts w:ascii="Arial Narrow" w:eastAsia="Arial Narrow" w:hAnsi="Arial Narrow" w:cs="Arial Narrow"/>
          <w:lang w:val="en-US"/>
        </w:rPr>
      </w:pPr>
      <w:r w:rsidRPr="00BE7A30">
        <w:rPr>
          <w:rFonts w:ascii="Arial Narrow" w:eastAsia="Arial Narrow" w:hAnsi="Arial Narrow" w:cs="Arial Narrow"/>
          <w:lang w:val="en-US"/>
        </w:rPr>
        <w:t>X Pracovná etika a profesionálne správanie</w:t>
      </w:r>
      <w:r>
        <w:rPr>
          <w:rFonts w:ascii="Arial Narrow" w:eastAsia="Arial Narrow" w:hAnsi="Arial Narrow" w:cs="Arial Narrow"/>
          <w:lang w:val="en-US"/>
        </w:rPr>
      </w:r>
      <w:r w:rsidR="002F6BA8" w:rsidRPr="00BE7A30">
        <w:rPr>
          <w:rFonts w:ascii="Arial Narrow" w:eastAsia="Arial Narrow" w:hAnsi="Arial Narrow" w:cs="Arial Narrow"/>
          <w:lang w:val="en-US"/>
        </w:rPr>
      </w:r>
      <w:proofErr w:type="spellStart"/>
      <w:r w:rsidR="002F6BA8" w:rsidRPr="00BE7A30">
        <w:rPr>
          <w:rFonts w:ascii="Arial Narrow" w:eastAsia="Arial Narrow" w:hAnsi="Arial Narrow" w:cs="Arial Narrow"/>
          <w:lang w:val="en-US"/>
        </w:rPr>
      </w:r>
      <w:proofErr w:type="spellEnd"/>
    </w:p>
    <w:p w:rsidR="002A1ADE" w:rsidRDefault="002F6BA8" w:rsidP="00976B71">
      <w:pPr>
        <w:pStyle w:val="Normale6"/>
        <w:numPr>
          <w:ilvl w:val="0"/>
          <w:numId w:val="14"/>
        </w:numPr>
        <w:pBdr>
          <w:top w:val="nil"/>
          <w:left w:val="nil"/>
          <w:bottom w:val="nil"/>
          <w:right w:val="nil"/>
          <w:between w:val="nil"/>
        </w:pBdr>
        <w:spacing w:line="276" w:lineRule="auto"/>
        <w:jc w:val="both"/>
        <w:rPr>
          <w:rFonts w:ascii="Arial Narrow" w:eastAsia="Arial Narrow" w:hAnsi="Arial Narrow" w:cs="Arial Narrow"/>
        </w:rPr>
      </w:pPr>
      <w:r w:rsidRPr="00BE7A30">
        <w:rPr>
          <w:rFonts w:ascii="Arial Narrow" w:eastAsia="Arial Narrow" w:hAnsi="Arial Narrow" w:cs="Arial Narrow"/>
          <w:lang w:val="en-US"/>
        </w:rPr>
        <w:t>Prispôsobivosť a flexibilita</w:t>
      </w:r>
      <w:r>
        <w:rPr>
          <w:rFonts w:ascii="Arial Narrow" w:eastAsia="Arial Narrow" w:hAnsi="Arial Narrow" w:cs="Arial Narrow"/>
        </w:rPr>
      </w:r>
    </w:p>
    <w:p w:rsidR="002A1ADE" w:rsidRPr="00BE7A30" w:rsidRDefault="002F6BA8" w:rsidP="00976B71">
      <w:pPr>
        <w:pStyle w:val="Normale6"/>
        <w:numPr>
          <w:ilvl w:val="0"/>
          <w:numId w:val="14"/>
        </w:numPr>
        <w:pBdr>
          <w:top w:val="nil"/>
          <w:left w:val="nil"/>
          <w:bottom w:val="nil"/>
          <w:right w:val="nil"/>
          <w:between w:val="nil"/>
        </w:pBdr>
        <w:spacing w:line="276" w:lineRule="auto"/>
        <w:jc w:val="both"/>
        <w:rPr>
          <w:rFonts w:ascii="Arial Narrow" w:eastAsia="Arial Narrow" w:hAnsi="Arial Narrow" w:cs="Arial Narrow"/>
          <w:lang w:val="en-US"/>
        </w:rPr>
      </w:pPr>
      <w:r w:rsidRPr="00BE7A30">
        <w:rPr>
          <w:rFonts w:ascii="Arial Narrow" w:eastAsia="Arial Narrow" w:hAnsi="Arial Narrow" w:cs="Arial Narrow"/>
          <w:lang w:val="en-US"/>
        </w:rPr>
        <w:t>X Spolupráca s nadriadenými a kolegami</w:t>
      </w:r>
      <w:r w:rsidR="00BE7A30" w:rsidRPr="00BE7A30">
        <w:rPr>
          <w:rFonts w:ascii="Arial Narrow" w:eastAsia="Arial Narrow" w:hAnsi="Arial Narrow" w:cs="Arial Narrow"/>
          <w:lang w:val="en-US"/>
        </w:rPr>
      </w:r>
      <w:r w:rsidR="00BE7A30">
        <w:rPr>
          <w:rFonts w:ascii="Arial Narrow" w:eastAsia="Arial Narrow" w:hAnsi="Arial Narrow" w:cs="Arial Narrow"/>
          <w:lang w:val="en-US"/>
        </w:rPr>
      </w:r>
      <w:r w:rsidRPr="00BE7A30">
        <w:rPr>
          <w:rFonts w:ascii="Arial Narrow" w:eastAsia="Arial Narrow" w:hAnsi="Arial Narrow" w:cs="Arial Narrow"/>
          <w:lang w:val="en-US"/>
        </w:rPr>
      </w:r>
    </w:p>
    <w:p w:rsidR="002A1ADE" w:rsidRDefault="002F6BA8">
      <w:pPr>
        <w:pStyle w:val="Titolo2"/>
        <w:keepNext w:val="0"/>
        <w:keepLines w:val="0"/>
        <w:spacing w:before="0" w:after="0" w:line="276" w:lineRule="auto"/>
        <w:rPr>
          <w:rFonts w:ascii="Arial Narrow" w:eastAsia="Arial Narrow" w:hAnsi="Arial Narrow" w:cs="Arial Narrow"/>
          <w:b/>
          <w:bCs/>
          <w:color w:val="000000"/>
          <w:sz w:val="34"/>
          <w:szCs w:val="34"/>
        </w:rPr>
      </w:pPr>
      <w:bookmarkStart w:id="14" w:name="_heading=h.dsw10922seu1" w:colFirst="0" w:colLast="0"/>
      <w:bookmarkEnd w:id="14"/>
      <w:r>
        <w:rPr>
          <w:rFonts w:ascii="Arial Narrow" w:eastAsia="Arial Narrow" w:hAnsi="Arial Narrow" w:cs="Arial Narrow"/>
          <w:b/>
          <w:bCs/>
          <w:color w:val="000000"/>
          <w:sz w:val="24"/>
          <w:szCs w:val="24"/>
        </w:rPr>
        <w:t>5. Bezpečnosť, kvalita a udržateľnosť</w:t>
      </w:r>
    </w:p>
    <w:p w:rsidR="002A1ADE" w:rsidRPr="0004517D" w:rsidRDefault="002F6BA8" w:rsidP="00976B71">
      <w:pPr>
        <w:pStyle w:val="Normale6"/>
        <w:numPr>
          <w:ilvl w:val="0"/>
          <w:numId w:val="15"/>
        </w:numPr>
        <w:pBdr>
          <w:top w:val="nil"/>
          <w:left w:val="nil"/>
          <w:bottom w:val="nil"/>
          <w:right w:val="nil"/>
          <w:between w:val="nil"/>
        </w:pBdr>
        <w:spacing w:line="276" w:lineRule="auto"/>
        <w:jc w:val="both"/>
        <w:rPr>
          <w:rFonts w:ascii="Arial Narrow" w:eastAsia="Arial Narrow" w:hAnsi="Arial Narrow" w:cs="Arial Narrow"/>
          <w:lang w:val="en-US"/>
        </w:rPr>
      </w:pPr>
      <w:r w:rsidRPr="0004517D">
        <w:rPr>
          <w:rFonts w:ascii="Arial Narrow" w:eastAsia="Arial Narrow" w:hAnsi="Arial Narrow" w:cs="Arial Narrow"/>
          <w:lang w:val="en-US"/>
        </w:rPr>
        <w:t>Uplatňovanie noriem bezpečnosti a ochrany zdravia pri práci (BOZP)</w:t>
      </w:r>
    </w:p>
    <w:p w:rsidR="002A1ADE" w:rsidRDefault="002F6BA8" w:rsidP="00976B71">
      <w:pPr>
        <w:pStyle w:val="Normale6"/>
        <w:numPr>
          <w:ilvl w:val="0"/>
          <w:numId w:val="15"/>
        </w:numPr>
        <w:pBdr>
          <w:top w:val="nil"/>
          <w:left w:val="nil"/>
          <w:bottom w:val="nil"/>
          <w:right w:val="nil"/>
          <w:between w:val="nil"/>
        </w:pBdr>
        <w:spacing w:line="276" w:lineRule="auto"/>
        <w:jc w:val="both"/>
        <w:rPr>
          <w:rFonts w:ascii="Arial Narrow" w:eastAsia="Arial Narrow" w:hAnsi="Arial Narrow" w:cs="Arial Narrow"/>
        </w:rPr>
      </w:pPr>
      <w:r w:rsidRPr="0004517D">
        <w:rPr>
          <w:rFonts w:ascii="Arial Narrow" w:eastAsia="Arial Narrow" w:hAnsi="Arial Narrow" w:cs="Arial Narrow"/>
          <w:lang w:val="en-US"/>
        </w:rPr>
        <w:t>Postupy kvality a normy na pracovisku</w:t>
      </w:r>
      <w:r>
        <w:rPr>
          <w:rFonts w:ascii="Arial Narrow" w:eastAsia="Arial Narrow" w:hAnsi="Arial Narrow" w:cs="Arial Narrow"/>
        </w:rPr>
      </w:r>
    </w:p>
    <w:p w:rsidR="002A1ADE" w:rsidRPr="00BE7A30" w:rsidRDefault="002F6BA8" w:rsidP="00976B71">
      <w:pPr>
        <w:pStyle w:val="Normale6"/>
        <w:numPr>
          <w:ilvl w:val="0"/>
          <w:numId w:val="15"/>
        </w:numPr>
        <w:pBdr>
          <w:top w:val="nil"/>
          <w:left w:val="nil"/>
          <w:bottom w:val="nil"/>
          <w:right w:val="nil"/>
          <w:between w:val="nil"/>
        </w:pBdr>
        <w:spacing w:line="276" w:lineRule="auto"/>
        <w:jc w:val="both"/>
        <w:rPr>
          <w:rFonts w:ascii="Arial Narrow" w:eastAsia="Arial Narrow" w:hAnsi="Arial Narrow" w:cs="Arial Narrow"/>
          <w:lang w:val="en-US"/>
        </w:rPr>
      </w:pPr>
      <w:r w:rsidRPr="00BE7A30">
        <w:rPr>
          <w:rFonts w:ascii="Arial Narrow" w:eastAsia="Arial Narrow" w:hAnsi="Arial Narrow" w:cs="Arial Narrow"/>
          <w:lang w:val="en-US"/>
        </w:rPr>
        <w:t>X Environmentálne povedomie a povedomie o udržateľnosti</w:t>
      </w:r>
      <w:r w:rsidR="00BE7A30" w:rsidRPr="00BE7A30">
        <w:rPr>
          <w:rFonts w:ascii="Arial Narrow" w:eastAsia="Arial Narrow" w:hAnsi="Arial Narrow" w:cs="Arial Narrow"/>
          <w:lang w:val="en-US"/>
        </w:rPr>
      </w:r>
      <w:r w:rsidRPr="00BE7A30">
        <w:rPr>
          <w:rFonts w:ascii="Arial Narrow" w:eastAsia="Arial Narrow" w:hAnsi="Arial Narrow" w:cs="Arial Narrow"/>
          <w:lang w:val="en-US"/>
        </w:rPr>
      </w:r>
    </w:p>
    <w:p w:rsidR="002A1ADE" w:rsidRDefault="002F6BA8">
      <w:pPr>
        <w:pStyle w:val="Titolo2"/>
        <w:keepNext w:val="0"/>
        <w:keepLines w:val="0"/>
        <w:spacing w:before="0" w:after="0" w:line="276" w:lineRule="auto"/>
        <w:rPr>
          <w:rFonts w:ascii="Arial Narrow" w:eastAsia="Arial Narrow" w:hAnsi="Arial Narrow" w:cs="Arial Narrow"/>
          <w:b/>
          <w:bCs/>
          <w:color w:val="000000"/>
          <w:sz w:val="34"/>
          <w:szCs w:val="34"/>
        </w:rPr>
      </w:pPr>
      <w:bookmarkStart w:id="15" w:name="_heading=h.beau9i3trwcr" w:colFirst="0" w:colLast="0"/>
      <w:bookmarkEnd w:id="15"/>
      <w:r>
        <w:rPr>
          <w:rFonts w:ascii="Arial Narrow" w:eastAsia="Arial Narrow" w:hAnsi="Arial Narrow" w:cs="Arial Narrow"/>
          <w:b/>
          <w:bCs/>
          <w:color w:val="000000"/>
          <w:sz w:val="24"/>
          <w:szCs w:val="24"/>
        </w:rPr>
        <w:t>6. Občianska a kultúrna kompetencia</w:t>
      </w:r>
    </w:p>
    <w:p w:rsidR="002A1ADE" w:rsidRDefault="002F6BA8" w:rsidP="00976B71">
      <w:pPr>
        <w:pStyle w:val="Normale6"/>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Občianska kompetencia</w:t>
      </w:r>
    </w:p>
    <w:p w:rsidR="002A1ADE" w:rsidRDefault="002F6BA8" w:rsidP="00976B71">
      <w:pPr>
        <w:pStyle w:val="Normale6"/>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Kultúrne povedomie a kompetencia vyjadrovania</w:t>
      </w:r>
    </w:p>
    <w:p w:rsidR="002A1ADE" w:rsidRDefault="002F6BA8">
      <w:pPr>
        <w:pStyle w:val="Titolo2"/>
        <w:keepNext w:val="0"/>
        <w:keepLines w:val="0"/>
        <w:spacing w:before="0" w:after="0" w:line="276" w:lineRule="auto"/>
        <w:rPr>
          <w:rFonts w:ascii="Arial Narrow" w:eastAsia="Arial Narrow" w:hAnsi="Arial Narrow" w:cs="Arial Narrow"/>
          <w:b/>
          <w:bCs/>
          <w:color w:val="000000"/>
          <w:sz w:val="34"/>
          <w:szCs w:val="34"/>
        </w:rPr>
      </w:pPr>
      <w:bookmarkStart w:id="16" w:name="_heading=h.kqgy2ntolc00" w:colFirst="0" w:colLast="0"/>
      <w:bookmarkEnd w:id="16"/>
      <w:r>
        <w:rPr>
          <w:rFonts w:ascii="Arial Narrow" w:eastAsia="Arial Narrow" w:hAnsi="Arial Narrow" w:cs="Arial Narrow"/>
          <w:b/>
          <w:bCs/>
          <w:color w:val="000000"/>
          <w:sz w:val="24"/>
          <w:szCs w:val="24"/>
        </w:rPr>
        <w:t>7. Tvorivosť, riešenie problémov a podnikavosť</w:t>
      </w:r>
    </w:p>
    <w:p w:rsidR="002A1ADE" w:rsidRDefault="002F6BA8" w:rsidP="00976B71">
      <w:pPr>
        <w:pStyle w:val="Normale6"/>
        <w:numPr>
          <w:ilvl w:val="0"/>
          <w:numId w:val="17"/>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Riešenie problémov a kritické myslenie</w:t>
      </w:r>
    </w:p>
    <w:p w:rsidR="002A1ADE" w:rsidRDefault="002F6BA8" w:rsidP="00976B71">
      <w:pPr>
        <w:pStyle w:val="Normale6"/>
        <w:numPr>
          <w:ilvl w:val="0"/>
          <w:numId w:val="17"/>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Podnikateľská kompetencia</w:t>
      </w:r>
    </w:p>
    <w:p w:rsidR="002A1ADE" w:rsidRDefault="002F6BA8" w:rsidP="00976B71">
      <w:pPr>
        <w:pStyle w:val="Normale6"/>
        <w:numPr>
          <w:ilvl w:val="0"/>
          <w:numId w:val="17"/>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Iniciatíva a tvorivosť</w:t>
      </w:r>
    </w:p>
    <w:p w:rsidR="002A1ADE" w:rsidRPr="0004517D" w:rsidRDefault="002F6BA8" w:rsidP="00976B71">
      <w:pPr>
        <w:pStyle w:val="Normale6"/>
        <w:numPr>
          <w:ilvl w:val="0"/>
          <w:numId w:val="17"/>
        </w:numPr>
        <w:pBdr>
          <w:top w:val="nil"/>
          <w:left w:val="nil"/>
          <w:bottom w:val="nil"/>
          <w:right w:val="nil"/>
          <w:between w:val="nil"/>
        </w:pBdr>
        <w:spacing w:line="276" w:lineRule="auto"/>
        <w:jc w:val="both"/>
        <w:rPr>
          <w:rFonts w:ascii="Arial Narrow" w:eastAsia="Arial Narrow" w:hAnsi="Arial Narrow" w:cs="Arial Narrow"/>
          <w:lang w:val="en-US"/>
        </w:rPr>
      </w:pPr>
      <w:r w:rsidRPr="0004517D">
        <w:rPr>
          <w:rFonts w:ascii="Arial Narrow" w:eastAsia="Arial Narrow" w:hAnsi="Arial Narrow" w:cs="Arial Narrow"/>
          <w:lang w:val="en-US"/>
        </w:rPr>
        <w:t>X Rozhodovanie v reálnych pracovných situáciách</w:t>
      </w:r>
      <w:r w:rsidR="00BE7A30">
        <w:rPr>
          <w:rFonts w:ascii="Arial Narrow" w:eastAsia="Arial Narrow" w:hAnsi="Arial Narrow" w:cs="Arial Narrow"/>
          <w:lang w:val="en-US"/>
        </w:rPr>
      </w:r>
      <w:r w:rsidRPr="0004517D">
        <w:rPr>
          <w:rFonts w:ascii="Arial Narrow" w:eastAsia="Arial Narrow" w:hAnsi="Arial Narrow" w:cs="Arial Narrow"/>
          <w:lang w:val="en-US"/>
        </w:rPr>
      </w:r>
    </w:p>
    <w:p w:rsidR="002A1ADE" w:rsidRPr="0004517D" w:rsidRDefault="002F6BA8">
      <w:pPr>
        <w:pStyle w:val="Titolo2"/>
        <w:keepNext w:val="0"/>
        <w:keepLines w:val="0"/>
        <w:spacing w:before="0" w:after="0" w:line="276" w:lineRule="auto"/>
        <w:rPr>
          <w:rFonts w:ascii="Arial Narrow" w:eastAsia="Arial Narrow" w:hAnsi="Arial Narrow" w:cs="Arial Narrow"/>
          <w:b/>
          <w:bCs/>
          <w:color w:val="000000"/>
          <w:sz w:val="24"/>
          <w:szCs w:val="24"/>
          <w:lang w:val="en-US"/>
        </w:rPr>
      </w:pPr>
      <w:bookmarkStart w:id="17" w:name="_heading=h.ldnkk4r8v5n9" w:colFirst="0" w:colLast="0"/>
      <w:bookmarkEnd w:id="17"/>
      <w:r w:rsidRPr="0004517D">
        <w:rPr>
          <w:rFonts w:ascii="Arial Narrow" w:eastAsia="Arial Narrow" w:hAnsi="Arial Narrow" w:cs="Arial Narrow"/>
          <w:b/>
          <w:bCs/>
          <w:color w:val="000000"/>
          <w:sz w:val="24"/>
          <w:szCs w:val="24"/>
          <w:lang w:val="en-US"/>
        </w:rPr>
        <w:t>8. Učenie sa prácou a integrácia na pracovisku</w:t>
      </w:r>
    </w:p>
    <w:p w:rsidR="002A1ADE" w:rsidRDefault="002F6BA8" w:rsidP="00976B71">
      <w:pPr>
        <w:pStyle w:val="Normale6"/>
        <w:numPr>
          <w:ilvl w:val="0"/>
          <w:numId w:val="1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Začlenenie do pracovných postupov</w:t>
      </w:r>
    </w:p>
    <w:p w:rsidR="002A1ADE" w:rsidRPr="00BE7A30" w:rsidRDefault="00BE7A30" w:rsidP="00976B71">
      <w:pPr>
        <w:pStyle w:val="Normale6"/>
        <w:numPr>
          <w:ilvl w:val="0"/>
          <w:numId w:val="18"/>
        </w:numPr>
        <w:pBdr>
          <w:top w:val="nil"/>
          <w:left w:val="nil"/>
          <w:bottom w:val="nil"/>
          <w:right w:val="nil"/>
          <w:between w:val="nil"/>
        </w:pBdr>
        <w:spacing w:line="276" w:lineRule="auto"/>
        <w:jc w:val="both"/>
        <w:rPr>
          <w:rFonts w:ascii="Arial Narrow" w:eastAsia="Arial Narrow" w:hAnsi="Arial Narrow" w:cs="Arial Narrow"/>
          <w:lang w:val="en-US"/>
        </w:rPr>
      </w:pPr>
      <w:r w:rsidRPr="00BE7A30">
        <w:rPr>
          <w:rFonts w:ascii="Arial Narrow" w:eastAsia="Arial Narrow" w:hAnsi="Arial Narrow" w:cs="Arial Narrow"/>
          <w:lang w:val="en-US"/>
        </w:rPr>
        <w:t>X Dodržiavanie odborných pokynov a postupov</w:t>
      </w:r>
      <w:r w:rsidR="002F6BA8" w:rsidRPr="00BE7A30">
        <w:rPr>
          <w:rFonts w:ascii="Arial Narrow" w:eastAsia="Arial Narrow" w:hAnsi="Arial Narrow" w:cs="Arial Narrow"/>
          <w:lang w:val="en-US"/>
        </w:rPr>
      </w:r>
    </w:p>
    <w:p w:rsidR="002A1ADE" w:rsidRPr="0004517D" w:rsidRDefault="002F6BA8" w:rsidP="00976B71">
      <w:pPr>
        <w:pStyle w:val="Normale6"/>
        <w:numPr>
          <w:ilvl w:val="0"/>
          <w:numId w:val="18"/>
        </w:numPr>
        <w:pBdr>
          <w:top w:val="nil"/>
          <w:left w:val="nil"/>
          <w:bottom w:val="nil"/>
          <w:right w:val="nil"/>
          <w:between w:val="nil"/>
        </w:pBdr>
        <w:spacing w:line="276" w:lineRule="auto"/>
        <w:jc w:val="both"/>
        <w:rPr>
          <w:rFonts w:ascii="Arial Narrow" w:eastAsia="Arial Narrow" w:hAnsi="Arial Narrow" w:cs="Arial Narrow"/>
          <w:lang w:val="en-US"/>
        </w:rPr>
      </w:pPr>
      <w:r w:rsidRPr="0004517D">
        <w:rPr>
          <w:rFonts w:ascii="Arial Narrow" w:eastAsia="Arial Narrow" w:hAnsi="Arial Narrow" w:cs="Arial Narrow"/>
          <w:lang w:val="en-US"/>
        </w:rPr>
        <w:t>X Používanie nástrojov, zariadení a technológií</w:t>
      </w:r>
      <w:r w:rsidR="00BE7A30">
        <w:rPr>
          <w:rFonts w:ascii="Arial Narrow" w:eastAsia="Arial Narrow" w:hAnsi="Arial Narrow" w:cs="Arial Narrow"/>
          <w:lang w:val="en-US"/>
        </w:rPr>
      </w:r>
      <w:r w:rsidRPr="0004517D">
        <w:rPr>
          <w:rFonts w:ascii="Arial Narrow" w:eastAsia="Arial Narrow" w:hAnsi="Arial Narrow" w:cs="Arial Narrow"/>
          <w:lang w:val="en-US"/>
        </w:rPr>
      </w:r>
    </w:p>
    <w:p w:rsidR="002A1ADE" w:rsidRPr="0004517D" w:rsidRDefault="002A1ADE">
      <w:pPr>
        <w:pStyle w:val="Normale6"/>
        <w:pBdr>
          <w:top w:val="nil"/>
          <w:left w:val="nil"/>
          <w:bottom w:val="nil"/>
          <w:right w:val="nil"/>
          <w:between w:val="nil"/>
        </w:pBdr>
        <w:spacing w:line="276" w:lineRule="auto"/>
        <w:jc w:val="both"/>
        <w:rPr>
          <w:rFonts w:ascii="Arial Narrow" w:eastAsia="Arial Narrow" w:hAnsi="Arial Narrow" w:cs="Arial Narrow"/>
          <w:b/>
          <w:bCs/>
          <w:lang w:val="en-US"/>
        </w:rPr>
      </w:pPr>
    </w:p>
    <w:p w:rsidR="002A1ADE" w:rsidRPr="0004517D" w:rsidRDefault="002F6BA8">
      <w:pPr>
        <w:pStyle w:val="Normale6"/>
        <w:pBdr>
          <w:top w:val="nil"/>
          <w:left w:val="nil"/>
          <w:bottom w:val="nil"/>
          <w:right w:val="nil"/>
          <w:between w:val="nil"/>
        </w:pBdr>
        <w:spacing w:line="276" w:lineRule="auto"/>
        <w:jc w:val="both"/>
        <w:rPr>
          <w:rFonts w:ascii="Arial Narrow" w:eastAsia="Arial Narrow" w:hAnsi="Arial Narrow" w:cs="Arial Narrow"/>
          <w:sz w:val="16"/>
          <w:szCs w:val="16"/>
          <w:lang w:val="en-US"/>
        </w:rPr>
      </w:pPr>
      <w:r w:rsidRPr="0004517D">
        <w:rPr>
          <w:rFonts w:ascii="Arial Narrow" w:eastAsia="Arial Narrow" w:hAnsi="Arial Narrow" w:cs="Arial Narrow"/>
          <w:sz w:val="16"/>
          <w:szCs w:val="16"/>
          <w:lang w:val="en-US"/>
        </w:rPr>
        <w:t>Tento kontrolný zoznam spája kľúčové kompetencie EÚ pre celoživotné vzdelávanie so základnými kompetenciami očakávanými v európskom odbornom vzdelávaní a príprave (OVP).</w:t>
      </w:r>
    </w:p>
    <w:p w:rsidR="002A1ADE" w:rsidRDefault="002F6BA8">
      <w:pPr>
        <w:pStyle w:val="Titolo1"/>
        <w:numPr>
          <w:ilvl w:val="0"/>
          <w:numId w:val="4"/>
        </w:numPr>
        <w:rPr>
          <w:b/>
          <w:bCs/>
          <w:color w:val="C8102E"/>
          <w:sz w:val="36"/>
          <w:szCs w:val="36"/>
        </w:rPr>
      </w:pPr>
      <w:bookmarkStart w:id="18" w:name="_heading=h.2k8aqakylytd" w:colFirst="0" w:colLast="0"/>
      <w:bookmarkEnd w:id="18"/>
      <w:r>
        <w:rPr>
          <w:b/>
          <w:bCs/>
          <w:color w:val="C8102E"/>
          <w:sz w:val="36"/>
          <w:szCs w:val="36"/>
        </w:rPr>
        <w:t>Predchádzajúce vedomosti</w:t>
      </w:r>
    </w:p>
    <w:p w:rsidR="002A1ADE" w:rsidRDefault="002F6BA8">
      <w:pPr>
        <w:pStyle w:val="Normale6"/>
        <w:rPr>
          <w:rFonts w:ascii="Arial Narrow" w:eastAsia="Arial Narrow" w:hAnsi="Arial Narrow" w:cs="Arial Narrow"/>
          <w:lang w:val="en-US"/>
        </w:rPr>
      </w:pPr>
      <w:r w:rsidRPr="0004517D">
        <w:rPr>
          <w:rFonts w:ascii="Arial Narrow" w:eastAsia="Arial Narrow" w:hAnsi="Arial Narrow" w:cs="Arial Narrow"/>
          <w:lang w:val="en-US"/>
        </w:rPr>
        <w:t>Žiaci by mali mať základné znalosti bezpečnostných postupov pri pilotovaní dronov a základnej elektroniky vrátane skúseností so zapájaním komponentov na nepájivom kontaktnom poli. Pokročilé programovanie sa nevyžaduje, odporúča sa však praktická znalosť prostredia Arduino IDE. Žiaci by mali vedieť nastaviť IDE pre dosku ESP8266 a nahrať kód do mikrokontroléra podľa materiálov príručky FLIGHT KIT.</w:t>
      </w:r>
      <w:proofErr w:type="spellStart"/>
      <w:r w:rsidRPr="0004517D">
        <w:rPr>
          <w:rFonts w:ascii="Arial Narrow" w:eastAsia="Arial Narrow" w:hAnsi="Arial Narrow" w:cs="Arial Narrow"/>
          <w:lang w:val="en-US"/>
        </w:rPr>
      </w:r>
      <w:proofErr w:type="spellEnd"/>
      <w:r w:rsidRPr="0004517D">
        <w:rPr>
          <w:rFonts w:ascii="Arial Narrow" w:eastAsia="Arial Narrow" w:hAnsi="Arial Narrow" w:cs="Arial Narrow"/>
          <w:lang w:val="en-US"/>
        </w:rPr>
      </w:r>
    </w:p>
    <w:p w:rsidR="00BE7A30" w:rsidRPr="0004517D" w:rsidRDefault="00BE7A30">
      <w:pPr>
        <w:pStyle w:val="Normale6"/>
        <w:rPr>
          <w:rFonts w:ascii="Arial Narrow" w:eastAsia="Arial Narrow" w:hAnsi="Arial Narrow" w:cs="Arial Narrow"/>
          <w:lang w:val="en-US"/>
        </w:rPr>
      </w:pPr>
    </w:p>
    <w:p w:rsidR="002A1ADE" w:rsidRPr="0004517D" w:rsidRDefault="006032E1">
      <w:pPr>
        <w:pStyle w:val="Normale6"/>
        <w:rPr>
          <w:rFonts w:ascii="Arial Narrow" w:eastAsia="Arial Narrow" w:hAnsi="Arial Narrow" w:cs="Arial Narrow"/>
          <w:color w:val="999999"/>
          <w:sz w:val="20"/>
          <w:szCs w:val="20"/>
          <w:lang w:val="en-US"/>
        </w:rPr>
      </w:pPr>
      <w:r w:rsidRPr="006032E1">
        <w:rPr>
          <w:rFonts w:ascii="Arial Narrow" w:eastAsia="Arial Narrow" w:hAnsi="Arial Narrow" w:cs="Arial Narrow"/>
          <w:lang w:val="en-US"/>
        </w:rPr>
        <w:t>Základné povedomie o všeobecných environmentálnych otázkach, priemyselnom odpadovom hospodárstve a základných chemických pojmoch (napríklad anaeróbnom rozklade) pomôže žiakom pochopiť kontext projektu a diskutovať o reálnych dôsledkoch ich zistení.</w:t>
      </w:r>
    </w:p>
    <w:p w:rsidR="002A1ADE" w:rsidRDefault="002F6BA8">
      <w:pPr>
        <w:pStyle w:val="Titolo1"/>
        <w:numPr>
          <w:ilvl w:val="0"/>
          <w:numId w:val="4"/>
        </w:numPr>
        <w:rPr>
          <w:b/>
          <w:bCs/>
          <w:color w:val="C8102E"/>
          <w:sz w:val="36"/>
          <w:szCs w:val="36"/>
        </w:rPr>
      </w:pPr>
      <w:bookmarkStart w:id="19" w:name="_heading=h.rzx4ktaf89yw" w:colFirst="0" w:colLast="0"/>
      <w:bookmarkEnd w:id="19"/>
      <w:r>
        <w:rPr>
          <w:b/>
          <w:bCs/>
          <w:color w:val="C8102E"/>
          <w:sz w:val="36"/>
          <w:szCs w:val="36"/>
        </w:rPr>
        <w:t>Osnova projektu</w:t>
      </w:r>
    </w:p>
    <w:p w:rsidR="002A1ADE" w:rsidRDefault="002A1ADE">
      <w:pPr>
        <w:pStyle w:val="Normale6"/>
        <w:pBdr>
          <w:top w:val="nil"/>
          <w:left w:val="nil"/>
          <w:bottom w:val="nil"/>
          <w:right w:val="nil"/>
          <w:between w:val="nil"/>
        </w:pBdr>
        <w:rPr>
          <w:rFonts w:ascii="Arial Narrow" w:eastAsia="Arial Narrow" w:hAnsi="Arial Narrow" w:cs="Arial Narrow"/>
          <w:color w:val="000000"/>
        </w:rPr>
      </w:pPr>
    </w:p>
    <w:p w:rsidR="002A1ADE" w:rsidRDefault="002F6BA8">
      <w:pPr>
        <w:pStyle w:val="Titolo2"/>
        <w:spacing w:before="0" w:after="0"/>
        <w:rPr>
          <w:color w:val="C8102E"/>
          <w:sz w:val="28"/>
          <w:szCs w:val="28"/>
        </w:rPr>
      </w:pPr>
      <w:bookmarkStart w:id="20" w:name="_heading=h.2j80ksrpe151" w:colFirst="0" w:colLast="0"/>
      <w:bookmarkEnd w:id="20"/>
      <w:r>
        <w:rPr>
          <w:b/>
          <w:bCs/>
          <w:color w:val="C8102E"/>
          <w:sz w:val="28"/>
          <w:szCs w:val="28"/>
        </w:rPr>
        <w:t>Fáza 1 – Úvod (zapojenie a uvedenie do kontextu)</w:t>
      </w:r>
    </w:p>
    <w:p w:rsidR="002A1ADE" w:rsidRDefault="002A1ADE">
      <w:pPr>
        <w:pStyle w:val="Normale6"/>
        <w:rPr>
          <w:rFonts w:ascii="Arial Narrow" w:eastAsia="Arial Narrow" w:hAnsi="Arial Narrow" w:cs="Arial Narrow"/>
        </w:rPr>
      </w:pPr>
    </w:p>
    <w:p w:rsidR="00EF4A2C" w:rsidRDefault="006032E1" w:rsidP="00EF4A2C">
      <w:pPr>
        <w:pStyle w:val="Normale6"/>
        <w:pBdr>
          <w:top w:val="nil"/>
          <w:left w:val="nil"/>
          <w:bottom w:val="nil"/>
          <w:right w:val="nil"/>
          <w:between w:val="nil"/>
        </w:pBdr>
        <w:rPr>
          <w:rFonts w:ascii="Arial Narrow" w:eastAsia="Arial Narrow" w:hAnsi="Arial Narrow" w:cs="Arial Narrow"/>
          <w:lang w:val="en-US"/>
        </w:rPr>
      </w:pPr>
      <w:r w:rsidRPr="006032E1">
        <w:rPr>
          <w:rFonts w:ascii="Arial Narrow" w:eastAsia="Arial Narrow" w:hAnsi="Arial Narrow" w:cs="Arial Narrow"/>
          <w:lang w:val="en-US"/>
        </w:rPr>
        <w:t>Vyučovacia jednotka sa začína skúmaním komplexnej atmosférickej chémie, ktorá vzniká v modernej čistiarni odpadových vôd. Pri vstupe mestskej odpadovej vody do zariadenia môžu organické látky a rozpustené zlúčeniny síry uvoľňovať prchavosťou výrazne zapáchajúce plyny – najmä sírovodík (charakteristický zápachom po skazených vajciach) – spolu s rôznorodou zmesou prchavých organických zlúčenín (VOC).</w:t>
      </w:r>
      <w:r w:rsidR="00EF4A2C" w:rsidRPr="00EF4A2C">
        <w:rPr>
          <w:rFonts w:ascii="Arial Narrow" w:eastAsia="Arial Narrow" w:hAnsi="Arial Narrow" w:cs="Arial Narrow"/>
          <w:lang w:val="en-US"/>
        </w:rPr>
      </w:r>
      <w:r w:rsidR="00EF4A2C">
        <w:rPr>
          <w:rFonts w:ascii="Arial Narrow" w:eastAsia="Arial Narrow" w:hAnsi="Arial Narrow" w:cs="Arial Narrow"/>
          <w:lang w:val="en-US"/>
        </w:rPr>
      </w:r>
      <w:r w:rsidR="00EF4A2C" w:rsidRPr="00EF4A2C">
        <w:rPr>
          <w:rFonts w:ascii="Arial Narrow" w:eastAsia="Arial Narrow" w:hAnsi="Arial Narrow" w:cs="Arial Narrow"/>
          <w:lang w:val="en-US"/>
        </w:rPr>
      </w:r>
      <w:r w:rsidR="00EF4A2C">
        <w:rPr>
          <w:rFonts w:ascii="Arial Narrow" w:eastAsia="Arial Narrow" w:hAnsi="Arial Narrow" w:cs="Arial Narrow"/>
          <w:lang w:val="en-US"/>
        </w:rPr>
      </w:r>
      <w:r w:rsidR="00EF4A2C" w:rsidRPr="00EF4A2C">
        <w:rPr>
          <w:rFonts w:ascii="Arial Narrow" w:eastAsia="Arial Narrow" w:hAnsi="Arial Narrow" w:cs="Arial Narrow"/>
          <w:lang w:val="en-US"/>
        </w:rPr>
      </w:r>
    </w:p>
    <w:p w:rsidR="00EF4A2C" w:rsidRDefault="00EF4A2C" w:rsidP="00EF4A2C">
      <w:pPr>
        <w:pStyle w:val="Normale6"/>
        <w:pBdr>
          <w:top w:val="nil"/>
          <w:left w:val="nil"/>
          <w:bottom w:val="nil"/>
          <w:right w:val="nil"/>
          <w:between w:val="nil"/>
        </w:pBdr>
        <w:rPr>
          <w:rFonts w:ascii="Arial Narrow" w:eastAsia="Arial Narrow" w:hAnsi="Arial Narrow" w:cs="Arial Narrow"/>
          <w:lang w:val="en-US"/>
        </w:rPr>
      </w:pPr>
    </w:p>
    <w:p w:rsidR="00EF4A2C" w:rsidRDefault="00EF4A2C" w:rsidP="00EF4A2C">
      <w:pPr>
        <w:pStyle w:val="Normale6"/>
        <w:pBdr>
          <w:top w:val="nil"/>
          <w:left w:val="nil"/>
          <w:bottom w:val="nil"/>
          <w:right w:val="nil"/>
          <w:between w:val="nil"/>
        </w:pBdr>
        <w:rPr>
          <w:rFonts w:ascii="Arial Narrow" w:eastAsia="Arial Narrow" w:hAnsi="Arial Narrow" w:cs="Arial Narrow"/>
          <w:lang w:val="en-US"/>
        </w:rPr>
      </w:pPr>
      <w:r w:rsidRPr="00EF4A2C">
        <w:rPr>
          <w:rFonts w:ascii="Arial Narrow" w:eastAsia="Arial Narrow" w:hAnsi="Arial Narrow" w:cs="Arial Narrow"/>
          <w:lang w:val="en-US"/>
        </w:rPr>
        <w:t>Pozornosť sa následne presúva na čistiareň odpadových vôd Baia Metauro vo Fane ako na reálny príklad pokročilého vodného hospodárstva a ochrany životného prostredia. Zariadenie čistí mestské odpadové vody oddelením pevných látok, biologickým odbúravaním uhlíkatého a dusíkatého zaťaženia pomocou prospešných mikroorganizmov a následným vypúšťaním vyčistenej vody späť do životného prostredia v súlade s prísnymi európskymi predpismi.</w:t>
      </w:r>
      <w:proofErr w:type="spellStart"/>
      <w:r w:rsidRPr="00EF4A2C">
        <w:rPr>
          <w:rFonts w:ascii="Arial Narrow" w:eastAsia="Arial Narrow" w:hAnsi="Arial Narrow" w:cs="Arial Narrow"/>
          <w:lang w:val="en-US"/>
        </w:rPr>
      </w:r>
      <w:proofErr w:type="spellEnd"/>
      <w:r w:rsidRPr="00EF4A2C">
        <w:rPr>
          <w:rFonts w:ascii="Arial Narrow" w:eastAsia="Arial Narrow" w:hAnsi="Arial Narrow" w:cs="Arial Narrow"/>
          <w:lang w:val="en-US"/>
        </w:rPr>
      </w:r>
      <w:proofErr w:type="spellStart"/>
      <w:r w:rsidRPr="00EF4A2C">
        <w:rPr>
          <w:rFonts w:ascii="Arial Narrow" w:eastAsia="Arial Narrow" w:hAnsi="Arial Narrow" w:cs="Arial Narrow"/>
          <w:lang w:val="en-US"/>
        </w:rPr>
      </w:r>
      <w:proofErr w:type="spellEnd"/>
      <w:r w:rsidRPr="00EF4A2C">
        <w:rPr>
          <w:rFonts w:ascii="Arial Narrow" w:eastAsia="Arial Narrow" w:hAnsi="Arial Narrow" w:cs="Arial Narrow"/>
          <w:lang w:val="en-US"/>
        </w:rPr>
      </w:r>
    </w:p>
    <w:p w:rsidR="00EF4A2C" w:rsidRDefault="00EF4A2C" w:rsidP="00EF4A2C">
      <w:pPr>
        <w:pStyle w:val="Normale6"/>
        <w:pBdr>
          <w:top w:val="nil"/>
          <w:left w:val="nil"/>
          <w:bottom w:val="nil"/>
          <w:right w:val="nil"/>
          <w:between w:val="nil"/>
        </w:pBdr>
        <w:rPr>
          <w:rFonts w:ascii="Arial Narrow" w:eastAsia="Arial Narrow" w:hAnsi="Arial Narrow" w:cs="Arial Narrow"/>
          <w:lang w:val="en-US"/>
        </w:rPr>
      </w:pPr>
    </w:p>
    <w:p w:rsidR="00EF4A2C" w:rsidRDefault="00EF4A2C" w:rsidP="00EF4A2C">
      <w:pPr>
        <w:pStyle w:val="Normale6"/>
        <w:pBdr>
          <w:top w:val="nil"/>
          <w:left w:val="nil"/>
          <w:bottom w:val="nil"/>
          <w:right w:val="nil"/>
          <w:between w:val="nil"/>
        </w:pBdr>
        <w:rPr>
          <w:rFonts w:ascii="Arial Narrow" w:eastAsia="Arial Narrow" w:hAnsi="Arial Narrow" w:cs="Arial Narrow"/>
          <w:lang w:val="en-US"/>
        </w:rPr>
      </w:pPr>
      <w:r w:rsidRPr="00EF4A2C">
        <w:rPr>
          <w:rFonts w:ascii="Arial Narrow" w:eastAsia="Arial Narrow" w:hAnsi="Arial Narrow" w:cs="Arial Narrow"/>
          <w:lang w:val="en-US"/>
        </w:rPr>
        <w:t>Popri biologických procesoch čistenia vody prispievajú k miestnemu ovzdušiu aj emisie zo spaľovacích motorov, ktoré vznikajú pri mechanickej manipulácii so zvyškovým kalom a prevádzke servisných vozidiel.</w:t>
      </w:r>
      <w:r w:rsidR="004A5022">
        <w:rPr>
          <w:rFonts w:ascii="Arial Narrow" w:eastAsia="Arial Narrow" w:hAnsi="Arial Narrow" w:cs="Arial Narrow"/>
          <w:lang w:val="en-US"/>
        </w:rPr>
      </w:r>
      <w:r>
        <w:rPr>
          <w:rFonts w:ascii="Arial Narrow" w:eastAsia="Arial Narrow" w:hAnsi="Arial Narrow" w:cs="Arial Narrow"/>
          <w:lang w:val="en-US"/>
        </w:rPr>
      </w:r>
    </w:p>
    <w:p w:rsidR="00EF4A2C" w:rsidRPr="00EF4A2C" w:rsidRDefault="00EF4A2C" w:rsidP="00EF4A2C">
      <w:pPr>
        <w:pStyle w:val="Normale6"/>
        <w:pBdr>
          <w:top w:val="nil"/>
          <w:left w:val="nil"/>
          <w:bottom w:val="nil"/>
          <w:right w:val="nil"/>
          <w:between w:val="nil"/>
        </w:pBdr>
        <w:rPr>
          <w:rFonts w:ascii="Arial Narrow" w:eastAsia="Arial Narrow" w:hAnsi="Arial Narrow" w:cs="Arial Narrow"/>
          <w:lang w:val="en-US"/>
        </w:rPr>
      </w:pPr>
    </w:p>
    <w:p w:rsidR="006032E1" w:rsidRDefault="00EF4A2C" w:rsidP="00EF4A2C">
      <w:pPr>
        <w:pStyle w:val="Normale6"/>
        <w:pBdr>
          <w:top w:val="nil"/>
          <w:left w:val="nil"/>
          <w:bottom w:val="nil"/>
          <w:right w:val="nil"/>
          <w:between w:val="nil"/>
        </w:pBdr>
        <w:rPr>
          <w:rFonts w:ascii="Arial Narrow" w:eastAsia="Arial Narrow" w:hAnsi="Arial Narrow" w:cs="Arial Narrow"/>
          <w:lang w:val="en-US"/>
        </w:rPr>
      </w:pPr>
      <w:r w:rsidRPr="00EF4A2C">
        <w:rPr>
          <w:rFonts w:ascii="Arial Narrow" w:eastAsia="Arial Narrow" w:hAnsi="Arial Narrow" w:cs="Arial Narrow"/>
          <w:lang w:val="en-US"/>
        </w:rPr>
        <w:t>Žiaci sa oboznámia s princípom fungovania multisenzorového užitočného zaťaženia dronu: polovodičový senzor BME680 monitoruje teplotu (°C), vlhkosť (%), tlak (hPa) a odpor plynového senzora, ktorý slúži ako všeobecný zástupný ukazovateľ VOC a zlúčenín síry. Elektrochemický senzor MQ-7 zároveň cielene monitoruje koncentrácie oxidu uhoľnatého. Žiaci sa učia interpretovať tento dvojitý signál: prudký pokles odporu BME680 poukazuje na plyny z odparovania vody alebo biologického spracovania, zatiaľ čo izolovaný nárast MQ-7 signalizuje spaľovacie emisie z prevádzkových mechanizmov.</w:t>
      </w:r>
      <w:proofErr w:type="spellStart"/>
      <w:r w:rsidRPr="00EF4A2C">
        <w:rPr>
          <w:rFonts w:ascii="Arial Narrow" w:eastAsia="Arial Narrow" w:hAnsi="Arial Narrow" w:cs="Arial Narrow"/>
          <w:lang w:val="en-US"/>
        </w:rPr>
      </w:r>
      <w:r>
        <w:rPr>
          <w:rFonts w:ascii="Arial Narrow" w:eastAsia="Arial Narrow" w:hAnsi="Arial Narrow" w:cs="Arial Narrow"/>
          <w:lang w:val="en-US"/>
        </w:rPr>
      </w:r>
      <w:proofErr w:type="spellEnd"/>
      <w:r>
        <w:rPr>
          <w:rFonts w:ascii="Arial Narrow" w:eastAsia="Arial Narrow" w:hAnsi="Arial Narrow" w:cs="Arial Narrow"/>
          <w:lang w:val="en-US"/>
        </w:rPr>
      </w:r>
      <w:r w:rsidRPr="00EF4A2C">
        <w:rPr>
          <w:rFonts w:ascii="Arial Narrow" w:eastAsia="Arial Narrow" w:hAnsi="Arial Narrow" w:cs="Arial Narrow"/>
          <w:lang w:val="en-US"/>
        </w:rPr>
      </w:r>
      <w:r>
        <w:rPr>
          <w:rFonts w:ascii="Arial Narrow" w:eastAsia="Arial Narrow" w:hAnsi="Arial Narrow" w:cs="Arial Narrow"/>
          <w:lang w:val="en-US"/>
        </w:rPr>
      </w:r>
      <w:r w:rsidRPr="00EF4A2C">
        <w:rPr>
          <w:rFonts w:ascii="Arial Narrow" w:eastAsia="Arial Narrow" w:hAnsi="Arial Narrow" w:cs="Arial Narrow"/>
          <w:lang w:val="en-US"/>
        </w:rPr>
      </w:r>
    </w:p>
    <w:p w:rsidR="00EF4A2C" w:rsidRDefault="00EF4A2C" w:rsidP="00EF4A2C">
      <w:pPr>
        <w:pStyle w:val="Normale6"/>
        <w:pBdr>
          <w:top w:val="nil"/>
          <w:left w:val="nil"/>
          <w:bottom w:val="nil"/>
          <w:right w:val="nil"/>
          <w:between w:val="nil"/>
        </w:pBdr>
        <w:rPr>
          <w:rFonts w:ascii="Arial Narrow" w:eastAsia="Arial Narrow" w:hAnsi="Arial Narrow" w:cs="Arial Narrow"/>
          <w:lang w:val="en-US"/>
        </w:rPr>
      </w:pPr>
    </w:p>
    <w:p w:rsidR="006032E1" w:rsidRDefault="006032E1" w:rsidP="006032E1">
      <w:pPr>
        <w:pStyle w:val="Normale6"/>
        <w:pBdr>
          <w:top w:val="nil"/>
          <w:left w:val="nil"/>
          <w:bottom w:val="nil"/>
          <w:right w:val="nil"/>
          <w:between w:val="nil"/>
        </w:pBdr>
        <w:rPr>
          <w:rFonts w:ascii="Arial Narrow" w:eastAsia="Arial Narrow" w:hAnsi="Arial Narrow" w:cs="Arial Narrow"/>
          <w:lang w:val="en-US"/>
        </w:rPr>
      </w:pPr>
      <w:r w:rsidRPr="006032E1">
        <w:rPr>
          <w:rFonts w:ascii="Arial Narrow" w:eastAsia="Arial Narrow" w:hAnsi="Arial Narrow" w:cs="Arial Narrow"/>
          <w:lang w:val="en-US"/>
        </w:rPr>
        <w:t>Žiaci sa oboznámia s užitočným zaťažením dronu so senzorom BME680, ktorý monitoruje kľúčové environmentálne parametre: teplotu (°C), vlhkosť (%), tlak (hPa), odpor plynového senzora a nadmorskú výšku (m). Naučia sa, že odpor plynového senzora funguje ako nepriamy indikátor: prudký pokles odporu naznačuje prítomnosť unikajúcich VOC spolu s neviditeľnými plynmi.</w:t>
      </w:r>
      <w:r>
        <w:rPr>
          <w:rFonts w:ascii="Arial Narrow" w:eastAsia="Arial Narrow" w:hAnsi="Arial Narrow" w:cs="Arial Narrow"/>
          <w:lang w:val="en-US"/>
        </w:rPr>
      </w:r>
      <w:proofErr w:type="spellStart"/>
      <w:r>
        <w:rPr>
          <w:rFonts w:ascii="Arial Narrow" w:eastAsia="Arial Narrow" w:hAnsi="Arial Narrow" w:cs="Arial Narrow"/>
          <w:lang w:val="en-US"/>
        </w:rPr>
      </w:r>
      <w:proofErr w:type="spellEnd"/>
      <w:r>
        <w:rPr>
          <w:rFonts w:ascii="Arial Narrow" w:eastAsia="Arial Narrow" w:hAnsi="Arial Narrow" w:cs="Arial Narrow"/>
          <w:lang w:val="en-US"/>
        </w:rPr>
      </w:r>
      <w:r w:rsidRPr="006032E1">
        <w:rPr>
          <w:rFonts w:ascii="Arial Narrow" w:eastAsia="Arial Narrow" w:hAnsi="Arial Narrow" w:cs="Arial Narrow"/>
          <w:lang w:val="en-US"/>
        </w:rPr>
      </w:r>
      <w:r>
        <w:rPr>
          <w:rFonts w:ascii="Arial Narrow" w:eastAsia="Arial Narrow" w:hAnsi="Arial Narrow" w:cs="Arial Narrow"/>
          <w:lang w:val="en-US"/>
        </w:rPr>
      </w:r>
      <w:r w:rsidRPr="006032E1">
        <w:rPr>
          <w:rFonts w:ascii="Arial Narrow" w:eastAsia="Arial Narrow" w:hAnsi="Arial Narrow" w:cs="Arial Narrow"/>
          <w:lang w:val="en-US"/>
        </w:rPr>
      </w:r>
    </w:p>
    <w:p w:rsidR="006032E1" w:rsidRDefault="006032E1" w:rsidP="006032E1">
      <w:pPr>
        <w:pStyle w:val="Normale6"/>
        <w:pBdr>
          <w:top w:val="nil"/>
          <w:left w:val="nil"/>
          <w:bottom w:val="nil"/>
          <w:right w:val="nil"/>
          <w:between w:val="nil"/>
        </w:pBdr>
        <w:rPr>
          <w:rFonts w:ascii="Arial Narrow" w:eastAsia="Arial Narrow" w:hAnsi="Arial Narrow" w:cs="Arial Narrow"/>
          <w:lang w:val="en-US"/>
        </w:rPr>
      </w:pPr>
    </w:p>
    <w:p w:rsidR="004A5022" w:rsidRDefault="004A5022" w:rsidP="000F2807">
      <w:pPr>
        <w:jc w:val="center"/>
        <w:rPr>
          <w:rFonts w:eastAsia="Arial Narrow"/>
          <w:lang w:val="en-US"/>
        </w:rPr>
      </w:pPr>
      <w:r w:rsidRPr="004A5022">
        <w:rPr>
          <w:rFonts w:eastAsia="Arial Narrow"/>
          <w:noProof/>
        </w:rPr>
        <w:drawing>
          <wp:inline distT="0" distB="0" distL="0" distR="0">
            <wp:extent cx="5262706" cy="3459480"/>
            <wp:effectExtent l="19050" t="0" r="0" b="0"/>
            <wp:docPr id="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27311" t="29073" r="24826" b="15038"/>
                    <a:stretch>
                      <a:fillRect/>
                    </a:stretch>
                  </pic:blipFill>
                  <pic:spPr bwMode="auto">
                    <a:xfrm>
                      <a:off x="0" y="0"/>
                      <a:ext cx="5262706" cy="3459480"/>
                    </a:xfrm>
                    <a:prstGeom prst="rect">
                      <a:avLst/>
                    </a:prstGeom>
                    <a:noFill/>
                    <a:ln w="9525">
                      <a:noFill/>
                      <a:miter lim="800000"/>
                      <a:headEnd/>
                      <a:tailEnd/>
                    </a:ln>
                  </pic:spPr>
                </pic:pic>
              </a:graphicData>
            </a:graphic>
          </wp:inline>
        </w:drawing>
      </w:r>
      <w:r w:rsidR="00513527">
        <w:rPr>
          <w:rFonts w:eastAsia="Arial Narrow"/>
          <w:noProof/>
        </w:rPr>
        <w:drawing>
          <wp:inline distT="0" distB="0" distL="0" distR="0">
            <wp:extent cx="5391150" cy="3038475"/>
            <wp:effectExtent l="0" t="0" r="0" b="0"/>
            <wp:docPr id="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1150" cy="3038475"/>
                    </a:xfrm>
                    <a:prstGeom prst="rect">
                      <a:avLst/>
                    </a:prstGeom>
                    <a:noFill/>
                    <a:ln>
                      <a:noFill/>
                    </a:ln>
                  </pic:spPr>
                </pic:pic>
              </a:graphicData>
            </a:graphic>
          </wp:inline>
        </w:drawing>
      </w:r>
    </w:p>
    <w:p w:rsidR="004A5022" w:rsidRPr="000F2807" w:rsidRDefault="000F2807" w:rsidP="000F2807">
      <w:pPr>
        <w:pStyle w:val="Normale6"/>
        <w:spacing w:after="200"/>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sz w:val="18"/>
          <w:szCs w:val="18"/>
          <w:lang w:val="en-US"/>
        </w:rPr>
        <w:t>Letecký pohľad na čistiareň odpadových vôd vo Fane. Zdroj: DJI Mini 4 Pro</w:t>
      </w:r>
      <w:r w:rsidR="00A83D3E">
        <w:rPr>
          <w:rFonts w:ascii="Source Sans Pro" w:eastAsia="Source Sans Pro" w:hAnsi="Source Sans Pro" w:cs="Source Sans Pro"/>
          <w:i/>
          <w:iCs/>
          <w:sz w:val="18"/>
          <w:szCs w:val="18"/>
          <w:lang w:val="en-US"/>
        </w:rPr>
      </w:r>
    </w:p>
    <w:p w:rsidR="002A1ADE" w:rsidRPr="0004517D" w:rsidRDefault="002F6BA8">
      <w:pPr>
        <w:pStyle w:val="Normale6"/>
        <w:pBdr>
          <w:top w:val="nil"/>
          <w:left w:val="nil"/>
          <w:bottom w:val="nil"/>
          <w:right w:val="nil"/>
          <w:between w:val="nil"/>
        </w:pBdr>
        <w:rPr>
          <w:rFonts w:ascii="Arial" w:eastAsia="Arial" w:hAnsi="Arial" w:cs="Arial"/>
          <w:b/>
          <w:bCs/>
          <w:color w:val="303030"/>
          <w:sz w:val="21"/>
          <w:szCs w:val="21"/>
          <w:highlight w:val="white"/>
          <w:lang w:val="en-US"/>
        </w:rPr>
      </w:pPr>
      <w:r w:rsidRPr="0004517D">
        <w:rPr>
          <w:rFonts w:ascii="Arial Narrow" w:eastAsia="Arial Narrow" w:hAnsi="Arial Narrow" w:cs="Arial Narrow"/>
          <w:b/>
          <w:bCs/>
          <w:color w:val="000000"/>
          <w:lang w:val="en-US"/>
        </w:rPr>
        <w:t>Usmerňujúce otázky:</w:t>
      </w:r>
      <w:r w:rsidRPr="0004517D">
        <w:rPr>
          <w:rFonts w:ascii="Arial Narrow" w:eastAsia="Arial Narrow" w:hAnsi="Arial Narrow" w:cs="Arial Narrow"/>
          <w:b/>
          <w:bCs/>
          <w:lang w:val="en-US"/>
        </w:rPr>
      </w:r>
      <w:r w:rsidRPr="0004517D">
        <w:rPr>
          <w:rFonts w:ascii="Arial" w:eastAsia="Arial" w:hAnsi="Arial" w:cs="Arial"/>
          <w:b/>
          <w:bCs/>
          <w:color w:val="303030"/>
          <w:sz w:val="21"/>
          <w:szCs w:val="21"/>
          <w:highlight w:val="white"/>
          <w:lang w:val="en-US"/>
        </w:rPr>
      </w:r>
    </w:p>
    <w:p w:rsidR="006032E1" w:rsidRPr="006032E1" w:rsidRDefault="00EF4A2C" w:rsidP="00976B71">
      <w:pPr>
        <w:pStyle w:val="NormaleWeb"/>
        <w:numPr>
          <w:ilvl w:val="0"/>
          <w:numId w:val="5"/>
        </w:numPr>
        <w:rPr>
          <w:rFonts w:ascii="Arial Narrow" w:eastAsia="Arial Narrow" w:hAnsi="Arial Narrow" w:cs="Arial Narrow"/>
          <w:lang w:val="en-US"/>
        </w:rPr>
      </w:pPr>
      <w:r>
        <w:rPr>
          <w:rFonts w:ascii="Arial Narrow" w:eastAsia="Arial Narrow" w:hAnsi="Arial Narrow" w:cs="Arial Narrow"/>
          <w:lang w:val="en-US"/>
        </w:rPr>
        <w:t>Ako dokáže čistiareň odpadových vôd, akou je zariadenie vo Fane, premeniť environmentálne riziko na riadený uzavretý systém?</w:t>
      </w:r>
      <w:r w:rsidR="006032E1" w:rsidRPr="006032E1">
        <w:rPr>
          <w:rFonts w:ascii="Arial Narrow" w:eastAsia="Arial Narrow" w:hAnsi="Arial Narrow" w:cs="Arial Narrow"/>
          <w:lang w:val="en-US"/>
        </w:rPr>
      </w:r>
    </w:p>
    <w:p w:rsidR="006032E1" w:rsidRPr="006032E1" w:rsidRDefault="006032E1" w:rsidP="00976B71">
      <w:pPr>
        <w:pStyle w:val="NormaleWeb"/>
        <w:numPr>
          <w:ilvl w:val="0"/>
          <w:numId w:val="5"/>
        </w:numPr>
        <w:rPr>
          <w:rFonts w:ascii="Arial Narrow" w:eastAsia="Arial Narrow" w:hAnsi="Arial Narrow" w:cs="Arial Narrow"/>
          <w:lang w:val="en-US"/>
        </w:rPr>
      </w:pPr>
      <w:r w:rsidRPr="006032E1">
        <w:rPr>
          <w:rFonts w:ascii="Arial Narrow" w:eastAsia="Arial Narrow" w:hAnsi="Arial Narrow" w:cs="Arial Narrow"/>
          <w:lang w:val="en-US"/>
        </w:rPr>
        <w:t>Prečo je použitie dronu pri lokalizácii pachových emisií nad nádržami čistiarne účinnejšie než jediná statická pozemná stanica?</w:t>
      </w:r>
      <w:r w:rsidR="00EF4A2C">
        <w:rPr>
          <w:rFonts w:ascii="Arial Narrow" w:eastAsia="Arial Narrow" w:hAnsi="Arial Narrow" w:cs="Arial Narrow"/>
          <w:lang w:val="en-US"/>
        </w:rPr>
      </w:r>
      <w:r w:rsidRPr="006032E1">
        <w:rPr>
          <w:rFonts w:ascii="Arial Narrow" w:eastAsia="Arial Narrow" w:hAnsi="Arial Narrow" w:cs="Arial Narrow"/>
          <w:lang w:val="en-US"/>
        </w:rPr>
      </w:r>
    </w:p>
    <w:p w:rsidR="002A1ADE" w:rsidRPr="00EF4A2C" w:rsidRDefault="006032E1" w:rsidP="00976B71">
      <w:pPr>
        <w:pStyle w:val="NormaleWeb"/>
        <w:numPr>
          <w:ilvl w:val="0"/>
          <w:numId w:val="5"/>
        </w:numPr>
        <w:spacing w:before="0" w:after="0"/>
        <w:rPr>
          <w:b/>
          <w:bCs/>
          <w:color w:val="C8102E"/>
          <w:sz w:val="28"/>
          <w:szCs w:val="28"/>
          <w:lang w:val="en-US"/>
        </w:rPr>
      </w:pPr>
      <w:r w:rsidRPr="00EF4A2C">
        <w:rPr>
          <w:rFonts w:ascii="Arial Narrow" w:eastAsia="Arial Narrow" w:hAnsi="Arial Narrow" w:cs="Arial Narrow"/>
          <w:lang w:val="en-US"/>
        </w:rPr>
        <w:t>S akými environmentálnymi a prevádzkovými výzvami sa môžeme stretnúť pri lete dronu a zbere údajov v blízkosti veľkých otvorených vodných plôch v priemyselnom zariadení?</w:t>
      </w:r>
      <w:r w:rsidR="00EF4A2C" w:rsidRPr="00EF4A2C">
        <w:rPr>
          <w:rFonts w:ascii="Arial Narrow" w:eastAsia="Arial Narrow" w:hAnsi="Arial Narrow" w:cs="Arial Narrow"/>
          <w:lang w:val="en-US"/>
        </w:rPr>
      </w:r>
      <w:r w:rsidR="00EF4A2C">
        <w:rPr>
          <w:rFonts w:ascii="Arial Narrow" w:eastAsia="Arial Narrow" w:hAnsi="Arial Narrow" w:cs="Arial Narrow"/>
          <w:lang w:val="en-US"/>
        </w:rPr>
      </w:r>
    </w:p>
    <w:p w:rsidR="002A1ADE" w:rsidRPr="0004517D" w:rsidRDefault="002F6BA8">
      <w:pPr>
        <w:pStyle w:val="Titolo2"/>
        <w:spacing w:before="0" w:after="0"/>
        <w:rPr>
          <w:b/>
          <w:bCs/>
          <w:color w:val="C8102E"/>
          <w:sz w:val="28"/>
          <w:szCs w:val="28"/>
          <w:lang w:val="en-US"/>
        </w:rPr>
      </w:pPr>
      <w:bookmarkStart w:id="21" w:name="_heading=h.33irwvf89q4t" w:colFirst="0" w:colLast="0"/>
      <w:bookmarkEnd w:id="21"/>
      <w:r w:rsidRPr="0004517D">
        <w:rPr>
          <w:b/>
          <w:bCs/>
          <w:color w:val="C8102E"/>
          <w:sz w:val="28"/>
          <w:szCs w:val="28"/>
          <w:lang w:val="en-US"/>
        </w:rPr>
        <w:t>Fáza 2 – Skúmanie (preskúmaj a porovnaj)</w:t>
      </w:r>
    </w:p>
    <w:p w:rsidR="002A1ADE" w:rsidRPr="0004517D" w:rsidRDefault="002F6BA8">
      <w:pPr>
        <w:pStyle w:val="Normale6"/>
        <w:rPr>
          <w:rFonts w:ascii="Arial Narrow" w:eastAsia="Arial Narrow" w:hAnsi="Arial Narrow" w:cs="Arial Narrow"/>
          <w:b/>
          <w:bCs/>
          <w:lang w:val="en-US"/>
        </w:rPr>
      </w:pPr>
      <w:r w:rsidRPr="0004517D">
        <w:rPr>
          <w:rFonts w:ascii="Source Sans Pro" w:eastAsia="Source Sans Pro" w:hAnsi="Source Sans Pro" w:cs="Source Sans Pro"/>
          <w:color w:val="999999"/>
          <w:sz w:val="20"/>
          <w:szCs w:val="20"/>
          <w:lang w:val="en-US"/>
        </w:rPr>
        <w:t xml:space="preserve"> </w:t>
      </w:r>
    </w:p>
    <w:p w:rsidR="002A1ADE" w:rsidRDefault="006032E1">
      <w:pPr>
        <w:pStyle w:val="Normale6"/>
        <w:jc w:val="both"/>
        <w:rPr>
          <w:rFonts w:ascii="Arial Narrow" w:eastAsia="Arial Narrow" w:hAnsi="Arial Narrow" w:cs="Arial Narrow"/>
          <w:lang w:val="en-US"/>
        </w:rPr>
      </w:pPr>
      <w:r w:rsidRPr="006032E1">
        <w:rPr>
          <w:rFonts w:ascii="Arial Narrow" w:eastAsia="Arial Narrow" w:hAnsi="Arial Narrow" w:cs="Arial Narrow"/>
          <w:lang w:val="en-US"/>
        </w:rPr>
        <w:t>V tejto fáze žiaci prechádzajú od všeobecnej diskusie o čistiarni odpadových vôd k cielenému skúmaniu spôsobov, ako možno drony a senzory bezpečne využívať na zber environmentálnych údajov. Cieľom je pochopiť možnosti a obmedzenia dronu vybaveného multiparametrickým environmentálnym záznamníkom.</w:t>
      </w:r>
      <w:r w:rsidR="00EF4A2C">
        <w:rPr>
          <w:rFonts w:ascii="Arial Narrow" w:eastAsia="Arial Narrow" w:hAnsi="Arial Narrow" w:cs="Arial Narrow"/>
          <w:lang w:val="en-US"/>
        </w:rPr>
      </w:r>
      <w:r w:rsidRPr="006032E1">
        <w:rPr>
          <w:rFonts w:ascii="Arial Narrow" w:eastAsia="Arial Narrow" w:hAnsi="Arial Narrow" w:cs="Arial Narrow"/>
          <w:lang w:val="en-US"/>
        </w:rPr>
      </w:r>
      <w:r w:rsidR="00EF4A2C">
        <w:rPr>
          <w:rFonts w:ascii="Arial Narrow" w:eastAsia="Arial Narrow" w:hAnsi="Arial Narrow" w:cs="Arial Narrow"/>
          <w:lang w:val="en-US"/>
        </w:rPr>
      </w:r>
      <w:r w:rsidRPr="006032E1">
        <w:rPr>
          <w:rFonts w:ascii="Arial Narrow" w:eastAsia="Arial Narrow" w:hAnsi="Arial Narrow" w:cs="Arial Narrow"/>
          <w:lang w:val="en-US"/>
        </w:rPr>
      </w:r>
      <w:r>
        <w:rPr>
          <w:rFonts w:ascii="Arial Narrow" w:eastAsia="Arial Narrow" w:hAnsi="Arial Narrow" w:cs="Arial Narrow"/>
          <w:lang w:val="en-US"/>
        </w:rPr>
      </w:r>
    </w:p>
    <w:p w:rsidR="006032E1" w:rsidRPr="006032E1" w:rsidRDefault="006032E1">
      <w:pPr>
        <w:pStyle w:val="Normale6"/>
        <w:jc w:val="both"/>
        <w:rPr>
          <w:rFonts w:ascii="Arial Narrow" w:eastAsia="Arial Narrow" w:hAnsi="Arial Narrow" w:cs="Arial Narrow"/>
          <w:lang w:val="en-US"/>
        </w:rPr>
      </w:pPr>
    </w:p>
    <w:p w:rsidR="002A1ADE" w:rsidRPr="006032E1"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Žiaci sa najskôr oboznámia s komponentmi záznamníka kvality ovzdušia. Lektor vysvetlí funkciu jednotlivých prvkov: senzor BME680 meria teplotu, vlhkosť, tlak a VOC, plynový senzor MQ7 meria úroveň CO, mikrokontrolér ESP8266 riadi zber údajov a SD karta údaje ukladá. Na lepšie pochopenie slúžia tieto príručky:</w:t>
      </w:r>
      <w:r w:rsidR="006032E1">
        <w:rPr>
          <w:rFonts w:ascii="Arial Narrow" w:eastAsia="Arial Narrow" w:hAnsi="Arial Narrow" w:cs="Arial Narrow"/>
          <w:lang w:val="en-US"/>
        </w:rPr>
      </w:r>
      <w:r w:rsidRPr="0004517D">
        <w:rPr>
          <w:rFonts w:ascii="Arial Narrow" w:eastAsia="Arial Narrow" w:hAnsi="Arial Narrow" w:cs="Arial Narrow"/>
          <w:lang w:val="en-US"/>
        </w:rPr>
      </w:r>
      <w:r w:rsidR="00EF4A2C">
        <w:rPr>
          <w:rFonts w:ascii="Arial Narrow" w:eastAsia="Arial Narrow" w:hAnsi="Arial Narrow" w:cs="Arial Narrow"/>
          <w:lang w:val="en-US"/>
        </w:rPr>
      </w:r>
      <w:r w:rsidRPr="0004517D">
        <w:rPr>
          <w:rFonts w:ascii="Arial Narrow" w:eastAsia="Arial Narrow" w:hAnsi="Arial Narrow" w:cs="Arial Narrow"/>
          <w:lang w:val="en-US"/>
        </w:rPr>
      </w:r>
      <w:r w:rsidRPr="006032E1">
        <w:rPr>
          <w:rFonts w:ascii="Arial Narrow" w:eastAsia="Arial Narrow" w:hAnsi="Arial Narrow" w:cs="Arial Narrow"/>
          <w:lang w:val="en-US"/>
        </w:rPr>
      </w:r>
    </w:p>
    <w:p w:rsidR="002A1ADE" w:rsidRDefault="00582F02">
      <w:pPr>
        <w:pStyle w:val="Normale6"/>
        <w:numPr>
          <w:ilvl w:val="0"/>
          <w:numId w:val="1"/>
        </w:numPr>
        <w:spacing w:before="240"/>
        <w:jc w:val="both"/>
        <w:rPr>
          <w:rFonts w:ascii="Arial Narrow" w:eastAsia="Arial Narrow" w:hAnsi="Arial Narrow" w:cs="Arial Narrow"/>
        </w:rPr>
      </w:pPr>
      <w:hyperlink r:id="rId16">
        <w:r w:rsidR="002F6BA8">
          <w:rPr>
            <w:rFonts w:ascii="Arial Narrow" w:eastAsia="Arial Narrow" w:hAnsi="Arial Narrow" w:cs="Arial Narrow"/>
            <w:color w:val="0000FF"/>
            <w:u w:val="single"/>
          </w:rPr>
          <w:t>2.2.1 Začíname s NodeMCU</w:t>
        </w:r>
      </w:hyperlink>
    </w:p>
    <w:p w:rsidR="002A1ADE" w:rsidRDefault="00582F02">
      <w:pPr>
        <w:pStyle w:val="Normale6"/>
        <w:numPr>
          <w:ilvl w:val="0"/>
          <w:numId w:val="1"/>
        </w:numPr>
        <w:jc w:val="both"/>
        <w:rPr>
          <w:rFonts w:ascii="Arial Narrow" w:eastAsia="Arial Narrow" w:hAnsi="Arial Narrow" w:cs="Arial Narrow"/>
        </w:rPr>
      </w:pPr>
      <w:hyperlink r:id="rId17">
        <w:r w:rsidR="002F6BA8">
          <w:rPr>
            <w:rFonts w:ascii="Arial Narrow" w:eastAsia="Arial Narrow" w:hAnsi="Arial Narrow" w:cs="Arial Narrow"/>
            <w:color w:val="0000FF"/>
            <w:u w:val="single"/>
          </w:rPr>
          <w:t>2.2.2 Moduly environmentálnych senzorov</w:t>
        </w:r>
      </w:hyperlink>
    </w:p>
    <w:p w:rsidR="002A1ADE" w:rsidRPr="0004517D" w:rsidRDefault="00582F02">
      <w:pPr>
        <w:pStyle w:val="Normale6"/>
        <w:numPr>
          <w:ilvl w:val="0"/>
          <w:numId w:val="1"/>
        </w:numPr>
        <w:spacing w:after="240"/>
        <w:rPr>
          <w:rFonts w:ascii="Arial Narrow" w:eastAsia="Arial Narrow" w:hAnsi="Arial Narrow" w:cs="Arial Narrow"/>
          <w:lang w:val="en-US"/>
        </w:rPr>
      </w:pPr>
      <w:hyperlink r:id="rId18">
        <w:r w:rsidR="002F6BA8" w:rsidRPr="0004517D">
          <w:rPr>
            <w:rFonts w:ascii="Arial Narrow" w:eastAsia="Arial Narrow" w:hAnsi="Arial Narrow" w:cs="Arial Narrow"/>
            <w:color w:val="0000FF"/>
            <w:u w:val="single"/>
            <w:lang w:val="en-US"/>
          </w:rPr>
          <w:t>2.2.3 Zber údajov, zaznamenávanie a terénne operácie</w:t>
        </w:r>
      </w:hyperlink>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Lektor potom predstaví komerčný dron a jeho využitie pri ochrane životného prostredia. Následne vysvetlí dvojitú senzorovú zostavu: BME680 sleduje teplotu, vlhkosť, tlak a všeobecný odpor plynového senzora súvisiaci s VOC, zatiaľ čo MQ-7 je zameraný konkrétne na koncentrácie oxidu uhoľnatého.</w:t>
      </w:r>
      <w:r w:rsidR="006032E1">
        <w:rPr>
          <w:rFonts w:ascii="Arial Narrow" w:eastAsia="Arial Narrow" w:hAnsi="Arial Narrow" w:cs="Arial Narrow"/>
          <w:lang w:val="en-US"/>
        </w:rPr>
      </w:r>
      <w:r w:rsidRPr="0004517D">
        <w:rPr>
          <w:rFonts w:ascii="Arial Narrow" w:eastAsia="Arial Narrow" w:hAnsi="Arial Narrow" w:cs="Arial Narrow"/>
          <w:lang w:val="en-US"/>
        </w:rPr>
      </w:r>
      <w:r w:rsidR="003B6754" w:rsidRPr="003B6754">
        <w:rPr>
          <w:lang w:val="en-US"/>
        </w:rPr>
      </w:r>
      <w:r w:rsidR="003B6754" w:rsidRPr="003B6754">
        <w:rPr>
          <w:rFonts w:ascii="Arial Narrow" w:eastAsia="Arial Narrow" w:hAnsi="Arial Narrow" w:cs="Arial Narrow"/>
          <w:lang w:val="en-US"/>
        </w:rPr>
      </w:r>
      <w:r w:rsidR="003557B3">
        <w:rPr>
          <w:rFonts w:ascii="Arial Narrow" w:eastAsia="Arial Narrow" w:hAnsi="Arial Narrow" w:cs="Arial Narrow"/>
          <w:lang w:val="en-US"/>
        </w:rPr>
      </w:r>
      <w:r w:rsidR="003B6754" w:rsidRPr="003B6754">
        <w:rPr>
          <w:rFonts w:ascii="Arial Narrow" w:eastAsia="Arial Narrow" w:hAnsi="Arial Narrow" w:cs="Arial Narrow"/>
          <w:lang w:val="en-US"/>
        </w:rPr>
      </w:r>
      <w:r w:rsidR="00EF4A2C">
        <w:rPr>
          <w:rFonts w:ascii="Arial Narrow" w:eastAsia="Arial Narrow" w:hAnsi="Arial Narrow" w:cs="Arial Narrow"/>
          <w:lang w:val="en-US"/>
        </w:rPr>
      </w:r>
    </w:p>
    <w:p w:rsidR="002A1ADE" w:rsidRPr="0004517D" w:rsidRDefault="003B6754" w:rsidP="003B6754">
      <w:pPr>
        <w:pStyle w:val="Normale6"/>
        <w:tabs>
          <w:tab w:val="left" w:pos="6045"/>
        </w:tabs>
        <w:jc w:val="both"/>
        <w:rPr>
          <w:rFonts w:ascii="Arial Narrow" w:eastAsia="Arial Narrow" w:hAnsi="Arial Narrow" w:cs="Arial Narrow"/>
          <w:lang w:val="en-US"/>
        </w:rPr>
      </w:pPr>
      <w:r>
        <w:rPr>
          <w:rFonts w:ascii="Arial Narrow" w:eastAsia="Arial Narrow" w:hAnsi="Arial Narrow" w:cs="Arial Narrow"/>
          <w:lang w:val="en-US"/>
        </w:rPr>
        <w:tab/>
      </w: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Pozornosť sa potom venuje výzvam spojeným s upevnením vlastného užitočného zaťaženia na dron. Dôraz sa kladie na ponechanie všetkých bezpečnostných systémov aktívnych, čím sa podporuje zodpovedná a profesionálna prevádzka dronu.</w:t>
      </w:r>
      <w:r w:rsidR="003557B3">
        <w:rPr>
          <w:rFonts w:ascii="Arial Narrow" w:eastAsia="Arial Narrow" w:hAnsi="Arial Narrow" w:cs="Arial Narrow"/>
          <w:lang w:val="en-US"/>
        </w:rPr>
      </w:r>
      <w:r w:rsidRPr="0004517D">
        <w:rPr>
          <w:rFonts w:ascii="Arial Narrow" w:eastAsia="Arial Narrow" w:hAnsi="Arial Narrow" w:cs="Arial Narrow"/>
          <w:lang w:val="en-US"/>
        </w:rPr>
      </w:r>
    </w:p>
    <w:p w:rsidR="004A5022" w:rsidRDefault="002F6BA8" w:rsidP="001A0E3A">
      <w:pPr>
        <w:pStyle w:val="Normale6"/>
        <w:rPr>
          <w:rFonts w:ascii="Arial Narrow" w:eastAsia="Arial Narrow" w:hAnsi="Arial Narrow" w:cs="Arial Narrow"/>
          <w:lang w:val="en-US"/>
        </w:rPr>
      </w:pPr>
      <w:r w:rsidRPr="0004517D">
        <w:rPr>
          <w:rFonts w:ascii="Arial Narrow" w:eastAsia="Arial Narrow" w:hAnsi="Arial Narrow" w:cs="Arial Narrow"/>
          <w:lang w:val="en-US"/>
        </w:rPr>
        <w:t>Pomocou Google Maps žiaci určia konkrétne cieľové prevádzkové zóny a naplánujú optimalizovanú trasu letu.</w:t>
      </w:r>
      <w:r w:rsidR="001365E7">
        <w:rPr>
          <w:rFonts w:ascii="Arial Narrow" w:eastAsia="Arial Narrow" w:hAnsi="Arial Narrow" w:cs="Arial Narrow"/>
          <w:lang w:val="en-US"/>
        </w:rPr>
      </w:r>
      <w:r w:rsidR="004A5022">
        <w:rPr>
          <w:rFonts w:ascii="Arial Narrow" w:eastAsia="Arial Narrow" w:hAnsi="Arial Narrow" w:cs="Arial Narrow"/>
          <w:lang w:val="en-US"/>
        </w:rPr>
      </w:r>
      <w:r w:rsidR="006032E1" w:rsidRPr="006032E1">
        <w:rPr>
          <w:rFonts w:ascii="Arial Narrow" w:eastAsia="Arial Narrow" w:hAnsi="Arial Narrow" w:cs="Arial Narrow"/>
          <w:lang w:val="en-US"/>
        </w:rPr>
      </w:r>
      <w:r w:rsidR="003B6754">
        <w:rPr>
          <w:rFonts w:ascii="Arial Narrow" w:eastAsia="Arial Narrow" w:hAnsi="Arial Narrow" w:cs="Arial Narrow"/>
          <w:lang w:val="en-US"/>
        </w:rPr>
      </w:r>
    </w:p>
    <w:p w:rsidR="001A0E3A" w:rsidRDefault="001A0E3A" w:rsidP="001A0E3A">
      <w:pPr>
        <w:pStyle w:val="Normale6"/>
        <w:rPr>
          <w:rFonts w:ascii="Arial Narrow" w:eastAsia="Arial Narrow" w:hAnsi="Arial Narrow" w:cs="Arial Narrow"/>
          <w:lang w:val="en-US"/>
        </w:rPr>
      </w:pPr>
    </w:p>
    <w:p w:rsidR="004A5022" w:rsidRPr="00C32C89" w:rsidRDefault="009C70D2">
      <w:pPr>
        <w:pStyle w:val="Normale6"/>
        <w:jc w:val="center"/>
        <w:rPr>
          <w:rFonts w:ascii="Arial Narrow" w:eastAsia="Arial Narrow" w:hAnsi="Arial Narrow" w:cs="Arial Narrow"/>
          <w:lang w:val="en-US"/>
        </w:rPr>
      </w:pPr>
      <w:r>
        <w:rPr>
          <w:rFonts w:ascii="Arial Narrow" w:eastAsia="Arial Narrow" w:hAnsi="Arial Narrow" w:cs="Arial Narrow"/>
          <w:noProof/>
        </w:rPr>
        <w:drawing>
          <wp:inline distT="0" distB="0" distL="0" distR="0">
            <wp:extent cx="5392237" cy="2390775"/>
            <wp:effectExtent l="1905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12346" t="28213" r="14462" b="14107"/>
                    <a:stretch>
                      <a:fillRect/>
                    </a:stretch>
                  </pic:blipFill>
                  <pic:spPr bwMode="auto">
                    <a:xfrm>
                      <a:off x="0" y="0"/>
                      <a:ext cx="5392237" cy="2390775"/>
                    </a:xfrm>
                    <a:prstGeom prst="rect">
                      <a:avLst/>
                    </a:prstGeom>
                    <a:noFill/>
                    <a:ln w="9525">
                      <a:noFill/>
                      <a:miter lim="800000"/>
                      <a:headEnd/>
                      <a:tailEnd/>
                    </a:ln>
                  </pic:spPr>
                </pic:pic>
              </a:graphicData>
            </a:graphic>
          </wp:inline>
        </w:drawing>
      </w:r>
    </w:p>
    <w:p w:rsidR="00340A56" w:rsidRDefault="000F2807" w:rsidP="004A5022">
      <w:pPr>
        <w:pStyle w:val="Normale6"/>
        <w:spacing w:after="200"/>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sz w:val="18"/>
          <w:szCs w:val="18"/>
          <w:lang w:val="en-US"/>
        </w:rPr>
        <w:t>Pozorovací bod v čistiarni odpadových vôd vo Fane. Zdroj: Google Earth</w:t>
      </w:r>
      <w:r w:rsidR="002F6BA8" w:rsidRPr="0004517D">
        <w:rPr>
          <w:rFonts w:ascii="Source Sans Pro" w:eastAsia="Source Sans Pro" w:hAnsi="Source Sans Pro" w:cs="Source Sans Pro"/>
          <w:i/>
          <w:iCs/>
          <w:sz w:val="18"/>
          <w:szCs w:val="18"/>
          <w:lang w:val="en-US"/>
        </w:rPr>
      </w:r>
      <w:r w:rsidR="004A5022">
        <w:rPr>
          <w:rFonts w:ascii="Source Sans Pro" w:eastAsia="Source Sans Pro" w:hAnsi="Source Sans Pro" w:cs="Source Sans Pro"/>
          <w:i/>
          <w:iCs/>
          <w:sz w:val="18"/>
          <w:szCs w:val="18"/>
          <w:lang w:val="en-US"/>
        </w:rPr>
      </w:r>
    </w:p>
    <w:p w:rsidR="009C70D2"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Vo vybranom prostredí žiaci naplánujú strategickú trasu letu na zachytenie gradientov kvality ovzdušia, VOC a koncentrácií CO.</w:t>
      </w:r>
      <w:r w:rsidR="00DA0569">
        <w:rPr>
          <w:rFonts w:ascii="Arial Narrow" w:eastAsia="Arial Narrow" w:hAnsi="Arial Narrow" w:cs="Arial Narrow"/>
          <w:lang w:val="en-US"/>
        </w:rPr>
      </w:r>
      <w:r w:rsidRPr="0004517D">
        <w:rPr>
          <w:rFonts w:ascii="Arial Narrow" w:eastAsia="Arial Narrow" w:hAnsi="Arial Narrow" w:cs="Arial Narrow"/>
          <w:lang w:val="en-US"/>
        </w:rPr>
      </w:r>
    </w:p>
    <w:p w:rsidR="009C70D2" w:rsidRPr="009C70D2" w:rsidRDefault="009C70D2" w:rsidP="009C70D2">
      <w:pPr>
        <w:pStyle w:val="Normale6"/>
        <w:jc w:val="both"/>
        <w:rPr>
          <w:rFonts w:ascii="Arial Narrow" w:eastAsia="Arial Narrow" w:hAnsi="Arial Narrow" w:cs="Arial Narrow"/>
          <w:lang w:val="en-US"/>
        </w:rPr>
      </w:pP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Skupiny diskutujú o výške letu, smere pohybu a bodoch, v ktorých môže byť potrebný pomalší let na zlepšenie kvality údajov a zníženie kývania užitočného zaťaženia. Pred začiatkom úlohy je dôležité zdôrazniť rešpektovanie okolia a zákaz preletov nad ľuďmi alebo budovami bez príslušného povolenia.</w:t>
      </w:r>
    </w:p>
    <w:p w:rsidR="002A1ADE" w:rsidRPr="0004517D" w:rsidRDefault="002A1ADE">
      <w:pPr>
        <w:pStyle w:val="Normale6"/>
        <w:rPr>
          <w:rFonts w:ascii="Arial Narrow" w:eastAsia="Arial Narrow" w:hAnsi="Arial Narrow" w:cs="Arial Narrow"/>
          <w:highlight w:val="yellow"/>
          <w:lang w:val="en-US"/>
        </w:rPr>
      </w:pPr>
    </w:p>
    <w:p w:rsidR="002A1ADE" w:rsidRPr="0004517D" w:rsidRDefault="002F6BA8">
      <w:pPr>
        <w:pStyle w:val="Titolo2"/>
        <w:spacing w:before="0" w:after="0"/>
        <w:rPr>
          <w:b/>
          <w:bCs/>
          <w:color w:val="C8102E"/>
          <w:sz w:val="28"/>
          <w:szCs w:val="28"/>
          <w:lang w:val="en-US"/>
        </w:rPr>
      </w:pPr>
      <w:bookmarkStart w:id="22" w:name="_heading=h.e92tvco7pjen" w:colFirst="0" w:colLast="0"/>
      <w:bookmarkEnd w:id="22"/>
      <w:r w:rsidRPr="0004517D">
        <w:rPr>
          <w:b/>
          <w:bCs/>
          <w:color w:val="C8102E"/>
          <w:sz w:val="28"/>
          <w:szCs w:val="28"/>
          <w:lang w:val="en-US"/>
        </w:rPr>
        <w:t>Fáza 3 – Aplikácia (praktická činnosť)</w:t>
      </w:r>
    </w:p>
    <w:p w:rsidR="002A1ADE" w:rsidRPr="0004517D" w:rsidRDefault="002F6BA8">
      <w:pPr>
        <w:pStyle w:val="Normale6"/>
        <w:rPr>
          <w:rFonts w:ascii="Arial Narrow" w:eastAsia="Arial Narrow" w:hAnsi="Arial Narrow" w:cs="Arial Narrow"/>
          <w:color w:val="000000"/>
          <w:lang w:val="en-US"/>
        </w:rPr>
      </w:pPr>
      <w:r w:rsidRPr="0004517D">
        <w:rPr>
          <w:rFonts w:ascii="Source Sans Pro" w:eastAsia="Source Sans Pro" w:hAnsi="Source Sans Pro" w:cs="Source Sans Pro"/>
          <w:color w:val="999999"/>
          <w:sz w:val="20"/>
          <w:szCs w:val="20"/>
          <w:lang w:val="en-US"/>
        </w:rPr>
        <w:t xml:space="preserve"> </w:t>
      </w: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Vyučovacia jednotka sa začína stručným predstavením technických príručiek, ktoré žiakov prevedú nastavením ESP8266, základným testovaním senzorov a prípravou SD karty. Pomocou priloženej schémy zapojenia a zdrojového kódu lektor vysvetlí, ako sa ESP8266 pripája k senzoru BME680, senzoru MQ-7 a SD karte, pričom sa zameria na účel jednotlivých komponentov. Žiaci nahrajú kód a pred integráciou systému s dronom overia správne zaznamenávanie údajov.</w:t>
      </w:r>
    </w:p>
    <w:p w:rsidR="002A1ADE" w:rsidRPr="0004517D" w:rsidRDefault="002A1ADE">
      <w:pPr>
        <w:pStyle w:val="Normale6"/>
        <w:jc w:val="both"/>
        <w:rPr>
          <w:rFonts w:ascii="Arial Narrow" w:eastAsia="Arial Narrow" w:hAnsi="Arial Narrow" w:cs="Arial Narrow"/>
          <w:lang w:val="en-US"/>
        </w:rPr>
      </w:pPr>
    </w:p>
    <w:p w:rsidR="002A1ADE" w:rsidRDefault="002F6BA8">
      <w:pPr>
        <w:pStyle w:val="Normale6"/>
        <w:rPr>
          <w:rFonts w:ascii="Arial Narrow" w:eastAsia="Arial Narrow" w:hAnsi="Arial Narrow" w:cs="Arial Narrow"/>
        </w:rPr>
      </w:pPr>
      <w:r>
        <w:rPr>
          <w:rFonts w:ascii="Arial Narrow" w:eastAsia="Arial Narrow" w:hAnsi="Arial Narrow" w:cs="Arial Narrow"/>
          <w:noProof/>
        </w:rPr>
        <w:drawing>
          <wp:inline distT="114300" distB="114300" distL="114300" distR="114300">
            <wp:extent cx="5399730" cy="4241800"/>
            <wp:effectExtent l="0" t="0" r="0" b="0"/>
            <wp:docPr id="20855705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cstate="print"/>
                    <a:srcRect/>
                    <a:stretch>
                      <a:fillRect/>
                    </a:stretch>
                  </pic:blipFill>
                  <pic:spPr>
                    <a:xfrm>
                      <a:off x="0" y="0"/>
                      <a:ext cx="5399730" cy="4241800"/>
                    </a:xfrm>
                    <a:prstGeom prst="rect">
                      <a:avLst/>
                    </a:prstGeom>
                    <a:ln/>
                  </pic:spPr>
                </pic:pic>
              </a:graphicData>
            </a:graphic>
          </wp:inline>
        </w:drawing>
      </w:r>
    </w:p>
    <w:p w:rsidR="002A1ADE" w:rsidRDefault="002A1ADE">
      <w:pPr>
        <w:pStyle w:val="Normale6"/>
        <w:keepNext/>
      </w:pPr>
    </w:p>
    <w:p w:rsidR="002A1ADE" w:rsidRPr="0004517D" w:rsidRDefault="002F6BA8">
      <w:pPr>
        <w:pStyle w:val="Normale6"/>
        <w:spacing w:after="200"/>
        <w:jc w:val="center"/>
        <w:rPr>
          <w:rFonts w:ascii="Source Sans Pro" w:eastAsia="Source Sans Pro" w:hAnsi="Source Sans Pro" w:cs="Source Sans Pro"/>
          <w:i/>
          <w:iCs/>
          <w:sz w:val="18"/>
          <w:szCs w:val="18"/>
          <w:lang w:val="en-US"/>
        </w:rPr>
      </w:pPr>
      <w:r w:rsidRPr="0004517D">
        <w:rPr>
          <w:rFonts w:ascii="Source Sans Pro" w:eastAsia="Source Sans Pro" w:hAnsi="Source Sans Pro" w:cs="Source Sans Pro"/>
          <w:i/>
          <w:iCs/>
          <w:sz w:val="18"/>
          <w:szCs w:val="18"/>
          <w:lang w:val="en-US"/>
        </w:rPr>
        <w:t>Uvedená schéma zapojenia slúži iba na ilustráciu. Vzhľadom na dostupnosť na trhu a rôznych výrobcov sa fyzické komponenty v súprave môžu mierne líšiť farbou, tvarom alebo usporiadaním pinov od zobrazených obrázkov. Nespoliehajte sa iba na vizuálnu zhodu; vždy si prečítajte označenia vytlačené priamo na konkrétnych moduloch, aby ste zabezpečili správne zapojenie.</w:t>
      </w:r>
    </w:p>
    <w:p w:rsidR="002A1ADE" w:rsidRDefault="001910E1">
      <w:pPr>
        <w:pStyle w:val="Normale6"/>
        <w:spacing w:after="200"/>
        <w:jc w:val="center"/>
        <w:rPr>
          <w:rFonts w:ascii="Source Sans Pro" w:eastAsia="Source Sans Pro" w:hAnsi="Source Sans Pro" w:cs="Source Sans Pro"/>
          <w:i/>
          <w:iCs/>
          <w:sz w:val="18"/>
          <w:szCs w:val="18"/>
        </w:rPr>
      </w:pPr>
      <w:r>
        <w:rPr>
          <w:rFonts w:ascii="Source Sans Pro" w:eastAsia="Source Sans Pro" w:hAnsi="Source Sans Pro" w:cs="Source Sans Pro"/>
          <w:i/>
          <w:iCs/>
          <w:noProof/>
          <w:sz w:val="18"/>
          <w:szCs w:val="18"/>
        </w:rPr>
        <w:drawing>
          <wp:inline distT="0" distB="0" distL="0" distR="0">
            <wp:extent cx="5200650" cy="3619500"/>
            <wp:effectExtent l="19050" t="0" r="0" b="0"/>
            <wp:docPr id="4" name="Immagine 6" descr="C:\Users\Elmo\Downloads\IMG_8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mo\Downloads\IMG_8390.JPG"/>
                    <pic:cNvPicPr>
                      <a:picLocks noChangeAspect="1" noChangeArrowheads="1"/>
                    </pic:cNvPicPr>
                  </pic:nvPicPr>
                  <pic:blipFill>
                    <a:blip r:embed="rId21" cstate="print"/>
                    <a:srcRect l="3534" t="3774" b="6604"/>
                    <a:stretch>
                      <a:fillRect/>
                    </a:stretch>
                  </pic:blipFill>
                  <pic:spPr bwMode="auto">
                    <a:xfrm>
                      <a:off x="0" y="0"/>
                      <a:ext cx="5200650" cy="3619500"/>
                    </a:xfrm>
                    <a:prstGeom prst="rect">
                      <a:avLst/>
                    </a:prstGeom>
                    <a:noFill/>
                    <a:ln w="9525">
                      <a:noFill/>
                      <a:miter lim="800000"/>
                      <a:headEnd/>
                      <a:tailEnd/>
                    </a:ln>
                  </pic:spPr>
                </pic:pic>
              </a:graphicData>
            </a:graphic>
          </wp:inline>
        </w:drawing>
      </w:r>
    </w:p>
    <w:p w:rsidR="001910E1" w:rsidRDefault="002F6BA8" w:rsidP="001910E1">
      <w:pPr>
        <w:pStyle w:val="Normale6"/>
        <w:spacing w:after="200"/>
        <w:jc w:val="center"/>
        <w:rPr>
          <w:rFonts w:ascii="Source Sans Pro" w:eastAsia="Source Sans Pro" w:hAnsi="Source Sans Pro" w:cs="Source Sans Pro"/>
          <w:i/>
          <w:iCs/>
          <w:sz w:val="18"/>
          <w:szCs w:val="18"/>
          <w:lang w:val="en-US"/>
        </w:rPr>
      </w:pPr>
      <w:r w:rsidRPr="0004517D">
        <w:rPr>
          <w:rFonts w:ascii="Source Sans Pro" w:eastAsia="Source Sans Pro" w:hAnsi="Source Sans Pro" w:cs="Source Sans Pro"/>
          <w:i/>
          <w:iCs/>
          <w:sz w:val="18"/>
          <w:szCs w:val="18"/>
          <w:lang w:val="en-US"/>
        </w:rPr>
        <w:t>Integrácia senzora BME680 a plynového senzora MQ7</w:t>
      </w:r>
    </w:p>
    <w:p w:rsidR="001910E1" w:rsidRDefault="001910E1">
      <w:pPr>
        <w:pStyle w:val="Normale6"/>
        <w:spacing w:after="200"/>
        <w:jc w:val="center"/>
        <w:rPr>
          <w:rFonts w:ascii="Source Sans Pro" w:eastAsia="Source Sans Pro" w:hAnsi="Source Sans Pro" w:cs="Source Sans Pro"/>
          <w:i/>
          <w:iCs/>
          <w:sz w:val="18"/>
          <w:szCs w:val="18"/>
          <w:lang w:val="en-US"/>
        </w:rPr>
      </w:pPr>
      <w:r w:rsidRPr="001910E1">
        <w:rPr>
          <w:rFonts w:ascii="Source Sans Pro" w:eastAsia="Source Sans Pro" w:hAnsi="Source Sans Pro" w:cs="Source Sans Pro"/>
          <w:i/>
          <w:iCs/>
          <w:noProof/>
          <w:sz w:val="18"/>
          <w:szCs w:val="18"/>
        </w:rPr>
        <w:drawing>
          <wp:inline distT="114300" distB="114300" distL="114300" distR="114300">
            <wp:extent cx="5057775" cy="3495675"/>
            <wp:effectExtent l="19050" t="0" r="9525"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2" cstate="print"/>
                    <a:srcRect t="27593" b="18717"/>
                    <a:stretch>
                      <a:fillRect/>
                    </a:stretch>
                  </pic:blipFill>
                  <pic:spPr>
                    <a:xfrm>
                      <a:off x="0" y="0"/>
                      <a:ext cx="5057180" cy="3495264"/>
                    </a:xfrm>
                    <a:prstGeom prst="rect">
                      <a:avLst/>
                    </a:prstGeom>
                    <a:ln/>
                  </pic:spPr>
                </pic:pic>
              </a:graphicData>
            </a:graphic>
          </wp:inline>
        </w:drawing>
      </w:r>
    </w:p>
    <w:p w:rsidR="001910E1" w:rsidRPr="0004517D" w:rsidRDefault="001910E1">
      <w:pPr>
        <w:pStyle w:val="Normale6"/>
        <w:spacing w:after="200"/>
        <w:jc w:val="center"/>
        <w:rPr>
          <w:rFonts w:ascii="Source Sans Pro" w:eastAsia="Source Sans Pro" w:hAnsi="Source Sans Pro" w:cs="Source Sans Pro"/>
          <w:i/>
          <w:iCs/>
          <w:sz w:val="18"/>
          <w:szCs w:val="18"/>
          <w:lang w:val="en-US"/>
        </w:rPr>
      </w:pPr>
      <w:r w:rsidRPr="001910E1">
        <w:rPr>
          <w:rFonts w:ascii="Source Sans Pro" w:eastAsia="Source Sans Pro" w:hAnsi="Source Sans Pro" w:cs="Source Sans Pro"/>
          <w:i/>
          <w:iCs/>
          <w:sz w:val="18"/>
          <w:szCs w:val="18"/>
          <w:lang w:val="en-US"/>
        </w:rPr>
        <w:t>Užitočné zaťaženie dronu</w:t>
      </w: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Žiaci následne upevnia systém užitočného zaťaženia na komerčný dron. Užitočné zaťaženie je pod dronom bezpečne upevnené šnúrou. Ďalšou možnosťou je použiť plastové lanko s klipom na pripevnenie užitočného zaťaženia k dronu.</w:t>
      </w:r>
      <w:r w:rsidR="00D1664A">
        <w:rPr>
          <w:rFonts w:ascii="Arial Narrow" w:eastAsia="Arial Narrow" w:hAnsi="Arial Narrow" w:cs="Arial Narrow"/>
          <w:lang w:val="en-US"/>
        </w:rPr>
      </w:r>
      <w:r w:rsidRPr="0004517D">
        <w:rPr>
          <w:rFonts w:ascii="Arial Narrow" w:eastAsia="Arial Narrow" w:hAnsi="Arial Narrow" w:cs="Arial Narrow"/>
          <w:lang w:val="en-US"/>
        </w:rPr>
      </w:r>
      <w:r w:rsidR="00485A79">
        <w:rPr>
          <w:rFonts w:ascii="Arial Narrow" w:eastAsia="Arial Narrow" w:hAnsi="Arial Narrow" w:cs="Arial Narrow"/>
          <w:lang w:val="en-US"/>
        </w:rPr>
      </w:r>
      <w:r w:rsidRPr="0004517D">
        <w:rPr>
          <w:rFonts w:ascii="Arial Narrow" w:eastAsia="Arial Narrow" w:hAnsi="Arial Narrow" w:cs="Arial Narrow"/>
          <w:lang w:val="en-US"/>
        </w:rPr>
      </w:r>
    </w:p>
    <w:p w:rsidR="002A1ADE" w:rsidRDefault="001910E1">
      <w:pPr>
        <w:pStyle w:val="Normale6"/>
        <w:jc w:val="both"/>
        <w:rPr>
          <w:rFonts w:ascii="Arial Narrow" w:eastAsia="Arial Narrow" w:hAnsi="Arial Narrow" w:cs="Arial Narrow"/>
        </w:rPr>
      </w:pPr>
      <w:r>
        <w:rPr>
          <w:rFonts w:ascii="Arial Narrow" w:eastAsia="Arial Narrow" w:hAnsi="Arial Narrow" w:cs="Arial Narrow"/>
          <w:noProof/>
        </w:rPr>
        <w:drawing>
          <wp:inline distT="0" distB="0" distL="0" distR="0">
            <wp:extent cx="5448300" cy="5934075"/>
            <wp:effectExtent l="0" t="0" r="0" b="0"/>
            <wp:docPr id="11" name="Immagine 8" descr="C:\Users\Elmo\Downloads\IMG_8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mo\Downloads\IMG_8397.JPG"/>
                    <pic:cNvPicPr>
                      <a:picLocks noChangeAspect="1" noChangeArrowheads="1"/>
                    </pic:cNvPicPr>
                  </pic:nvPicPr>
                  <pic:blipFill>
                    <a:blip r:embed="rId23" cstate="print"/>
                    <a:srcRect l="-1060" t="13642" b="3841"/>
                    <a:stretch>
                      <a:fillRect/>
                    </a:stretch>
                  </pic:blipFill>
                  <pic:spPr bwMode="auto">
                    <a:xfrm>
                      <a:off x="0" y="0"/>
                      <a:ext cx="5448300" cy="5934075"/>
                    </a:xfrm>
                    <a:prstGeom prst="rect">
                      <a:avLst/>
                    </a:prstGeom>
                    <a:noFill/>
                    <a:ln w="9525">
                      <a:noFill/>
                      <a:miter lim="800000"/>
                      <a:headEnd/>
                      <a:tailEnd/>
                    </a:ln>
                  </pic:spPr>
                </pic:pic>
              </a:graphicData>
            </a:graphic>
          </wp:inline>
        </w:drawing>
      </w:r>
    </w:p>
    <w:p w:rsidR="002A1ADE" w:rsidRPr="00D1664A" w:rsidRDefault="001910E1">
      <w:pPr>
        <w:pStyle w:val="Normale6"/>
        <w:jc w:val="center"/>
        <w:rPr>
          <w:rFonts w:ascii="Arial Narrow" w:eastAsia="Arial Narrow" w:hAnsi="Arial Narrow" w:cs="Arial Narrow"/>
          <w:lang w:val="en-US"/>
        </w:rPr>
      </w:pPr>
      <w:r>
        <w:rPr>
          <w:rFonts w:ascii="Source Sans Pro" w:eastAsia="Source Sans Pro" w:hAnsi="Source Sans Pro" w:cs="Source Sans Pro"/>
          <w:i/>
          <w:iCs/>
          <w:sz w:val="18"/>
          <w:szCs w:val="18"/>
          <w:lang w:val="en-US"/>
        </w:rPr>
        <w:t>Dron DJI 4 Mini Pro s užitočným zaťažením.</w:t>
      </w:r>
      <w:r w:rsidR="002F6BA8" w:rsidRPr="00D1664A">
        <w:rPr>
          <w:rFonts w:ascii="Source Sans Pro" w:eastAsia="Source Sans Pro" w:hAnsi="Source Sans Pro" w:cs="Source Sans Pro"/>
          <w:i/>
          <w:iCs/>
          <w:sz w:val="18"/>
          <w:szCs w:val="18"/>
          <w:lang w:val="en-US"/>
        </w:rPr>
      </w:r>
      <w:r>
        <w:rPr>
          <w:rFonts w:ascii="Arial Narrow" w:eastAsia="Arial Narrow" w:hAnsi="Arial Narrow" w:cs="Arial Narrow"/>
          <w:lang w:val="en-US"/>
        </w:rPr>
      </w:r>
    </w:p>
    <w:p w:rsidR="001910E1" w:rsidRDefault="001910E1" w:rsidP="001910E1">
      <w:pPr>
        <w:pStyle w:val="Normale6"/>
        <w:rPr>
          <w:rFonts w:ascii="Arial Narrow" w:eastAsia="Arial Narrow" w:hAnsi="Arial Narrow" w:cs="Arial Narrow"/>
          <w:lang w:val="en-US"/>
        </w:rPr>
      </w:pPr>
    </w:p>
    <w:p w:rsidR="002A1ADE" w:rsidRPr="00D1664A" w:rsidRDefault="001910E1" w:rsidP="001910E1">
      <w:pPr>
        <w:pStyle w:val="Normale6"/>
        <w:rPr>
          <w:rFonts w:ascii="Arial Narrow" w:eastAsia="Arial Narrow" w:hAnsi="Arial Narrow" w:cs="Arial Narrow"/>
          <w:lang w:val="en-US"/>
        </w:rPr>
      </w:pPr>
      <w:r w:rsidRPr="001910E1">
        <w:rPr>
          <w:rFonts w:ascii="Arial Narrow" w:eastAsia="Arial Narrow" w:hAnsi="Arial Narrow" w:cs="Arial Narrow"/>
          <w:lang w:val="en-US"/>
        </w:rPr>
        <w:t>Vykoná sa predletová kontrola, aby sa overilo bezpečné upevnenie zavesenia užitočného zaťaženia a aktívne zaznamenávanie údajov.</w:t>
      </w:r>
    </w:p>
    <w:p w:rsidR="00D1664A" w:rsidRPr="00D1664A" w:rsidRDefault="00513527" w:rsidP="00D1664A">
      <w:pPr>
        <w:pStyle w:val="Normale6"/>
        <w:keepNext/>
        <w:jc w:val="center"/>
        <w:rPr>
          <w:rFonts w:ascii="Arial Narrow" w:eastAsia="Arial Narrow" w:hAnsi="Arial Narrow" w:cs="Arial Narrow"/>
          <w:lang w:val="en-US"/>
        </w:rPr>
      </w:pPr>
      <w:r>
        <w:rPr>
          <w:rFonts w:ascii="Arial Narrow" w:eastAsia="Arial Narrow" w:hAnsi="Arial Narrow" w:cs="Arial Narrow"/>
          <w:noProof/>
        </w:rPr>
        <w:drawing>
          <wp:inline distT="0" distB="0" distL="0" distR="0">
            <wp:extent cx="5391150" cy="3038475"/>
            <wp:effectExtent l="0" t="0" r="0" b="0"/>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1150" cy="3038475"/>
                    </a:xfrm>
                    <a:prstGeom prst="rect">
                      <a:avLst/>
                    </a:prstGeom>
                    <a:noFill/>
                    <a:ln>
                      <a:noFill/>
                    </a:ln>
                  </pic:spPr>
                </pic:pic>
              </a:graphicData>
            </a:graphic>
          </wp:inline>
        </w:drawing>
      </w:r>
    </w:p>
    <w:p w:rsidR="002A1ADE" w:rsidRPr="00D1664A" w:rsidRDefault="002A1ADE">
      <w:pPr>
        <w:pStyle w:val="Normale6"/>
        <w:jc w:val="center"/>
        <w:rPr>
          <w:rFonts w:ascii="Arial Narrow" w:eastAsia="Arial Narrow" w:hAnsi="Arial Narrow" w:cs="Arial Narrow"/>
          <w:lang w:val="en-US"/>
        </w:rPr>
      </w:pPr>
    </w:p>
    <w:p w:rsidR="002A1ADE" w:rsidRDefault="00116E80">
      <w:pPr>
        <w:pStyle w:val="Normale6"/>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sz w:val="18"/>
          <w:szCs w:val="18"/>
          <w:lang w:val="en-US"/>
        </w:rPr>
        <w:t>Letecký pohľad na čistiareň odpadových vôd. Zdroj: DJI 4 Mini Pro</w:t>
      </w:r>
    </w:p>
    <w:p w:rsidR="00D1664A" w:rsidRPr="0004517D" w:rsidRDefault="00D1664A">
      <w:pPr>
        <w:pStyle w:val="Normale6"/>
        <w:jc w:val="center"/>
        <w:rPr>
          <w:rFonts w:ascii="Arial Narrow" w:eastAsia="Arial Narrow" w:hAnsi="Arial Narrow" w:cs="Arial Narrow"/>
          <w:lang w:val="en-US"/>
        </w:rPr>
      </w:pPr>
    </w:p>
    <w:p w:rsidR="002A1ADE" w:rsidRDefault="00D1664A">
      <w:pPr>
        <w:pStyle w:val="Normale6"/>
        <w:jc w:val="both"/>
        <w:rPr>
          <w:rFonts w:ascii="Arial Narrow" w:eastAsia="Arial Narrow" w:hAnsi="Arial Narrow" w:cs="Arial Narrow"/>
          <w:lang w:val="en-US"/>
        </w:rPr>
      </w:pPr>
      <w:r w:rsidRPr="00D1664A">
        <w:rPr>
          <w:rFonts w:ascii="Arial Narrow" w:eastAsia="Arial Narrow" w:hAnsi="Arial Narrow" w:cs="Arial Narrow"/>
          <w:lang w:val="en-US"/>
        </w:rPr>
        <w:t>Terénne operácie sa vykonávajú pomaly a plynulo pozdĺž naplánovanej trasy s jemnými, postupnými pohybmi ovládačov, aby sa minimalizovalo kývanie užitočného zaťaženia. Dron bezpečne visí v stanovenej vzdialenosti nad každou určenou prevádzkovou zónou, aby sa oba senzory mohli stabilizovať.</w:t>
      </w:r>
      <w:r>
        <w:rPr>
          <w:rFonts w:ascii="Arial Narrow" w:eastAsia="Arial Narrow" w:hAnsi="Arial Narrow" w:cs="Arial Narrow"/>
          <w:lang w:val="en-US"/>
        </w:rPr>
      </w:r>
    </w:p>
    <w:p w:rsidR="00D1664A" w:rsidRPr="00D1664A" w:rsidRDefault="00D1664A">
      <w:pPr>
        <w:pStyle w:val="Normale6"/>
        <w:jc w:val="both"/>
        <w:rPr>
          <w:rFonts w:ascii="Arial Narrow" w:eastAsia="Arial Narrow" w:hAnsi="Arial Narrow" w:cs="Arial Narrow"/>
          <w:lang w:val="en-US"/>
        </w:rPr>
      </w:pPr>
    </w:p>
    <w:p w:rsidR="002A1ADE" w:rsidRDefault="00116E80">
      <w:pPr>
        <w:pStyle w:val="Normale6"/>
        <w:keepNext/>
        <w:jc w:val="center"/>
        <w:rPr>
          <w:rFonts w:ascii="Arial Narrow" w:eastAsia="Arial Narrow" w:hAnsi="Arial Narrow" w:cs="Arial Narrow"/>
          <w:lang w:val="en-US"/>
        </w:rPr>
      </w:pPr>
      <w:r>
        <w:rPr>
          <w:rFonts w:ascii="Arial Narrow" w:eastAsia="Arial Narrow" w:hAnsi="Arial Narrow" w:cs="Arial Narrow"/>
          <w:noProof/>
        </w:rPr>
        <w:drawing>
          <wp:inline distT="0" distB="0" distL="0" distR="0">
            <wp:extent cx="5400040" cy="3037523"/>
            <wp:effectExtent l="19050" t="0" r="0" b="0"/>
            <wp:docPr id="5" name="Immagine 5" descr="\\pc-kylene\CONDIVISA\Sara Caboni\FLIGHT\WP3 - Flight Resource Center\A3.2 Development of projects\Casi studio - may2026 ASET\Foto e video DJI 2\DJI_20260616120036_0195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kylene\CONDIVISA\Sara Caboni\FLIGHT\WP3 - Flight Resource Center\A3.2 Development of projects\Casi studio - may2026 ASET\Foto e video DJI 2\DJI_20260616120036_0195_D.JPG"/>
                    <pic:cNvPicPr>
                      <a:picLocks noChangeAspect="1" noChangeArrowheads="1"/>
                    </pic:cNvPicPr>
                  </pic:nvPicPr>
                  <pic:blipFill>
                    <a:blip r:embed="rId24" cstate="print"/>
                    <a:srcRect/>
                    <a:stretch>
                      <a:fillRect/>
                    </a:stretch>
                  </pic:blipFill>
                  <pic:spPr bwMode="auto">
                    <a:xfrm>
                      <a:off x="0" y="0"/>
                      <a:ext cx="5400040" cy="3037523"/>
                    </a:xfrm>
                    <a:prstGeom prst="rect">
                      <a:avLst/>
                    </a:prstGeom>
                    <a:noFill/>
                    <a:ln w="9525">
                      <a:noFill/>
                      <a:miter lim="800000"/>
                      <a:headEnd/>
                      <a:tailEnd/>
                    </a:ln>
                  </pic:spPr>
                </pic:pic>
              </a:graphicData>
            </a:graphic>
          </wp:inline>
        </w:drawing>
      </w:r>
    </w:p>
    <w:p w:rsidR="001E61B2" w:rsidRPr="001365E7" w:rsidRDefault="001E61B2">
      <w:pPr>
        <w:pStyle w:val="Normale6"/>
        <w:keepNext/>
        <w:jc w:val="center"/>
        <w:rPr>
          <w:rFonts w:ascii="Arial Narrow" w:eastAsia="Arial Narrow" w:hAnsi="Arial Narrow" w:cs="Arial Narrow"/>
          <w:lang w:val="en-US"/>
        </w:rPr>
      </w:pPr>
    </w:p>
    <w:p w:rsidR="002A1ADE" w:rsidRDefault="002972A3">
      <w:pPr>
        <w:pStyle w:val="Normale6"/>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sz w:val="18"/>
          <w:szCs w:val="18"/>
          <w:lang w:val="en-US"/>
        </w:rPr>
        <w:t>Vstup do čistiarne odpadových vôd (monitorovací bod 1). Zdroj: DJI Mini Pro 4</w:t>
      </w:r>
      <w:r w:rsidR="002F6BA8" w:rsidRPr="0004517D">
        <w:rPr>
          <w:rFonts w:ascii="Source Sans Pro" w:eastAsia="Source Sans Pro" w:hAnsi="Source Sans Pro" w:cs="Source Sans Pro"/>
          <w:i/>
          <w:iCs/>
          <w:sz w:val="18"/>
          <w:szCs w:val="18"/>
          <w:lang w:val="en-US"/>
        </w:rPr>
      </w:r>
      <w:r w:rsidR="009C70D2">
        <w:rPr>
          <w:rFonts w:ascii="Source Sans Pro" w:eastAsia="Source Sans Pro" w:hAnsi="Source Sans Pro" w:cs="Source Sans Pro"/>
          <w:i/>
          <w:iCs/>
          <w:sz w:val="18"/>
          <w:szCs w:val="18"/>
          <w:lang w:val="en-US"/>
        </w:rPr>
      </w:r>
      <w:r w:rsidR="002F6BA8" w:rsidRPr="0004517D">
        <w:rPr>
          <w:rFonts w:ascii="Source Sans Pro" w:eastAsia="Source Sans Pro" w:hAnsi="Source Sans Pro" w:cs="Source Sans Pro"/>
          <w:i/>
          <w:iCs/>
          <w:sz w:val="18"/>
          <w:szCs w:val="18"/>
          <w:lang w:val="en-US"/>
        </w:rPr>
      </w:r>
      <w:r>
        <w:rPr>
          <w:rFonts w:ascii="Source Sans Pro" w:eastAsia="Source Sans Pro" w:hAnsi="Source Sans Pro" w:cs="Source Sans Pro"/>
          <w:i/>
          <w:iCs/>
          <w:sz w:val="18"/>
          <w:szCs w:val="18"/>
          <w:lang w:val="en-US"/>
        </w:rPr>
      </w:r>
    </w:p>
    <w:p w:rsidR="001E61B2" w:rsidRDefault="001E61B2">
      <w:pPr>
        <w:pStyle w:val="Normale6"/>
        <w:jc w:val="center"/>
        <w:rPr>
          <w:rFonts w:ascii="Source Sans Pro" w:eastAsia="Source Sans Pro" w:hAnsi="Source Sans Pro" w:cs="Source Sans Pro"/>
          <w:i/>
          <w:iCs/>
          <w:sz w:val="18"/>
          <w:szCs w:val="18"/>
          <w:lang w:val="en-US"/>
        </w:rPr>
      </w:pPr>
    </w:p>
    <w:p w:rsidR="001E61B2" w:rsidRPr="0004517D" w:rsidRDefault="001E61B2">
      <w:pPr>
        <w:pStyle w:val="Normale6"/>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noProof/>
          <w:sz w:val="18"/>
          <w:szCs w:val="18"/>
        </w:rPr>
        <w:drawing>
          <wp:inline distT="0" distB="0" distL="0" distR="0">
            <wp:extent cx="5400040" cy="3037523"/>
            <wp:effectExtent l="19050" t="0" r="0" b="0"/>
            <wp:docPr id="1" name="Immagine 7" descr="\\pc-kylene\CONDIVISA\Sara Caboni\FLIGHT\WP3 - Flight Resource Center\A3.2 Development of projects\Casi studio - may2026 ASET\Foto e video DJI 2\DJI_20260616115941_0191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kylene\CONDIVISA\Sara Caboni\FLIGHT\WP3 - Flight Resource Center\A3.2 Development of projects\Casi studio - may2026 ASET\Foto e video DJI 2\DJI_20260616115941_0191_D.JPG"/>
                    <pic:cNvPicPr>
                      <a:picLocks noChangeAspect="1" noChangeArrowheads="1"/>
                    </pic:cNvPicPr>
                  </pic:nvPicPr>
                  <pic:blipFill>
                    <a:blip r:embed="rId25" cstate="print"/>
                    <a:srcRect/>
                    <a:stretch>
                      <a:fillRect/>
                    </a:stretch>
                  </pic:blipFill>
                  <pic:spPr bwMode="auto">
                    <a:xfrm>
                      <a:off x="0" y="0"/>
                      <a:ext cx="5400040" cy="3037523"/>
                    </a:xfrm>
                    <a:prstGeom prst="rect">
                      <a:avLst/>
                    </a:prstGeom>
                    <a:noFill/>
                    <a:ln w="9525">
                      <a:noFill/>
                      <a:miter lim="800000"/>
                      <a:headEnd/>
                      <a:tailEnd/>
                    </a:ln>
                  </pic:spPr>
                </pic:pic>
              </a:graphicData>
            </a:graphic>
          </wp:inline>
        </w:drawing>
      </w:r>
    </w:p>
    <w:p w:rsidR="001E61B2" w:rsidRDefault="001E61B2" w:rsidP="001E61B2">
      <w:pPr>
        <w:pStyle w:val="Normale6"/>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sz w:val="18"/>
          <w:szCs w:val="18"/>
          <w:lang w:val="en-US"/>
        </w:rPr>
        <w:t>Trasa letu DJI (monitorovací bod 2). Zdroj: DJI Mini Pro 4</w:t>
      </w:r>
      <w:r w:rsidR="009C70D2">
        <w:rPr>
          <w:rFonts w:ascii="Source Sans Pro" w:eastAsia="Source Sans Pro" w:hAnsi="Source Sans Pro" w:cs="Source Sans Pro"/>
          <w:i/>
          <w:iCs/>
          <w:sz w:val="18"/>
          <w:szCs w:val="18"/>
          <w:lang w:val="en-US"/>
        </w:rPr>
      </w:r>
      <w:r>
        <w:rPr>
          <w:rFonts w:ascii="Source Sans Pro" w:eastAsia="Source Sans Pro" w:hAnsi="Source Sans Pro" w:cs="Source Sans Pro"/>
          <w:i/>
          <w:iCs/>
          <w:sz w:val="18"/>
          <w:szCs w:val="18"/>
          <w:lang w:val="en-US"/>
        </w:rPr>
      </w:r>
      <w:r w:rsidRPr="0004517D">
        <w:rPr>
          <w:rFonts w:ascii="Source Sans Pro" w:eastAsia="Source Sans Pro" w:hAnsi="Source Sans Pro" w:cs="Source Sans Pro"/>
          <w:i/>
          <w:iCs/>
          <w:sz w:val="18"/>
          <w:szCs w:val="18"/>
          <w:lang w:val="en-US"/>
        </w:rPr>
      </w:r>
      <w:r>
        <w:rPr>
          <w:rFonts w:ascii="Source Sans Pro" w:eastAsia="Source Sans Pro" w:hAnsi="Source Sans Pro" w:cs="Source Sans Pro"/>
          <w:i/>
          <w:iCs/>
          <w:sz w:val="18"/>
          <w:szCs w:val="18"/>
          <w:lang w:val="en-US"/>
        </w:rPr>
      </w:r>
    </w:p>
    <w:p w:rsidR="001910E1" w:rsidRDefault="001910E1" w:rsidP="001E61B2">
      <w:pPr>
        <w:pStyle w:val="Normale6"/>
        <w:jc w:val="center"/>
        <w:rPr>
          <w:rFonts w:ascii="Source Sans Pro" w:eastAsia="Source Sans Pro" w:hAnsi="Source Sans Pro" w:cs="Source Sans Pro"/>
          <w:i/>
          <w:iCs/>
          <w:sz w:val="18"/>
          <w:szCs w:val="18"/>
          <w:lang w:val="en-US"/>
        </w:rPr>
      </w:pPr>
    </w:p>
    <w:p w:rsidR="002A1ADE" w:rsidRDefault="001E61B2" w:rsidP="002972A3">
      <w:pPr>
        <w:pStyle w:val="Normale6"/>
        <w:rPr>
          <w:rFonts w:ascii="Arial Narrow" w:eastAsia="Arial Narrow" w:hAnsi="Arial Narrow" w:cs="Arial Narrow"/>
          <w:lang w:val="en-US"/>
        </w:rPr>
      </w:pPr>
      <w:r>
        <w:rPr>
          <w:rFonts w:ascii="Arial Narrow" w:eastAsia="Arial Narrow" w:hAnsi="Arial Narrow" w:cs="Arial Narrow"/>
          <w:noProof/>
        </w:rPr>
        <w:drawing>
          <wp:inline distT="0" distB="0" distL="0" distR="0">
            <wp:extent cx="5400040" cy="3037523"/>
            <wp:effectExtent l="19050" t="0" r="0" b="0"/>
            <wp:docPr id="2" name="Immagine 8" descr="\\pc-kylene\CONDIVISA\Sara Caboni\FLIGHT\WP3 - Flight Resource Center\A3.2 Development of projects\Casi studio - may2026 ASET\Foto e video DJI 2\DJI_20260616115725_0188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kylene\CONDIVISA\Sara Caboni\FLIGHT\WP3 - Flight Resource Center\A3.2 Development of projects\Casi studio - may2026 ASET\Foto e video DJI 2\DJI_20260616115725_0188_D.JPG"/>
                    <pic:cNvPicPr>
                      <a:picLocks noChangeAspect="1" noChangeArrowheads="1"/>
                    </pic:cNvPicPr>
                  </pic:nvPicPr>
                  <pic:blipFill>
                    <a:blip r:embed="rId26" cstate="print"/>
                    <a:srcRect/>
                    <a:stretch>
                      <a:fillRect/>
                    </a:stretch>
                  </pic:blipFill>
                  <pic:spPr bwMode="auto">
                    <a:xfrm>
                      <a:off x="0" y="0"/>
                      <a:ext cx="5400040" cy="3037523"/>
                    </a:xfrm>
                    <a:prstGeom prst="rect">
                      <a:avLst/>
                    </a:prstGeom>
                    <a:noFill/>
                    <a:ln w="9525">
                      <a:noFill/>
                      <a:miter lim="800000"/>
                      <a:headEnd/>
                      <a:tailEnd/>
                    </a:ln>
                  </pic:spPr>
                </pic:pic>
              </a:graphicData>
            </a:graphic>
          </wp:inline>
        </w:drawing>
      </w:r>
    </w:p>
    <w:p w:rsidR="001E61B2" w:rsidRDefault="001E61B2" w:rsidP="002972A3">
      <w:pPr>
        <w:pStyle w:val="Normale6"/>
        <w:rPr>
          <w:rFonts w:ascii="Arial Narrow" w:eastAsia="Arial Narrow" w:hAnsi="Arial Narrow" w:cs="Arial Narrow"/>
          <w:lang w:val="en-US"/>
        </w:rPr>
      </w:pPr>
    </w:p>
    <w:p w:rsidR="002972A3" w:rsidRPr="00340A56" w:rsidRDefault="002972A3">
      <w:pPr>
        <w:pStyle w:val="Normale6"/>
        <w:jc w:val="center"/>
        <w:rPr>
          <w:rFonts w:ascii="Source Sans Pro" w:eastAsia="Source Sans Pro" w:hAnsi="Source Sans Pro" w:cs="Source Sans Pro"/>
          <w:i/>
          <w:iCs/>
          <w:sz w:val="18"/>
          <w:szCs w:val="18"/>
          <w:lang w:val="en-US"/>
        </w:rPr>
      </w:pPr>
      <w:r>
        <w:rPr>
          <w:rFonts w:ascii="Source Sans Pro" w:eastAsia="Source Sans Pro" w:hAnsi="Source Sans Pro" w:cs="Source Sans Pro"/>
          <w:i/>
          <w:iCs/>
          <w:noProof/>
          <w:sz w:val="18"/>
          <w:szCs w:val="18"/>
        </w:rPr>
        <w:drawing>
          <wp:inline distT="0" distB="0" distL="0" distR="0">
            <wp:extent cx="5400040" cy="3037523"/>
            <wp:effectExtent l="19050" t="0" r="0" b="0"/>
            <wp:docPr id="6" name="Immagine 6" descr="\\pc-kylene\CONDIVISA\Sara Caboni\FLIGHT\WP3 - Flight Resource Center\A3.2 Development of projects\Casi studio - may2026 ASET\Foto e video DJI 1 -con payload\DJI_20260616111920_0174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kylene\CONDIVISA\Sara Caboni\FLIGHT\WP3 - Flight Resource Center\A3.2 Development of projects\Casi studio - may2026 ASET\Foto e video DJI 1 -con payload\DJI_20260616111920_0174_D.JPG"/>
                    <pic:cNvPicPr>
                      <a:picLocks noChangeAspect="1" noChangeArrowheads="1"/>
                    </pic:cNvPicPr>
                  </pic:nvPicPr>
                  <pic:blipFill>
                    <a:blip r:embed="rId27" cstate="print"/>
                    <a:srcRect/>
                    <a:stretch>
                      <a:fillRect/>
                    </a:stretch>
                  </pic:blipFill>
                  <pic:spPr bwMode="auto">
                    <a:xfrm>
                      <a:off x="0" y="0"/>
                      <a:ext cx="5400040" cy="3037523"/>
                    </a:xfrm>
                    <a:prstGeom prst="rect">
                      <a:avLst/>
                    </a:prstGeom>
                    <a:noFill/>
                    <a:ln w="9525">
                      <a:noFill/>
                      <a:miter lim="800000"/>
                      <a:headEnd/>
                      <a:tailEnd/>
                    </a:ln>
                  </pic:spPr>
                </pic:pic>
              </a:graphicData>
            </a:graphic>
          </wp:inline>
        </w:drawing>
      </w:r>
    </w:p>
    <w:p w:rsidR="002A1ADE" w:rsidRDefault="002972A3">
      <w:pPr>
        <w:pStyle w:val="Normale6"/>
        <w:jc w:val="center"/>
        <w:rPr>
          <w:rFonts w:ascii="Source Sans Pro" w:eastAsia="Source Sans Pro" w:hAnsi="Source Sans Pro" w:cs="Source Sans Pro"/>
          <w:i/>
          <w:iCs/>
          <w:sz w:val="18"/>
          <w:szCs w:val="18"/>
          <w:lang w:val="en-US"/>
        </w:rPr>
      </w:pPr>
      <w:r w:rsidRPr="002972A3">
        <w:rPr>
          <w:rFonts w:ascii="Source Sans Pro" w:eastAsia="Source Sans Pro" w:hAnsi="Source Sans Pro" w:cs="Source Sans Pro"/>
          <w:i/>
          <w:iCs/>
          <w:sz w:val="18"/>
          <w:szCs w:val="18"/>
          <w:lang w:val="en-US"/>
        </w:rPr>
        <w:t>Čistiareň odpadových vôd (monitorovací bod 3). Zdroj: DJI Mini Pro 4</w:t>
      </w:r>
      <w:r w:rsidR="00A83D3E">
        <w:rPr>
          <w:rFonts w:ascii="Source Sans Pro" w:eastAsia="Source Sans Pro" w:hAnsi="Source Sans Pro" w:cs="Source Sans Pro"/>
          <w:i/>
          <w:iCs/>
          <w:sz w:val="18"/>
          <w:szCs w:val="18"/>
          <w:lang w:val="en-US"/>
        </w:rPr>
      </w:r>
      <w:r w:rsidR="009C70D2">
        <w:rPr>
          <w:rFonts w:ascii="Source Sans Pro" w:eastAsia="Source Sans Pro" w:hAnsi="Source Sans Pro" w:cs="Source Sans Pro"/>
          <w:i/>
          <w:iCs/>
          <w:sz w:val="18"/>
          <w:szCs w:val="18"/>
          <w:lang w:val="en-US"/>
        </w:rPr>
      </w:r>
      <w:r w:rsidR="00A83D3E">
        <w:rPr>
          <w:rFonts w:ascii="Source Sans Pro" w:eastAsia="Source Sans Pro" w:hAnsi="Source Sans Pro" w:cs="Source Sans Pro"/>
          <w:i/>
          <w:iCs/>
          <w:sz w:val="18"/>
          <w:szCs w:val="18"/>
          <w:lang w:val="en-US"/>
        </w:rPr>
      </w:r>
      <w:r w:rsidR="009C70D2">
        <w:rPr>
          <w:rFonts w:ascii="Source Sans Pro" w:eastAsia="Source Sans Pro" w:hAnsi="Source Sans Pro" w:cs="Source Sans Pro"/>
          <w:i/>
          <w:iCs/>
          <w:sz w:val="18"/>
          <w:szCs w:val="18"/>
          <w:lang w:val="en-US"/>
        </w:rPr>
      </w:r>
      <w:r w:rsidR="00A8392C" w:rsidRPr="00A8392C">
        <w:rPr>
          <w:rFonts w:ascii="Source Sans Pro" w:eastAsia="Source Sans Pro" w:hAnsi="Source Sans Pro" w:cs="Source Sans Pro"/>
          <w:i/>
          <w:iCs/>
          <w:sz w:val="18"/>
          <w:szCs w:val="18"/>
          <w:lang w:val="en-US"/>
        </w:rPr>
      </w:r>
      <w:r w:rsidR="00A8392C">
        <w:rPr>
          <w:rFonts w:ascii="Source Sans Pro" w:eastAsia="Source Sans Pro" w:hAnsi="Source Sans Pro" w:cs="Source Sans Pro"/>
          <w:i/>
          <w:iCs/>
          <w:sz w:val="18"/>
          <w:szCs w:val="18"/>
          <w:lang w:val="en-US"/>
        </w:rPr>
      </w:r>
    </w:p>
    <w:p w:rsidR="00D1664A" w:rsidRPr="0004517D" w:rsidRDefault="00D1664A">
      <w:pPr>
        <w:pStyle w:val="Normale6"/>
        <w:jc w:val="center"/>
        <w:rPr>
          <w:rFonts w:ascii="Arial Narrow" w:eastAsia="Arial Narrow" w:hAnsi="Arial Narrow" w:cs="Arial Narrow"/>
          <w:lang w:val="en-US"/>
        </w:rPr>
      </w:pP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Po lete sa užitočné zaťaženie odpojí, dron bezpečne pristane a SD karta sa vyberie. Žiaci prenesú zaznamenané údaje do počítača.</w:t>
      </w:r>
    </w:p>
    <w:p w:rsidR="002A1ADE" w:rsidRPr="0004517D" w:rsidRDefault="002A1ADE">
      <w:pPr>
        <w:pStyle w:val="Normale6"/>
        <w:jc w:val="both"/>
        <w:rPr>
          <w:rFonts w:ascii="Arial Narrow" w:eastAsia="Arial Narrow" w:hAnsi="Arial Narrow" w:cs="Arial Narrow"/>
          <w:lang w:val="en-US"/>
        </w:rPr>
      </w:pPr>
    </w:p>
    <w:p w:rsidR="00B41BF4" w:rsidRDefault="00D1664A" w:rsidP="00B12603">
      <w:pPr>
        <w:pStyle w:val="Normale6"/>
        <w:jc w:val="both"/>
        <w:rPr>
          <w:rFonts w:ascii="Arial Narrow" w:hAnsi="Arial Narrow"/>
          <w:color w:val="000000"/>
          <w:lang w:val="en-US"/>
        </w:rPr>
      </w:pPr>
      <w:r w:rsidRPr="00D1664A">
        <w:rPr>
          <w:rFonts w:ascii="Arial Narrow" w:hAnsi="Arial Narrow"/>
          <w:color w:val="000000"/>
          <w:lang w:val="en-US"/>
        </w:rPr>
        <w:t>Nasledujúca tabuľka uvádza výsledky monitorovania zaznamenané v stanovenom čase (16. júna 2026) v mestskej čistiarni odpadových vôd vo Fane. Údaje zaznamenané senzormi BME680 a MQ7 zahŕňajú teplotu, vlhkosť, údaje o plynoch a koncentrácie CO a slúžia ako podklad na vytvorenie pracovného listu pre lektorov a žiakov.</w:t>
      </w:r>
      <w:r w:rsidR="00B12603">
        <w:rPr>
          <w:rFonts w:ascii="Arial Narrow" w:hAnsi="Arial Narrow"/>
          <w:color w:val="000000"/>
          <w:lang w:val="en-US"/>
        </w:rPr>
      </w:r>
      <w:r w:rsidRPr="00D1664A">
        <w:rPr>
          <w:rFonts w:ascii="Arial Narrow" w:hAnsi="Arial Narrow"/>
          <w:color w:val="000000"/>
          <w:lang w:val="en-US"/>
        </w:rPr>
      </w:r>
      <w:r w:rsidR="00B41BF4">
        <w:rPr>
          <w:rFonts w:ascii="Arial Narrow" w:hAnsi="Arial Narrow"/>
          <w:color w:val="000000"/>
          <w:lang w:val="en-US"/>
        </w:rPr>
      </w:r>
      <w:r>
        <w:rPr>
          <w:rFonts w:ascii="Arial Narrow" w:hAnsi="Arial Narrow"/>
          <w:color w:val="000000"/>
          <w:lang w:val="en-US"/>
        </w:rPr>
      </w:r>
      <w:r w:rsidRPr="00D1664A">
        <w:rPr>
          <w:rFonts w:ascii="Arial Narrow" w:hAnsi="Arial Narrow"/>
          <w:color w:val="000000"/>
          <w:lang w:val="en-US"/>
        </w:rPr>
      </w:r>
      <w:r w:rsidR="00B12603">
        <w:rPr>
          <w:rFonts w:ascii="Arial Narrow" w:hAnsi="Arial Narrow"/>
          <w:color w:val="000000"/>
          <w:lang w:val="en-US"/>
        </w:rPr>
      </w:r>
      <w:r w:rsidRPr="00D1664A">
        <w:rPr>
          <w:rFonts w:ascii="Arial Narrow" w:hAnsi="Arial Narrow"/>
          <w:color w:val="000000"/>
          <w:lang w:val="en-US"/>
        </w:rPr>
      </w:r>
      <w:r>
        <w:rPr>
          <w:rFonts w:ascii="Arial Narrow" w:hAnsi="Arial Narrow"/>
          <w:color w:val="000000"/>
          <w:lang w:val="en-US"/>
        </w:rPr>
      </w:r>
    </w:p>
    <w:p w:rsidR="001910E1" w:rsidRDefault="001910E1" w:rsidP="00B41BF4">
      <w:pPr>
        <w:pStyle w:val="Normale6"/>
        <w:rPr>
          <w:rFonts w:ascii="Arial Narrow" w:hAnsi="Arial Narrow"/>
          <w:color w:val="000000"/>
          <w:lang w:val="en-US"/>
        </w:rPr>
      </w:pPr>
    </w:p>
    <w:tbl>
      <w:tblPr>
        <w:tblW w:w="5050" w:type="pct"/>
        <w:jc w:val="center"/>
        <w:tblCellMar>
          <w:top w:w="15" w:type="dxa"/>
          <w:left w:w="15" w:type="dxa"/>
          <w:bottom w:w="15" w:type="dxa"/>
          <w:right w:w="15" w:type="dxa"/>
        </w:tblCellMar>
        <w:tblLook w:val="04A0"/>
      </w:tblPr>
      <w:tblGrid>
        <w:gridCol w:w="1163"/>
        <w:gridCol w:w="784"/>
        <w:gridCol w:w="1055"/>
        <w:gridCol w:w="1535"/>
        <w:gridCol w:w="1240"/>
        <w:gridCol w:w="1422"/>
        <w:gridCol w:w="1420"/>
      </w:tblGrid>
      <w:tr w:rsidR="00835E26" w:rsidRPr="00D1664A" w:rsidTr="00E976E8">
        <w:trPr>
          <w:trHeight w:val="485"/>
          <w:jc w:val="center"/>
        </w:trPr>
        <w:tc>
          <w:tcPr>
            <w:tcW w:w="675" w:type="pct"/>
            <w:shd w:val="clear" w:color="auto" w:fill="D9D9D9"/>
            <w:vAlign w:val="center"/>
          </w:tcPr>
          <w:p>
            <w:r>
              <w:t>Monitorovací bod</w:t>
            </w:r>
          </w:p>
        </w:tc>
        <w:tc>
          <w:tcPr>
            <w:tcW w:w="455" w:type="pct"/>
            <w:shd w:val="clear" w:color="auto" w:fill="D9D9D9"/>
            <w:tcMar>
              <w:top w:w="100" w:type="dxa"/>
              <w:left w:w="100" w:type="dxa"/>
              <w:bottom w:w="100" w:type="dxa"/>
              <w:right w:w="100" w:type="dxa"/>
            </w:tcMar>
            <w:vAlign w:val="center"/>
            <w:hideMark/>
          </w:tcPr>
          <w:p>
            <w:r>
              <w:t>Teplota (°C)</w:t>
            </w:r>
          </w:p>
        </w:tc>
        <w:tc>
          <w:tcPr>
            <w:tcW w:w="612" w:type="pct"/>
            <w:shd w:val="clear" w:color="auto" w:fill="D9D9D9"/>
            <w:tcMar>
              <w:top w:w="100" w:type="dxa"/>
              <w:left w:w="100" w:type="dxa"/>
              <w:bottom w:w="100" w:type="dxa"/>
              <w:right w:w="100" w:type="dxa"/>
            </w:tcMar>
            <w:vAlign w:val="center"/>
            <w:hideMark/>
          </w:tcPr>
          <w:p>
            <w:r>
              <w:t>Vlhkosť (%)</w:t>
            </w:r>
          </w:p>
        </w:tc>
        <w:tc>
          <w:tcPr>
            <w:tcW w:w="890" w:type="pct"/>
            <w:shd w:val="clear" w:color="auto" w:fill="D9D9D9"/>
            <w:tcMar>
              <w:top w:w="100" w:type="dxa"/>
              <w:left w:w="100" w:type="dxa"/>
              <w:bottom w:w="100" w:type="dxa"/>
              <w:right w:w="100" w:type="dxa"/>
            </w:tcMar>
            <w:vAlign w:val="center"/>
            <w:hideMark/>
          </w:tcPr>
          <w:p>
            <w:r>
              <w:t>Tlak (hPa)</w:t>
            </w:r>
          </w:p>
        </w:tc>
        <w:tc>
          <w:tcPr>
            <w:tcW w:w="719" w:type="pct"/>
            <w:shd w:val="clear" w:color="auto" w:fill="D9D9D9"/>
            <w:tcMar>
              <w:top w:w="100" w:type="dxa"/>
              <w:left w:w="100" w:type="dxa"/>
              <w:bottom w:w="100" w:type="dxa"/>
              <w:right w:w="100" w:type="dxa"/>
            </w:tcMar>
            <w:vAlign w:val="center"/>
            <w:hideMark/>
          </w:tcPr>
          <w:p>
            <w:r>
              <w:t>Odpor plynového senzora (kOhm)</w:t>
            </w:r>
          </w:p>
        </w:tc>
        <w:tc>
          <w:tcPr>
            <w:tcW w:w="825" w:type="pct"/>
            <w:shd w:val="clear" w:color="auto" w:fill="D9D9D9"/>
            <w:tcMar>
              <w:top w:w="100" w:type="dxa"/>
              <w:left w:w="100" w:type="dxa"/>
              <w:bottom w:w="100" w:type="dxa"/>
              <w:right w:w="100" w:type="dxa"/>
            </w:tcMar>
            <w:vAlign w:val="center"/>
            <w:hideMark/>
          </w:tcPr>
          <w:p>
            <w:r>
              <w:t>Úroveň CO (ppm)</w:t>
            </w:r>
          </w:p>
        </w:tc>
        <w:tc>
          <w:tcPr>
            <w:tcW w:w="824" w:type="pct"/>
            <w:shd w:val="clear" w:color="auto" w:fill="D9D9D9"/>
            <w:vAlign w:val="center"/>
          </w:tcPr>
          <w:p>
            <w:r>
              <w:t>Úroveň CO (ppm)</w:t>
              <w:br/>
              <w:t>odhadovaná</w:t>
            </w:r>
          </w:p>
        </w:tc>
      </w:tr>
      <w:tr w:rsidR="00835E26" w:rsidRPr="00D1664A" w:rsidTr="00E976E8">
        <w:trPr>
          <w:trHeight w:val="485"/>
          <w:jc w:val="center"/>
        </w:trPr>
        <w:tc>
          <w:tcPr>
            <w:tcW w:w="675" w:type="pct"/>
            <w:vAlign w:val="center"/>
          </w:tcPr>
          <w:p w:rsidR="00835E26" w:rsidRPr="00ED411A" w:rsidRDefault="00835E26" w:rsidP="00835E26">
            <w:pPr>
              <w:pStyle w:val="Normale6"/>
              <w:jc w:val="center"/>
              <w:rPr>
                <w:rFonts w:ascii="Arial Narrow" w:hAnsi="Arial Narrow"/>
                <w:color w:val="000000"/>
                <w:lang w:val="en-US"/>
              </w:rPr>
            </w:pPr>
            <w:r>
              <w:rPr>
                <w:rFonts w:ascii="Arial Narrow" w:hAnsi="Arial Narrow"/>
                <w:color w:val="000000"/>
                <w:lang w:val="en-US"/>
              </w:rPr>
              <w:t>Monitorovací bod 1 – vstup do čistiarne</w:t>
            </w:r>
          </w:p>
        </w:tc>
        <w:tc>
          <w:tcPr>
            <w:tcW w:w="455"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30.97</w:t>
            </w:r>
          </w:p>
        </w:tc>
        <w:tc>
          <w:tcPr>
            <w:tcW w:w="612"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60.18</w:t>
            </w:r>
          </w:p>
        </w:tc>
        <w:tc>
          <w:tcPr>
            <w:tcW w:w="890"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1017.9</w:t>
            </w:r>
          </w:p>
        </w:tc>
        <w:tc>
          <w:tcPr>
            <w:tcW w:w="719"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220.5</w:t>
            </w:r>
          </w:p>
        </w:tc>
        <w:tc>
          <w:tcPr>
            <w:tcW w:w="825"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736</w:t>
            </w:r>
          </w:p>
        </w:tc>
        <w:tc>
          <w:tcPr>
            <w:tcW w:w="824" w:type="pct"/>
            <w:vAlign w:val="center"/>
          </w:tcPr>
          <w:p w:rsidR="00835E26" w:rsidRPr="00ED411A" w:rsidRDefault="00835E26" w:rsidP="00835E26">
            <w:pPr>
              <w:jc w:val="center"/>
              <w:rPr>
                <w:rFonts w:ascii="Arial Narrow" w:hAnsi="Arial Narrow"/>
                <w:color w:val="000000"/>
                <w:lang w:val="en-US"/>
              </w:rPr>
            </w:pPr>
            <w:r>
              <w:rPr>
                <w:rFonts w:ascii="Arial Narrow" w:hAnsi="Arial Narrow"/>
                <w:color w:val="000000"/>
                <w:lang w:val="en-US"/>
              </w:rPr>
              <w:t>0,84</w:t>
            </w:r>
          </w:p>
        </w:tc>
      </w:tr>
      <w:tr w:rsidR="00835E26" w:rsidRPr="00D1664A" w:rsidTr="00E976E8">
        <w:trPr>
          <w:trHeight w:val="485"/>
          <w:jc w:val="center"/>
        </w:trPr>
        <w:tc>
          <w:tcPr>
            <w:tcW w:w="675" w:type="pct"/>
            <w:vAlign w:val="center"/>
          </w:tcPr>
          <w:p w:rsidR="00835E26" w:rsidRPr="00ED411A" w:rsidRDefault="00835E26" w:rsidP="00835E26">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30.77</w:t>
            </w:r>
          </w:p>
        </w:tc>
        <w:tc>
          <w:tcPr>
            <w:tcW w:w="612"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60.27</w:t>
            </w:r>
          </w:p>
        </w:tc>
        <w:tc>
          <w:tcPr>
            <w:tcW w:w="890"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1017.91</w:t>
            </w:r>
          </w:p>
        </w:tc>
        <w:tc>
          <w:tcPr>
            <w:tcW w:w="719"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200.75</w:t>
            </w:r>
          </w:p>
        </w:tc>
        <w:tc>
          <w:tcPr>
            <w:tcW w:w="825" w:type="pct"/>
            <w:tcMar>
              <w:top w:w="40" w:type="dxa"/>
              <w:left w:w="40" w:type="dxa"/>
              <w:bottom w:w="40" w:type="dxa"/>
              <w:right w:w="40" w:type="dxa"/>
            </w:tcMar>
            <w:vAlign w:val="center"/>
            <w:hideMark/>
          </w:tcPr>
          <w:p w:rsidR="00835E26" w:rsidRPr="00ED411A" w:rsidRDefault="00835E26" w:rsidP="00835E26">
            <w:pPr>
              <w:jc w:val="center"/>
              <w:rPr>
                <w:rFonts w:ascii="Arial Narrow" w:hAnsi="Arial Narrow"/>
                <w:color w:val="000000"/>
                <w:lang w:val="en-US"/>
              </w:rPr>
            </w:pPr>
            <w:r w:rsidRPr="00ED411A">
              <w:rPr>
                <w:rFonts w:ascii="Arial Narrow" w:hAnsi="Arial Narrow"/>
                <w:color w:val="000000"/>
                <w:lang w:val="en-US"/>
              </w:rPr>
              <w:t>740</w:t>
            </w:r>
          </w:p>
        </w:tc>
        <w:tc>
          <w:tcPr>
            <w:tcW w:w="824" w:type="pct"/>
            <w:vAlign w:val="center"/>
          </w:tcPr>
          <w:p w:rsidR="00835E26" w:rsidRPr="00ED411A" w:rsidRDefault="00835E26" w:rsidP="00835E26">
            <w:pPr>
              <w:jc w:val="center"/>
              <w:rPr>
                <w:rFonts w:ascii="Arial Narrow" w:hAnsi="Arial Narrow"/>
                <w:color w:val="000000"/>
                <w:lang w:val="en-US"/>
              </w:rPr>
            </w:pPr>
            <w:r>
              <w:rPr>
                <w:rFonts w:ascii="Arial Narrow" w:hAnsi="Arial Narrow"/>
                <w:color w:val="000000"/>
                <w:lang w:val="en-US"/>
              </w:rPr>
              <w:t>0,83</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30.66</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60.99</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1017.91</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189.1</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744</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0,81</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30.61</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60.99</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1017.91</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184.27</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746</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0,8</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60.96</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178.19</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745</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0,8</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61.01</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173.93</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744</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0,79</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30.63</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61.24</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1017.93</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171.62</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747</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0,79</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30.63</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60.75</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1017.92</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170.05</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748</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0,8</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30.61</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60.87</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1017.92</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168.68</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748</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0,8</w:t>
            </w:r>
          </w:p>
        </w:tc>
      </w:tr>
      <w:tr w:rsidR="00835E26" w:rsidRPr="00D1664A" w:rsidTr="00E976E8">
        <w:trPr>
          <w:trHeight w:val="485"/>
          <w:jc w:val="center"/>
        </w:trPr>
        <w:tc>
          <w:tcPr>
            <w:tcW w:w="675" w:type="pct"/>
            <w:vAlign w:val="center"/>
          </w:tcPr>
          <w:p w:rsidR="00835E26" w:rsidRPr="00ED411A" w:rsidRDefault="00835E26" w:rsidP="00ED411A">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30.64</w:t>
            </w:r>
          </w:p>
        </w:tc>
        <w:tc>
          <w:tcPr>
            <w:tcW w:w="612"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60.78</w:t>
            </w:r>
          </w:p>
        </w:tc>
        <w:tc>
          <w:tcPr>
            <w:tcW w:w="890"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1017.92</w:t>
            </w:r>
          </w:p>
        </w:tc>
        <w:tc>
          <w:tcPr>
            <w:tcW w:w="719"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167.5</w:t>
            </w:r>
          </w:p>
        </w:tc>
        <w:tc>
          <w:tcPr>
            <w:tcW w:w="825" w:type="pct"/>
            <w:tcMar>
              <w:top w:w="40" w:type="dxa"/>
              <w:left w:w="40" w:type="dxa"/>
              <w:bottom w:w="40" w:type="dxa"/>
              <w:right w:w="40" w:type="dxa"/>
            </w:tcMar>
            <w:vAlign w:val="center"/>
            <w:hideMark/>
          </w:tcPr>
          <w:p w:rsidR="00835E26" w:rsidRPr="00ED411A" w:rsidRDefault="00835E26" w:rsidP="00ED411A">
            <w:pPr>
              <w:jc w:val="center"/>
              <w:rPr>
                <w:rFonts w:ascii="Arial Narrow" w:hAnsi="Arial Narrow"/>
                <w:color w:val="000000"/>
                <w:lang w:val="en-US"/>
              </w:rPr>
            </w:pPr>
            <w:r w:rsidRPr="00ED411A">
              <w:rPr>
                <w:rFonts w:ascii="Arial Narrow" w:hAnsi="Arial Narrow"/>
                <w:color w:val="000000"/>
                <w:lang w:val="en-US"/>
              </w:rPr>
              <w:t>748</w:t>
            </w:r>
          </w:p>
        </w:tc>
        <w:tc>
          <w:tcPr>
            <w:tcW w:w="824" w:type="pct"/>
          </w:tcPr>
          <w:p w:rsidR="00835E26" w:rsidRPr="00ED411A" w:rsidRDefault="00835E26" w:rsidP="00ED411A">
            <w:pPr>
              <w:jc w:val="center"/>
              <w:rPr>
                <w:rFonts w:ascii="Arial Narrow" w:hAnsi="Arial Narrow"/>
                <w:color w:val="000000"/>
                <w:lang w:val="en-US"/>
              </w:rPr>
            </w:pPr>
            <w:r>
              <w:rPr>
                <w:rFonts w:ascii="Arial Narrow" w:hAnsi="Arial Narrow"/>
                <w:color w:val="000000"/>
                <w:lang w:val="en-US"/>
              </w:rPr>
              <w:t>0,82</w:t>
            </w:r>
          </w:p>
        </w:tc>
      </w:tr>
      <w:tr w:rsidR="00835E26" w:rsidRPr="00ED411A" w:rsidTr="00E976E8">
        <w:trPr>
          <w:trHeight w:val="485"/>
          <w:jc w:val="center"/>
        </w:trPr>
        <w:tc>
          <w:tcPr>
            <w:tcW w:w="675" w:type="pct"/>
            <w:vAlign w:val="center"/>
          </w:tcPr>
          <w:p>
            <w:r>
              <w:t>Monitorovací bod 2 – nádrž mestskej čistiarne odpadových vôd</w:t>
            </w:r>
          </w:p>
        </w:tc>
        <w:tc>
          <w:tcPr>
            <w:tcW w:w="455"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30.24</w:t>
            </w:r>
          </w:p>
        </w:tc>
        <w:tc>
          <w:tcPr>
            <w:tcW w:w="612"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62.99</w:t>
            </w:r>
          </w:p>
        </w:tc>
        <w:tc>
          <w:tcPr>
            <w:tcW w:w="890"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1017.99</w:t>
            </w:r>
          </w:p>
        </w:tc>
        <w:tc>
          <w:tcPr>
            <w:tcW w:w="719"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149.42</w:t>
            </w:r>
          </w:p>
        </w:tc>
        <w:tc>
          <w:tcPr>
            <w:tcW w:w="825"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738</w:t>
            </w:r>
          </w:p>
        </w:tc>
        <w:tc>
          <w:tcPr>
            <w:tcW w:w="824" w:type="pct"/>
            <w:vAlign w:val="center"/>
          </w:tcPr>
          <w:p w:rsidR="00835E26" w:rsidRPr="00840CC1" w:rsidRDefault="00835E26" w:rsidP="00835E26">
            <w:pPr>
              <w:jc w:val="center"/>
              <w:rPr>
                <w:rFonts w:ascii="Arial Narrow" w:hAnsi="Arial Narrow"/>
                <w:color w:val="000000"/>
                <w:lang w:val="en-US"/>
              </w:rPr>
            </w:pPr>
            <w:r>
              <w:rPr>
                <w:rFonts w:ascii="Arial Narrow" w:hAnsi="Arial Narrow"/>
                <w:color w:val="000000"/>
                <w:lang w:val="en-US"/>
              </w:rPr>
              <w:t>0,81</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30.25</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62.59</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1017.98</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151.04</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738</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0,82</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30.25</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62.13</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1017.98</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151.72</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739</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0,82</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30.26</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61.67</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1017.97</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150.63</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739</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30.28</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61.48</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1017.96</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149.55</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739</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30.32</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61.3</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1017.95</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148.76</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739</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30.35</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61.21</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1017.95</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148.89</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738</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30.4</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61.05</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1017.95</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148.76</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739</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30.45</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60.93</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1017.96</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147.71</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840CC1" w:rsidRDefault="00835E26" w:rsidP="00840CC1">
            <w:pPr>
              <w:pStyle w:val="Normale6"/>
              <w:jc w:val="center"/>
              <w:rPr>
                <w:rFonts w:ascii="Arial Narrow" w:hAnsi="Arial Narrow"/>
                <w:color w:val="000000"/>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30.5</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60.9</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1017.97</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147.45</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Pr="00840CC1" w:rsidRDefault="00835E26" w:rsidP="00840CC1">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
              <w:t>Monitorovací bod 3 – medzi dvoma nádržami čistiarne odpadových vôd</w:t>
            </w:r>
          </w:p>
        </w:tc>
        <w:tc>
          <w:tcPr>
            <w:tcW w:w="455"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30.55</w:t>
            </w:r>
          </w:p>
        </w:tc>
        <w:tc>
          <w:tcPr>
            <w:tcW w:w="612"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60.85</w:t>
            </w:r>
          </w:p>
        </w:tc>
        <w:tc>
          <w:tcPr>
            <w:tcW w:w="890"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1017.98</w:t>
            </w:r>
          </w:p>
        </w:tc>
        <w:tc>
          <w:tcPr>
            <w:tcW w:w="719"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145.9</w:t>
            </w:r>
          </w:p>
        </w:tc>
        <w:tc>
          <w:tcPr>
            <w:tcW w:w="825" w:type="pct"/>
            <w:tcMar>
              <w:top w:w="40" w:type="dxa"/>
              <w:left w:w="40" w:type="dxa"/>
              <w:bottom w:w="40" w:type="dxa"/>
              <w:right w:w="40" w:type="dxa"/>
            </w:tcMar>
            <w:vAlign w:val="center"/>
            <w:hideMark/>
          </w:tcPr>
          <w:p w:rsidR="00835E26" w:rsidRPr="00840CC1" w:rsidRDefault="00835E26" w:rsidP="00835E26">
            <w:pPr>
              <w:jc w:val="center"/>
              <w:rPr>
                <w:rFonts w:ascii="Arial Narrow" w:hAnsi="Arial Narrow"/>
                <w:color w:val="000000"/>
                <w:lang w:val="en-US"/>
              </w:rPr>
            </w:pPr>
            <w:r w:rsidRPr="00840CC1">
              <w:rPr>
                <w:rFonts w:ascii="Arial Narrow" w:hAnsi="Arial Narrow"/>
                <w:color w:val="000000"/>
                <w:lang w:val="en-US"/>
              </w:rPr>
              <w:t>740</w:t>
            </w:r>
          </w:p>
        </w:tc>
        <w:tc>
          <w:tcPr>
            <w:tcW w:w="824" w:type="pct"/>
            <w:vAlign w:val="center"/>
          </w:tcPr>
          <w:p w:rsidR="00835E26" w:rsidRPr="00840CC1" w:rsidRDefault="00835E26" w:rsidP="00835E26">
            <w:pPr>
              <w:jc w:val="center"/>
              <w:rPr>
                <w:rFonts w:ascii="Arial Narrow" w:hAnsi="Arial Narrow"/>
                <w:color w:val="000000"/>
                <w:lang w:val="en-US"/>
              </w:rPr>
            </w:pPr>
            <w:r>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30.6</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60.98</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1017.99</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146.42</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30.65</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60.71</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147.58</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30.7</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60.52</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1018.02</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148.49</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30.76</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60.36</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1018.03</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149.02</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30.8</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60.19</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1018.04</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149.69</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30.84</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60.08</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1018.05</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150.09</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30.88</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59.97</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1018.05</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150.9</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30.91</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59.85</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1018.06</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151.58</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740</w:t>
            </w:r>
          </w:p>
        </w:tc>
        <w:tc>
          <w:tcPr>
            <w:tcW w:w="824" w:type="pct"/>
          </w:tcPr>
          <w:p w:rsidR="00835E26" w:rsidRDefault="00835E26">
            <w:r w:rsidRPr="00C938FF">
              <w:rPr>
                <w:rFonts w:ascii="Arial Narrow" w:hAnsi="Arial Narrow"/>
                <w:color w:val="000000"/>
                <w:lang w:val="en-US"/>
              </w:rPr>
              <w:t>0,83</w:t>
            </w:r>
          </w:p>
        </w:tc>
      </w:tr>
      <w:tr w:rsidR="00835E26" w:rsidRPr="00ED411A" w:rsidTr="00E976E8">
        <w:trPr>
          <w:trHeight w:val="485"/>
          <w:jc w:val="center"/>
        </w:trPr>
        <w:tc>
          <w:tcPr>
            <w:tcW w:w="675" w:type="pct"/>
            <w:vAlign w:val="center"/>
          </w:tcPr>
          <w:p w:rsidR="00835E26" w:rsidRPr="00ED411A" w:rsidRDefault="00835E26" w:rsidP="00840CC1">
            <w:pPr>
              <w:pStyle w:val="Normale6"/>
              <w:jc w:val="center"/>
              <w:rPr>
                <w:lang w:val="en-US"/>
              </w:rPr>
            </w:pPr>
          </w:p>
        </w:tc>
        <w:tc>
          <w:tcPr>
            <w:tcW w:w="45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30.94</w:t>
            </w:r>
          </w:p>
        </w:tc>
        <w:tc>
          <w:tcPr>
            <w:tcW w:w="612"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59.75</w:t>
            </w:r>
          </w:p>
        </w:tc>
        <w:tc>
          <w:tcPr>
            <w:tcW w:w="890"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1018.07</w:t>
            </w:r>
          </w:p>
        </w:tc>
        <w:tc>
          <w:tcPr>
            <w:tcW w:w="719"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152.83</w:t>
            </w:r>
          </w:p>
        </w:tc>
        <w:tc>
          <w:tcPr>
            <w:tcW w:w="825" w:type="pct"/>
            <w:tcMar>
              <w:top w:w="40" w:type="dxa"/>
              <w:left w:w="40" w:type="dxa"/>
              <w:bottom w:w="40" w:type="dxa"/>
              <w:right w:w="40" w:type="dxa"/>
            </w:tcMar>
            <w:vAlign w:val="center"/>
            <w:hideMark/>
          </w:tcPr>
          <w:p w:rsidR="00835E26" w:rsidRPr="00840CC1" w:rsidRDefault="00835E26" w:rsidP="00840CC1">
            <w:pPr>
              <w:jc w:val="center"/>
              <w:rPr>
                <w:rFonts w:ascii="Arial Narrow" w:hAnsi="Arial Narrow"/>
                <w:color w:val="000000"/>
                <w:lang w:val="en-US"/>
              </w:rPr>
            </w:pPr>
            <w:r w:rsidRPr="00840CC1">
              <w:rPr>
                <w:rFonts w:ascii="Arial Narrow" w:hAnsi="Arial Narrow"/>
                <w:color w:val="000000"/>
                <w:lang w:val="en-US"/>
              </w:rPr>
              <w:t>741</w:t>
            </w:r>
          </w:p>
        </w:tc>
        <w:tc>
          <w:tcPr>
            <w:tcW w:w="824" w:type="pct"/>
          </w:tcPr>
          <w:p w:rsidR="00835E26" w:rsidRDefault="00835E26">
            <w:r w:rsidRPr="00C938FF">
              <w:rPr>
                <w:rFonts w:ascii="Arial Narrow" w:hAnsi="Arial Narrow"/>
                <w:color w:val="000000"/>
                <w:lang w:val="en-US"/>
              </w:rPr>
              <w:t>0,83</w:t>
            </w:r>
          </w:p>
        </w:tc>
      </w:tr>
    </w:tbl>
    <w:p w:rsidR="00D1664A" w:rsidRDefault="00D1664A">
      <w:pPr>
        <w:pStyle w:val="Normale6"/>
        <w:rPr>
          <w:lang w:val="en-US"/>
        </w:rPr>
      </w:pPr>
    </w:p>
    <w:p w:rsidR="00CC35D3" w:rsidRDefault="00CC35D3" w:rsidP="00935CB5">
      <w:pPr>
        <w:rPr>
          <w:rFonts w:ascii="Arial Narrow" w:eastAsia="Arial Narrow" w:hAnsi="Arial Narrow" w:cs="Arial Narrow"/>
          <w:lang w:val="en-US"/>
        </w:rPr>
      </w:pPr>
    </w:p>
    <w:tbl>
      <w:tblPr>
        <w:tblW w:w="5041" w:type="pct"/>
        <w:jc w:val="center"/>
        <w:tblInd w:w="15" w:type="dxa"/>
        <w:tblCellMar>
          <w:top w:w="15" w:type="dxa"/>
          <w:left w:w="15" w:type="dxa"/>
          <w:bottom w:w="15" w:type="dxa"/>
          <w:right w:w="15" w:type="dxa"/>
        </w:tblCellMar>
        <w:tblLook w:val="04A0"/>
      </w:tblPr>
      <w:tblGrid>
        <w:gridCol w:w="1047"/>
        <w:gridCol w:w="1021"/>
        <w:gridCol w:w="1042"/>
        <w:gridCol w:w="1535"/>
        <w:gridCol w:w="1240"/>
        <w:gridCol w:w="1021"/>
        <w:gridCol w:w="1021"/>
        <w:gridCol w:w="971"/>
      </w:tblGrid>
      <w:tr w:rsidR="00835E26" w:rsidRPr="009031D5" w:rsidTr="00E976E8">
        <w:trPr>
          <w:trHeight w:val="485"/>
          <w:jc w:val="center"/>
        </w:trPr>
        <w:tc>
          <w:tcPr>
            <w:tcW w:w="551" w:type="pct"/>
            <w:shd w:val="clear" w:color="auto" w:fill="D9D9D9"/>
          </w:tcPr>
          <w:p>
            <w:r>
              <w:t>Monitorovací bod</w:t>
            </w:r>
          </w:p>
        </w:tc>
        <w:tc>
          <w:tcPr>
            <w:tcW w:w="593" w:type="pct"/>
            <w:shd w:val="clear" w:color="auto" w:fill="D9D9D9"/>
            <w:tcMar>
              <w:top w:w="100" w:type="dxa"/>
              <w:left w:w="100" w:type="dxa"/>
              <w:bottom w:w="100" w:type="dxa"/>
              <w:right w:w="100" w:type="dxa"/>
            </w:tcMar>
            <w:hideMark/>
          </w:tcPr>
          <w:p>
            <w:r>
              <w:t>Teplota (°C)</w:t>
              <w:br/>
              <w:t>priemer</w:t>
            </w:r>
          </w:p>
        </w:tc>
        <w:tc>
          <w:tcPr>
            <w:tcW w:w="593" w:type="pct"/>
            <w:shd w:val="clear" w:color="auto" w:fill="D9D9D9"/>
            <w:tcMar>
              <w:top w:w="100" w:type="dxa"/>
              <w:left w:w="100" w:type="dxa"/>
              <w:bottom w:w="100" w:type="dxa"/>
              <w:right w:w="100" w:type="dxa"/>
            </w:tcMar>
            <w:hideMark/>
          </w:tcPr>
          <w:p>
            <w:r>
              <w:t>Vlhkosť (%)</w:t>
              <w:br/>
              <w:t>priemer</w:t>
            </w:r>
          </w:p>
        </w:tc>
        <w:tc>
          <w:tcPr>
            <w:tcW w:w="854" w:type="pct"/>
            <w:shd w:val="clear" w:color="auto" w:fill="D9D9D9"/>
            <w:tcMar>
              <w:top w:w="100" w:type="dxa"/>
              <w:left w:w="100" w:type="dxa"/>
              <w:bottom w:w="100" w:type="dxa"/>
              <w:right w:w="100" w:type="dxa"/>
            </w:tcMar>
            <w:hideMark/>
          </w:tcPr>
          <w:p>
            <w:r>
              <w:t>Tlak (hPa)</w:t>
              <w:br/>
              <w:t>priemer</w:t>
            </w:r>
          </w:p>
        </w:tc>
        <w:tc>
          <w:tcPr>
            <w:tcW w:w="682" w:type="pct"/>
            <w:shd w:val="clear" w:color="auto" w:fill="D9D9D9"/>
            <w:tcMar>
              <w:top w:w="100" w:type="dxa"/>
              <w:left w:w="100" w:type="dxa"/>
              <w:bottom w:w="100" w:type="dxa"/>
              <w:right w:w="100" w:type="dxa"/>
            </w:tcMar>
            <w:hideMark/>
          </w:tcPr>
          <w:p>
            <w:r>
              <w:t>Odpor plynového senzora (kOhm)</w:t>
              <w:br/>
              <w:t>priemer</w:t>
            </w:r>
          </w:p>
        </w:tc>
        <w:tc>
          <w:tcPr>
            <w:tcW w:w="593" w:type="pct"/>
            <w:shd w:val="clear" w:color="auto" w:fill="D9D9D9"/>
            <w:tcMar>
              <w:top w:w="100" w:type="dxa"/>
              <w:left w:w="100" w:type="dxa"/>
              <w:bottom w:w="100" w:type="dxa"/>
              <w:right w:w="100" w:type="dxa"/>
            </w:tcMar>
            <w:hideMark/>
          </w:tcPr>
          <w:p>
            <w:r>
              <w:t>Nadmorská výška (m)</w:t>
              <w:br/>
              <w:t>priemer</w:t>
            </w:r>
          </w:p>
        </w:tc>
        <w:tc>
          <w:tcPr>
            <w:tcW w:w="593" w:type="pct"/>
            <w:shd w:val="clear" w:color="auto" w:fill="D9D9D9"/>
            <w:tcMar>
              <w:top w:w="100" w:type="dxa"/>
              <w:left w:w="100" w:type="dxa"/>
              <w:bottom w:w="100" w:type="dxa"/>
              <w:right w:w="100" w:type="dxa"/>
            </w:tcMar>
            <w:hideMark/>
          </w:tcPr>
          <w:p>
            <w:r>
              <w:t>Úroveň CO (ppm)</w:t>
              <w:br/>
              <w:t>priemer</w:t>
            </w:r>
          </w:p>
        </w:tc>
        <w:tc>
          <w:tcPr>
            <w:tcW w:w="539" w:type="pct"/>
            <w:shd w:val="clear" w:color="auto" w:fill="D9D9D9"/>
          </w:tcPr>
          <w:p>
            <w:r>
              <w:t>Úroveň CO (ppm)</w:t>
              <w:br/>
              <w:t>odhadovaná</w:t>
            </w:r>
          </w:p>
        </w:tc>
      </w:tr>
      <w:tr w:rsidR="00835E26" w:rsidRPr="009031D5" w:rsidTr="00E976E8">
        <w:trPr>
          <w:trHeight w:val="485"/>
          <w:jc w:val="center"/>
        </w:trPr>
        <w:tc>
          <w:tcPr>
            <w:tcW w:w="551" w:type="pct"/>
            <w:shd w:val="clear" w:color="auto" w:fill="auto"/>
            <w:vAlign w:val="center"/>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30.24754</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61.17077</w:t>
            </w:r>
          </w:p>
        </w:tc>
        <w:tc>
          <w:tcPr>
            <w:tcW w:w="854"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1017.937</w:t>
            </w:r>
          </w:p>
        </w:tc>
        <w:tc>
          <w:tcPr>
            <w:tcW w:w="682"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167.1238</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740</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30.24754</w:t>
            </w:r>
          </w:p>
        </w:tc>
        <w:tc>
          <w:tcPr>
            <w:tcW w:w="539" w:type="pct"/>
          </w:tcPr>
          <w:p w:rsidR="00835E26" w:rsidRPr="00835E26" w:rsidRDefault="00835E26" w:rsidP="00406C02">
            <w:pPr>
              <w:jc w:val="center"/>
              <w:rPr>
                <w:rFonts w:ascii="Arial Narrow" w:hAnsi="Arial Narrow"/>
                <w:color w:val="000000"/>
                <w:lang w:val="en-US"/>
              </w:rPr>
            </w:pPr>
            <w:r>
              <w:rPr>
                <w:rFonts w:ascii="Arial Narrow" w:hAnsi="Arial Narrow"/>
                <w:color w:val="000000"/>
                <w:lang w:val="en-US"/>
              </w:rPr>
              <w:t>0,82</w:t>
            </w:r>
          </w:p>
        </w:tc>
      </w:tr>
      <w:tr w:rsidR="00835E26" w:rsidRPr="009031D5" w:rsidTr="00E976E8">
        <w:trPr>
          <w:trHeight w:val="485"/>
          <w:jc w:val="center"/>
        </w:trPr>
        <w:tc>
          <w:tcPr>
            <w:tcW w:w="551" w:type="pct"/>
            <w:shd w:val="clear" w:color="auto" w:fill="auto"/>
            <w:vAlign w:val="center"/>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2</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30.17737</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62.23947</w:t>
            </w:r>
          </w:p>
        </w:tc>
        <w:tc>
          <w:tcPr>
            <w:tcW w:w="854"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1017.993</w:t>
            </w:r>
          </w:p>
        </w:tc>
        <w:tc>
          <w:tcPr>
            <w:tcW w:w="682"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150.6342</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738.6316</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30.17737</w:t>
            </w:r>
          </w:p>
        </w:tc>
        <w:tc>
          <w:tcPr>
            <w:tcW w:w="539" w:type="pct"/>
          </w:tcPr>
          <w:p w:rsidR="00835E26" w:rsidRPr="00835E26" w:rsidRDefault="00835E26" w:rsidP="00406C02">
            <w:pPr>
              <w:jc w:val="center"/>
              <w:rPr>
                <w:rFonts w:ascii="Arial Narrow" w:hAnsi="Arial Narrow"/>
                <w:color w:val="000000"/>
                <w:lang w:val="en-US"/>
              </w:rPr>
            </w:pPr>
            <w:r>
              <w:rPr>
                <w:rFonts w:ascii="Arial Narrow" w:hAnsi="Arial Narrow"/>
                <w:color w:val="000000"/>
                <w:lang w:val="en-US"/>
              </w:rPr>
              <w:t>0,81</w:t>
            </w:r>
          </w:p>
        </w:tc>
      </w:tr>
      <w:tr w:rsidR="00835E26" w:rsidRPr="00256FB1" w:rsidTr="00E976E8">
        <w:trPr>
          <w:trHeight w:val="485"/>
          <w:jc w:val="center"/>
        </w:trPr>
        <w:tc>
          <w:tcPr>
            <w:tcW w:w="551" w:type="pct"/>
            <w:shd w:val="clear" w:color="auto" w:fill="auto"/>
            <w:vAlign w:val="center"/>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30.78091</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60.26818</w:t>
            </w:r>
          </w:p>
        </w:tc>
        <w:tc>
          <w:tcPr>
            <w:tcW w:w="854"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1018.033</w:t>
            </w:r>
          </w:p>
        </w:tc>
        <w:tc>
          <w:tcPr>
            <w:tcW w:w="682"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149.3627</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737.6364</w:t>
            </w:r>
          </w:p>
        </w:tc>
        <w:tc>
          <w:tcPr>
            <w:tcW w:w="593" w:type="pct"/>
            <w:shd w:val="clear" w:color="auto" w:fill="auto"/>
            <w:tcMar>
              <w:top w:w="100" w:type="dxa"/>
              <w:left w:w="100" w:type="dxa"/>
              <w:bottom w:w="100" w:type="dxa"/>
              <w:right w:w="100" w:type="dxa"/>
            </w:tcMar>
            <w:vAlign w:val="center"/>
            <w:hideMark/>
          </w:tcPr>
          <w:p w:rsidR="00835E26" w:rsidRPr="00835E26" w:rsidRDefault="00835E26" w:rsidP="00406C02">
            <w:pPr>
              <w:jc w:val="center"/>
              <w:rPr>
                <w:rFonts w:ascii="Arial Narrow" w:hAnsi="Arial Narrow"/>
                <w:color w:val="000000"/>
                <w:lang w:val="en-US"/>
              </w:rPr>
            </w:pPr>
            <w:r w:rsidRPr="00835E26">
              <w:rPr>
                <w:rFonts w:ascii="Arial Narrow" w:hAnsi="Arial Narrow"/>
                <w:color w:val="000000"/>
                <w:lang w:val="en-US"/>
              </w:rPr>
              <w:t>30.78091</w:t>
            </w:r>
          </w:p>
        </w:tc>
        <w:tc>
          <w:tcPr>
            <w:tcW w:w="539" w:type="pct"/>
          </w:tcPr>
          <w:p w:rsidR="00835E26" w:rsidRPr="00835E26" w:rsidRDefault="00835E26" w:rsidP="00406C02">
            <w:pPr>
              <w:jc w:val="center"/>
              <w:rPr>
                <w:rFonts w:ascii="Arial Narrow" w:hAnsi="Arial Narrow"/>
                <w:color w:val="000000"/>
                <w:lang w:val="en-US"/>
              </w:rPr>
            </w:pPr>
            <w:r>
              <w:rPr>
                <w:rFonts w:ascii="Arial Narrow" w:hAnsi="Arial Narrow"/>
                <w:color w:val="000000"/>
                <w:lang w:val="en-US"/>
              </w:rPr>
              <w:t>0,83</w:t>
            </w:r>
          </w:p>
        </w:tc>
      </w:tr>
    </w:tbl>
    <w:p w:rsidR="00CC35D3" w:rsidRDefault="00CC35D3" w:rsidP="00935CB5">
      <w:pPr>
        <w:rPr>
          <w:rFonts w:ascii="Arial Narrow" w:eastAsia="Arial Narrow" w:hAnsi="Arial Narrow" w:cs="Arial Narrow"/>
          <w:lang w:val="en-US"/>
        </w:rPr>
      </w:pPr>
    </w:p>
    <w:p w:rsidR="00B12603" w:rsidRDefault="00935CB5" w:rsidP="00935CB5">
      <w:pPr>
        <w:rPr>
          <w:rFonts w:ascii="Arial Narrow" w:eastAsia="Arial Narrow" w:hAnsi="Arial Narrow" w:cs="Arial Narrow"/>
          <w:lang w:val="en-US"/>
        </w:rPr>
      </w:pPr>
      <w:r w:rsidRPr="001910E1">
        <w:rPr>
          <w:rFonts w:ascii="Arial Narrow" w:eastAsia="Arial Narrow" w:hAnsi="Arial Narrow" w:cs="Arial Narrow"/>
          <w:lang w:val="en-US"/>
        </w:rPr>
        <w:t>Na záver táto prípadová štúdia ukazuje, že manuálne profilovanie pomocou dronu je veľmi účinnou a dostupnou metódou lokálneho monitorovania kvality ovzdušia a detekcie oxidu uhoľnatého (CO) v mestskej čistiarni odpadových vôd.</w:t>
      </w:r>
      <w:r w:rsidR="00B12603">
        <w:rPr>
          <w:rFonts w:ascii="Arial Narrow" w:eastAsia="Arial Narrow" w:hAnsi="Arial Narrow" w:cs="Arial Narrow"/>
          <w:lang w:val="en-US"/>
        </w:rPr>
      </w:r>
      <w:r w:rsidRPr="001910E1">
        <w:rPr>
          <w:rFonts w:ascii="Arial Narrow" w:eastAsia="Arial Narrow" w:hAnsi="Arial Narrow" w:cs="Arial Narrow"/>
          <w:lang w:val="en-US"/>
        </w:rPr>
      </w:r>
      <w:r w:rsidR="00B12603">
        <w:rPr>
          <w:rFonts w:ascii="Arial Narrow" w:eastAsia="Arial Narrow" w:hAnsi="Arial Narrow" w:cs="Arial Narrow"/>
          <w:lang w:val="en-US"/>
        </w:rPr>
      </w:r>
      <w:r w:rsidRPr="001910E1">
        <w:rPr>
          <w:rFonts w:ascii="Arial Narrow" w:eastAsia="Arial Narrow" w:hAnsi="Arial Narrow" w:cs="Arial Narrow"/>
          <w:lang w:val="en-US"/>
        </w:rPr>
      </w:r>
      <w:r w:rsidR="00B12603">
        <w:rPr>
          <w:rFonts w:ascii="Arial Narrow" w:eastAsia="Arial Narrow" w:hAnsi="Arial Narrow" w:cs="Arial Narrow"/>
          <w:lang w:val="en-US"/>
        </w:rPr>
      </w:r>
    </w:p>
    <w:p w:rsidR="00B12603" w:rsidRDefault="00B12603" w:rsidP="00935CB5">
      <w:pPr>
        <w:rPr>
          <w:rFonts w:ascii="Arial Narrow" w:eastAsia="Arial Narrow" w:hAnsi="Arial Narrow" w:cs="Arial Narrow"/>
          <w:lang w:val="en-US"/>
        </w:rPr>
      </w:pPr>
    </w:p>
    <w:p w:rsidR="00935CB5" w:rsidRPr="00406C02" w:rsidRDefault="00935CB5" w:rsidP="00935CB5">
      <w:pPr>
        <w:rPr>
          <w:rFonts w:ascii="Arial Narrow" w:eastAsia="Arial Narrow" w:hAnsi="Arial Narrow" w:cs="Arial Narrow"/>
          <w:lang w:val="en-US"/>
        </w:rPr>
      </w:pPr>
      <w:r w:rsidRPr="001910E1">
        <w:rPr>
          <w:rFonts w:ascii="Arial Narrow" w:eastAsia="Arial Narrow" w:hAnsi="Arial Narrow" w:cs="Arial Narrow"/>
          <w:lang w:val="en-US"/>
        </w:rPr>
        <w:t>Senzor BME680 zmapoval celkovú stopu kvality ovzdušia v areáli a zaznamenal pokles odporu plynového senzora priamo nad nádržami čistiarne v dôsledku lokálnej akumulácie prchavých organických zlúčenín. Pri cielenom sledovaní toxického plynu udržiaval senzor MQ-7 vo všetkých bodoch stabilnú základnú úroveň, čo potvrdilo čisté prostredie bez spaľovacích emisií.</w:t>
      </w:r>
      <w:r w:rsidR="00B12603">
        <w:rPr>
          <w:rFonts w:ascii="Arial Narrow" w:eastAsia="Arial Narrow" w:hAnsi="Arial Narrow" w:cs="Arial Narrow"/>
          <w:lang w:val="en-US"/>
        </w:rPr>
      </w:r>
      <w:r w:rsidRPr="001910E1">
        <w:rPr>
          <w:rFonts w:ascii="Arial Narrow" w:eastAsia="Arial Narrow" w:hAnsi="Arial Narrow" w:cs="Arial Narrow"/>
          <w:lang w:val="en-US"/>
        </w:rPr>
      </w:r>
      <w:r w:rsidR="001910E1">
        <w:rPr>
          <w:rFonts w:ascii="Arial Narrow" w:eastAsia="Arial Narrow" w:hAnsi="Arial Narrow" w:cs="Arial Narrow"/>
          <w:lang w:val="en-US"/>
        </w:rPr>
      </w:r>
      <w:r w:rsidRPr="001910E1">
        <w:rPr>
          <w:rFonts w:ascii="Arial Narrow" w:eastAsia="Arial Narrow" w:hAnsi="Arial Narrow" w:cs="Arial Narrow"/>
          <w:lang w:val="en-US"/>
        </w:rPr>
      </w:r>
      <w:r w:rsidR="001910E1">
        <w:rPr>
          <w:rFonts w:ascii="Arial Narrow" w:eastAsia="Arial Narrow" w:hAnsi="Arial Narrow" w:cs="Arial Narrow"/>
          <w:lang w:val="en-US"/>
        </w:rPr>
      </w:r>
      <w:r w:rsidRPr="001910E1">
        <w:rPr>
          <w:rFonts w:ascii="Arial Narrow" w:eastAsia="Arial Narrow" w:hAnsi="Arial Narrow" w:cs="Arial Narrow"/>
          <w:lang w:val="en-US"/>
        </w:rPr>
      </w:r>
    </w:p>
    <w:p w:rsidR="002A1ADE" w:rsidRPr="0004517D" w:rsidRDefault="002A1ADE">
      <w:pPr>
        <w:pStyle w:val="Normale6"/>
        <w:rPr>
          <w:lang w:val="en-US"/>
        </w:rPr>
      </w:pPr>
    </w:p>
    <w:p w:rsidR="002A1ADE" w:rsidRPr="0004517D" w:rsidRDefault="002F6BA8">
      <w:pPr>
        <w:pStyle w:val="Titolo2"/>
        <w:spacing w:before="0" w:after="0"/>
        <w:rPr>
          <w:b/>
          <w:bCs/>
          <w:color w:val="C8102E"/>
          <w:sz w:val="28"/>
          <w:szCs w:val="28"/>
          <w:lang w:val="en-US"/>
        </w:rPr>
      </w:pPr>
      <w:bookmarkStart w:id="23" w:name="_heading=h.ylxu4na8zqdz" w:colFirst="0" w:colLast="0"/>
      <w:bookmarkEnd w:id="23"/>
      <w:r w:rsidRPr="0004517D">
        <w:rPr>
          <w:b/>
          <w:bCs/>
          <w:color w:val="C8102E"/>
          <w:sz w:val="28"/>
          <w:szCs w:val="28"/>
          <w:lang w:val="en-US"/>
        </w:rPr>
        <w:t>Fáza 4 – Reflexia a upevnenie (prezentuj a prepájaj)</w:t>
      </w:r>
    </w:p>
    <w:p w:rsidR="002A1ADE" w:rsidRPr="0004517D" w:rsidRDefault="002A1ADE">
      <w:pPr>
        <w:pStyle w:val="Normale6"/>
        <w:rPr>
          <w:lang w:val="en-US"/>
        </w:rPr>
      </w:pPr>
    </w:p>
    <w:p w:rsidR="002A1ADE" w:rsidRPr="0004517D" w:rsidRDefault="002F6BA8">
      <w:pPr>
        <w:pStyle w:val="Normale6"/>
        <w:rPr>
          <w:rFonts w:ascii="Arial Narrow" w:eastAsia="Arial Narrow" w:hAnsi="Arial Narrow" w:cs="Arial Narrow"/>
          <w:b/>
          <w:bCs/>
          <w:lang w:val="en-US"/>
        </w:rPr>
      </w:pPr>
      <w:r w:rsidRPr="0004517D">
        <w:rPr>
          <w:rFonts w:ascii="Arial Narrow" w:eastAsia="Arial Narrow" w:hAnsi="Arial Narrow" w:cs="Arial Narrow"/>
          <w:b/>
          <w:bCs/>
          <w:lang w:val="en-US"/>
        </w:rPr>
        <w:t>Skupinové prezentácie</w:t>
      </w: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Každá skupina pripraví krátku prezentáciu, v ktorej zhrnie hlavné etapy projektu. Žiaci vysvetlia naplánovanú trasu letu a predstavia údaje zozbierané v jednotlivých pozorovacích bodoch. Opíšu tiež vzorce, ktoré zaznamenali v údajoch o kvalite ovzdušia a koncentráciách CO, a diskutujú o možných príčinách rozdielov medzi lokalitami. Dôraz zostáva na interpretácii environmentálnych údajov, nie na vyvodzovaní definitívnych záverov.</w:t>
      </w:r>
      <w:r w:rsidR="00A342B1">
        <w:rPr>
          <w:rFonts w:ascii="Arial Narrow" w:eastAsia="Arial Narrow" w:hAnsi="Arial Narrow" w:cs="Arial Narrow"/>
          <w:lang w:val="en-US"/>
        </w:rPr>
      </w:r>
      <w:r w:rsidRPr="0004517D">
        <w:rPr>
          <w:rFonts w:ascii="Arial Narrow" w:eastAsia="Arial Narrow" w:hAnsi="Arial Narrow" w:cs="Arial Narrow"/>
          <w:lang w:val="en-US"/>
        </w:rPr>
      </w:r>
    </w:p>
    <w:p w:rsidR="002A1ADE" w:rsidRPr="0004517D" w:rsidRDefault="002A1ADE">
      <w:pPr>
        <w:pStyle w:val="Normale6"/>
        <w:jc w:val="both"/>
        <w:rPr>
          <w:rFonts w:ascii="Arial Narrow" w:eastAsia="Arial Narrow" w:hAnsi="Arial Narrow" w:cs="Arial Narrow"/>
          <w:lang w:val="en-US"/>
        </w:rPr>
      </w:pPr>
    </w:p>
    <w:p w:rsidR="002A1ADE" w:rsidRPr="0004517D" w:rsidRDefault="002F6BA8">
      <w:pPr>
        <w:pStyle w:val="Normale6"/>
        <w:jc w:val="both"/>
        <w:rPr>
          <w:rFonts w:ascii="Arial Narrow" w:eastAsia="Arial Narrow" w:hAnsi="Arial Narrow" w:cs="Arial Narrow"/>
          <w:b/>
          <w:bCs/>
          <w:lang w:val="en-US"/>
        </w:rPr>
      </w:pPr>
      <w:r w:rsidRPr="0004517D">
        <w:rPr>
          <w:rFonts w:ascii="Arial Narrow" w:eastAsia="Arial Narrow" w:hAnsi="Arial Narrow" w:cs="Arial Narrow"/>
          <w:b/>
          <w:bCs/>
          <w:lang w:val="en-US"/>
        </w:rPr>
        <w:t>Diskusia v triede:</w:t>
      </w:r>
    </w:p>
    <w:p w:rsidR="002A1ADE" w:rsidRDefault="002F6BA8">
      <w:pPr>
        <w:pStyle w:val="Normale6"/>
        <w:jc w:val="both"/>
        <w:rPr>
          <w:rFonts w:ascii="Arial Narrow" w:eastAsia="Arial Narrow" w:hAnsi="Arial Narrow" w:cs="Arial Narrow"/>
        </w:rPr>
      </w:pPr>
      <w:r w:rsidRPr="0004517D">
        <w:rPr>
          <w:rFonts w:ascii="Arial Narrow" w:eastAsia="Arial Narrow" w:hAnsi="Arial Narrow" w:cs="Arial Narrow"/>
          <w:lang w:val="en-US"/>
        </w:rPr>
        <w:t>Po prezentáciách lektor vedie diskusiu. Žiaci porovnávajú záznamy údajov jednotlivých skupín a identifikujú podobnosti a rozdiely v nameraných hodnotách plynov v skúmaných zónach. Medzi hlavné body diskusie patria:</w:t>
      </w:r>
      <w:r w:rsidR="00A342B1" w:rsidRPr="00A342B1">
        <w:rPr>
          <w:rFonts w:ascii="Arial Narrow" w:eastAsia="Arial Narrow" w:hAnsi="Arial Narrow" w:cs="Arial Narrow"/>
          <w:lang w:val="en-US"/>
        </w:rPr>
      </w:r>
      <w:r>
        <w:rPr>
          <w:rFonts w:ascii="Arial Narrow" w:eastAsia="Arial Narrow" w:hAnsi="Arial Narrow" w:cs="Arial Narrow"/>
        </w:rPr>
      </w:r>
    </w:p>
    <w:p w:rsidR="00A342B1" w:rsidRPr="00A342B1" w:rsidRDefault="00A342B1" w:rsidP="00A342B1">
      <w:pPr>
        <w:pStyle w:val="NormaleWeb"/>
        <w:numPr>
          <w:ilvl w:val="0"/>
          <w:numId w:val="2"/>
        </w:numPr>
        <w:rPr>
          <w:rFonts w:ascii="Arial Narrow" w:eastAsia="Arial Narrow" w:hAnsi="Arial Narrow" w:cs="Arial Narrow"/>
          <w:lang w:val="en-US"/>
        </w:rPr>
      </w:pPr>
      <w:r w:rsidRPr="00A342B1">
        <w:rPr>
          <w:rFonts w:ascii="Arial Narrow" w:eastAsia="Arial Narrow" w:hAnsi="Arial Narrow" w:cs="Arial Narrow"/>
          <w:lang w:val="en-US"/>
        </w:rPr>
        <w:t>Ako kombinácia širokospektrálneho skríningového senzora (BME680) s cieľovo špecifickým senzorom (MQ-7) odlišuje prevádzkový vplyv ťažkej techniky od prirodzených procesov rozkladu.</w:t>
      </w:r>
      <w:r w:rsidR="00935CB5">
        <w:rPr>
          <w:rFonts w:ascii="Arial Narrow" w:eastAsia="Arial Narrow" w:hAnsi="Arial Narrow" w:cs="Arial Narrow"/>
          <w:lang w:val="en-US"/>
        </w:rPr>
      </w:r>
      <w:r w:rsidRPr="00A342B1">
        <w:rPr>
          <w:rFonts w:ascii="Arial Narrow" w:eastAsia="Arial Narrow" w:hAnsi="Arial Narrow" w:cs="Arial Narrow"/>
          <w:lang w:val="en-US"/>
        </w:rPr>
      </w:r>
    </w:p>
    <w:p w:rsidR="00A342B1" w:rsidRPr="00A342B1" w:rsidRDefault="00A342B1" w:rsidP="00A342B1">
      <w:pPr>
        <w:pStyle w:val="NormaleWeb"/>
        <w:numPr>
          <w:ilvl w:val="0"/>
          <w:numId w:val="2"/>
        </w:numPr>
        <w:rPr>
          <w:rFonts w:ascii="Arial Narrow" w:eastAsia="Arial Narrow" w:hAnsi="Arial Narrow" w:cs="Arial Narrow"/>
          <w:lang w:val="en-US"/>
        </w:rPr>
      </w:pPr>
      <w:r w:rsidRPr="00A342B1">
        <w:rPr>
          <w:rFonts w:ascii="Arial Narrow" w:eastAsia="Arial Narrow" w:hAnsi="Arial Narrow" w:cs="Arial Narrow"/>
          <w:lang w:val="en-US"/>
        </w:rPr>
        <w:t>Aké obmedzenia má krátkodobé lokálne meranie dronom v porovnaní s dlhodobými stálymi environmentálnymi stanicami.</w:t>
      </w:r>
    </w:p>
    <w:p w:rsidR="00A342B1" w:rsidRPr="00A342B1" w:rsidRDefault="00A342B1" w:rsidP="00A342B1">
      <w:pPr>
        <w:pStyle w:val="NormaleWeb"/>
        <w:numPr>
          <w:ilvl w:val="0"/>
          <w:numId w:val="2"/>
        </w:numPr>
        <w:rPr>
          <w:rFonts w:ascii="Arial Narrow" w:eastAsia="Arial Narrow" w:hAnsi="Arial Narrow" w:cs="Arial Narrow"/>
          <w:lang w:val="en-US"/>
        </w:rPr>
      </w:pPr>
      <w:r w:rsidRPr="00A342B1">
        <w:rPr>
          <w:rFonts w:ascii="Arial Narrow" w:eastAsia="Arial Narrow" w:hAnsi="Arial Narrow" w:cs="Arial Narrow"/>
          <w:lang w:val="en-US"/>
        </w:rPr>
        <w:t>Ako environmentálne premenné, napríklad rýchlosť a smer vetra, teplota okolia a barometrický tlak, ovplyvňujú koncentráciu a pohyb unikajúcich plynových oblakov.</w:t>
      </w:r>
    </w:p>
    <w:p w:rsidR="00A342B1" w:rsidRPr="00A342B1" w:rsidRDefault="00A342B1" w:rsidP="00A342B1">
      <w:pPr>
        <w:pStyle w:val="NormaleWeb"/>
        <w:numPr>
          <w:ilvl w:val="0"/>
          <w:numId w:val="2"/>
        </w:numPr>
        <w:rPr>
          <w:rFonts w:ascii="Arial Narrow" w:eastAsia="Arial Narrow" w:hAnsi="Arial Narrow" w:cs="Arial Narrow"/>
          <w:lang w:val="en-US"/>
        </w:rPr>
      </w:pPr>
      <w:r w:rsidRPr="00A342B1">
        <w:rPr>
          <w:rFonts w:ascii="Arial Narrow" w:eastAsia="Arial Narrow" w:hAnsi="Arial Narrow" w:cs="Arial Narrow"/>
          <w:lang w:val="en-US"/>
        </w:rPr>
        <w:t>Prečo je pri letoch v aktívnych priemyselných areáloch nevyhnutné dôsledné dodržiavanie bezpečnostných pravidiel a zodpovedná prevádzka dronu.</w:t>
      </w:r>
    </w:p>
    <w:p w:rsidR="00A342B1" w:rsidRPr="00A342B1" w:rsidRDefault="00A342B1" w:rsidP="00A342B1">
      <w:pPr>
        <w:pStyle w:val="NormaleWeb"/>
        <w:numPr>
          <w:ilvl w:val="0"/>
          <w:numId w:val="2"/>
        </w:numPr>
        <w:rPr>
          <w:rFonts w:ascii="Arial Narrow" w:eastAsia="Arial Narrow" w:hAnsi="Arial Narrow" w:cs="Arial Narrow"/>
          <w:lang w:val="en-US"/>
        </w:rPr>
      </w:pPr>
      <w:r w:rsidRPr="00A342B1">
        <w:rPr>
          <w:rFonts w:ascii="Arial Narrow" w:eastAsia="Arial Narrow" w:hAnsi="Arial Narrow" w:cs="Arial Narrow"/>
          <w:lang w:val="en-US"/>
        </w:rPr>
        <w:t>Ako môžu takéto dvojparametrové letecké skríningové údaje pomôcť správcom zariadenia optimalizovať údržbu a predchádzať únikom skleníkových plynov.</w:t>
      </w:r>
    </w:p>
    <w:p w:rsidR="002A1ADE" w:rsidRPr="0004517D" w:rsidRDefault="002F6BA8">
      <w:pPr>
        <w:pStyle w:val="Normale6"/>
        <w:rPr>
          <w:rFonts w:ascii="Arial Narrow" w:eastAsia="Arial Narrow" w:hAnsi="Arial Narrow" w:cs="Arial Narrow"/>
          <w:b/>
          <w:bCs/>
          <w:lang w:val="en-US"/>
        </w:rPr>
      </w:pPr>
      <w:r w:rsidRPr="0004517D">
        <w:rPr>
          <w:rFonts w:ascii="Arial Narrow" w:eastAsia="Arial Narrow" w:hAnsi="Arial Narrow" w:cs="Arial Narrow"/>
          <w:b/>
          <w:bCs/>
          <w:lang w:val="en-US"/>
        </w:rPr>
        <w:t>Reflexná aktivita:</w:t>
      </w:r>
    </w:p>
    <w:p w:rsidR="002A1ADE" w:rsidRDefault="002F6BA8">
      <w:pPr>
        <w:pStyle w:val="Normale6"/>
        <w:jc w:val="both"/>
        <w:rPr>
          <w:rFonts w:ascii="Arial Narrow" w:eastAsia="Arial Narrow" w:hAnsi="Arial Narrow" w:cs="Arial Narrow"/>
        </w:rPr>
      </w:pPr>
      <w:r w:rsidRPr="0004517D">
        <w:rPr>
          <w:rFonts w:ascii="Arial Narrow" w:eastAsia="Arial Narrow" w:hAnsi="Arial Narrow" w:cs="Arial Narrow"/>
          <w:lang w:val="en-US"/>
        </w:rPr>
        <w:t>Na záver projektu žiaci vypracujú krátku individuálnu reflexiu s podporou usmerňujúcich otázok alebo písomných podnetov. Zamyslia sa nad technickými aj environmentálnymi poznatkami, najmä nad tým:</w:t>
      </w:r>
      <w:r>
        <w:rPr>
          <w:rFonts w:ascii="Arial Narrow" w:eastAsia="Arial Narrow" w:hAnsi="Arial Narrow" w:cs="Arial Narrow"/>
        </w:rPr>
      </w:r>
    </w:p>
    <w:p w:rsidR="002A1ADE" w:rsidRPr="0004517D" w:rsidRDefault="002F6BA8">
      <w:pPr>
        <w:pStyle w:val="Normale6"/>
        <w:numPr>
          <w:ilvl w:val="0"/>
          <w:numId w:val="4"/>
        </w:numPr>
        <w:spacing w:before="240"/>
        <w:jc w:val="both"/>
        <w:rPr>
          <w:rFonts w:ascii="Arial Narrow" w:eastAsia="Arial Narrow" w:hAnsi="Arial Narrow" w:cs="Arial Narrow"/>
          <w:lang w:val="en-US"/>
        </w:rPr>
      </w:pPr>
      <w:r w:rsidRPr="0004517D">
        <w:rPr>
          <w:rFonts w:ascii="Arial Narrow" w:eastAsia="Arial Narrow" w:hAnsi="Arial Narrow" w:cs="Arial Narrow"/>
          <w:lang w:val="en-US"/>
        </w:rPr>
        <w:t>Čo sa naučili o zbere údajov o kvalite ovzdušia pomocou dronov.</w:t>
      </w:r>
    </w:p>
    <w:p w:rsidR="002A1ADE" w:rsidRPr="0004517D" w:rsidRDefault="002F6BA8">
      <w:pPr>
        <w:pStyle w:val="Normale6"/>
        <w:numPr>
          <w:ilvl w:val="0"/>
          <w:numId w:val="4"/>
        </w:numPr>
        <w:jc w:val="both"/>
        <w:rPr>
          <w:rFonts w:ascii="Arial Narrow" w:eastAsia="Arial Narrow" w:hAnsi="Arial Narrow" w:cs="Arial Narrow"/>
          <w:lang w:val="en-US"/>
        </w:rPr>
      </w:pPr>
      <w:r w:rsidRPr="0004517D">
        <w:rPr>
          <w:rFonts w:ascii="Arial Narrow" w:eastAsia="Arial Narrow" w:hAnsi="Arial Narrow" w:cs="Arial Narrow"/>
          <w:lang w:val="en-US"/>
        </w:rPr>
        <w:t>Ako pilotovanie so zaveseným užitočným zaťažením ovplyvnilo rozhodovanie.</w:t>
      </w:r>
    </w:p>
    <w:p w:rsidR="002A1ADE" w:rsidRPr="0004517D" w:rsidRDefault="002F6BA8">
      <w:pPr>
        <w:pStyle w:val="Normale6"/>
        <w:numPr>
          <w:ilvl w:val="0"/>
          <w:numId w:val="4"/>
        </w:numPr>
        <w:jc w:val="both"/>
        <w:rPr>
          <w:rFonts w:ascii="Arial Narrow" w:eastAsia="Arial Narrow" w:hAnsi="Arial Narrow" w:cs="Arial Narrow"/>
          <w:lang w:val="en-US"/>
        </w:rPr>
      </w:pPr>
      <w:r w:rsidRPr="0004517D">
        <w:rPr>
          <w:rFonts w:ascii="Arial Narrow" w:eastAsia="Arial Narrow" w:hAnsi="Arial Narrow" w:cs="Arial Narrow"/>
          <w:lang w:val="en-US"/>
        </w:rPr>
        <w:t>Akú úlohu zohrávajú plánovanie, bezpečnosť a tímová práca pri úspešnej práci v teréne.</w:t>
      </w:r>
    </w:p>
    <w:p w:rsidR="002A1ADE" w:rsidRPr="0004517D" w:rsidRDefault="007104C3">
      <w:pPr>
        <w:pStyle w:val="Normale6"/>
        <w:numPr>
          <w:ilvl w:val="0"/>
          <w:numId w:val="4"/>
        </w:numPr>
        <w:spacing w:after="240"/>
        <w:jc w:val="both"/>
        <w:rPr>
          <w:rFonts w:ascii="Arial Narrow" w:eastAsia="Arial Narrow" w:hAnsi="Arial Narrow" w:cs="Arial Narrow"/>
          <w:lang w:val="en-US"/>
        </w:rPr>
      </w:pPr>
      <w:r>
        <w:rPr>
          <w:rFonts w:ascii="Arial Narrow" w:eastAsia="Arial Narrow" w:hAnsi="Arial Narrow" w:cs="Arial Narrow"/>
          <w:lang w:val="en-US"/>
        </w:rPr>
        <w:t>Ako môže znečistenie ovzdušia ovplyvňovať životné prostredie a ľudské zdravie.</w:t>
      </w:r>
      <w:r w:rsidR="002F6BA8" w:rsidRPr="0004517D">
        <w:rPr>
          <w:rFonts w:ascii="Arial Narrow" w:eastAsia="Arial Narrow" w:hAnsi="Arial Narrow" w:cs="Arial Narrow"/>
          <w:lang w:val="en-US"/>
        </w:rPr>
      </w:r>
    </w:p>
    <w:p w:rsidR="002A1ADE" w:rsidRPr="00A342B1" w:rsidRDefault="002F6BA8">
      <w:pPr>
        <w:pStyle w:val="Normale6"/>
        <w:spacing w:after="240"/>
        <w:jc w:val="both"/>
        <w:rPr>
          <w:rFonts w:ascii="Arial Narrow" w:eastAsia="Arial Narrow" w:hAnsi="Arial Narrow" w:cs="Arial Narrow"/>
          <w:b/>
          <w:bCs/>
          <w:lang w:val="en-US"/>
        </w:rPr>
      </w:pPr>
      <w:r w:rsidRPr="00A342B1">
        <w:rPr>
          <w:rFonts w:ascii="Arial Narrow" w:eastAsia="Arial Narrow" w:hAnsi="Arial Narrow" w:cs="Arial Narrow"/>
          <w:b/>
          <w:bCs/>
          <w:lang w:val="en-US"/>
        </w:rPr>
        <w:t>Kvíz</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1. Čo meria senzor MQ-7?</w:t>
      </w:r>
    </w:p>
    <w:p w:rsidR="008C0CEC" w:rsidRPr="008C0CEC" w:rsidRDefault="008C0CEC" w:rsidP="00976B71">
      <w:pPr>
        <w:pStyle w:val="NormaleWeb"/>
        <w:numPr>
          <w:ilvl w:val="0"/>
          <w:numId w:val="22"/>
        </w:numPr>
        <w:rPr>
          <w:rFonts w:ascii="Arial Narrow" w:hAnsi="Arial Narrow"/>
        </w:rPr>
      </w:pPr>
      <w:r w:rsidRPr="008C0CEC">
        <w:rPr>
          <w:rFonts w:ascii="Arial Narrow" w:hAnsi="Arial Narrow"/>
        </w:rPr>
        <w:t>a) Rýchlosť vetra</w:t>
      </w:r>
    </w:p>
    <w:p w:rsidR="008C0CEC" w:rsidRPr="008C0CEC" w:rsidRDefault="008C0CEC" w:rsidP="00976B71">
      <w:pPr>
        <w:pStyle w:val="NormaleWeb"/>
        <w:numPr>
          <w:ilvl w:val="0"/>
          <w:numId w:val="22"/>
        </w:numPr>
        <w:rPr>
          <w:rFonts w:ascii="Arial Narrow" w:hAnsi="Arial Narrow"/>
          <w:lang w:val="en-US"/>
        </w:rPr>
      </w:pPr>
      <w:r w:rsidRPr="008C0CEC">
        <w:rPr>
          <w:rFonts w:ascii="Arial Narrow" w:hAnsi="Arial Narrow"/>
          <w:lang w:val="en-US"/>
        </w:rPr>
        <w:t>b) Oxid uhoľnatý (CO) z motorov a výfukových plynov</w:t>
      </w:r>
    </w:p>
    <w:p w:rsidR="008C0CEC" w:rsidRPr="008C0CEC" w:rsidRDefault="008C0CEC" w:rsidP="00976B71">
      <w:pPr>
        <w:pStyle w:val="NormaleWeb"/>
        <w:numPr>
          <w:ilvl w:val="0"/>
          <w:numId w:val="22"/>
        </w:numPr>
        <w:rPr>
          <w:rFonts w:ascii="Arial Narrow" w:hAnsi="Arial Narrow"/>
        </w:rPr>
      </w:pPr>
      <w:r w:rsidRPr="008C0CEC">
        <w:rPr>
          <w:rFonts w:ascii="Arial Narrow" w:hAnsi="Arial Narrow"/>
        </w:rPr>
        <w:t>c) Teplotu vzduchu</w:t>
      </w:r>
    </w:p>
    <w:p w:rsidR="008C0CEC" w:rsidRPr="008C0CEC" w:rsidRDefault="008C0CEC" w:rsidP="00976B71">
      <w:pPr>
        <w:pStyle w:val="NormaleWeb"/>
        <w:numPr>
          <w:ilvl w:val="0"/>
          <w:numId w:val="22"/>
        </w:numPr>
        <w:rPr>
          <w:rFonts w:ascii="Arial Narrow" w:hAnsi="Arial Narrow"/>
        </w:rPr>
      </w:pPr>
      <w:r w:rsidRPr="008C0CEC">
        <w:rPr>
          <w:rFonts w:ascii="Arial Narrow" w:hAnsi="Arial Narrow"/>
        </w:rPr>
        <w:t>d) Čistotu vody</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2. Čo znamená pokles odporu plynového senzora pri použití senzora kvality ovzdušia BME680?</w:t>
      </w:r>
    </w:p>
    <w:p w:rsidR="008C0CEC" w:rsidRPr="008C0CEC" w:rsidRDefault="008C0CEC" w:rsidP="00976B71">
      <w:pPr>
        <w:pStyle w:val="NormaleWeb"/>
        <w:numPr>
          <w:ilvl w:val="0"/>
          <w:numId w:val="23"/>
        </w:numPr>
        <w:rPr>
          <w:rFonts w:ascii="Arial Narrow" w:hAnsi="Arial Narrow"/>
          <w:lang w:val="en-US"/>
        </w:rPr>
      </w:pPr>
      <w:r w:rsidRPr="008C0CEC">
        <w:rPr>
          <w:rFonts w:ascii="Arial Narrow" w:hAnsi="Arial Narrow"/>
          <w:lang w:val="en-US"/>
        </w:rPr>
        <w:t>a) Batéria je takmer vybitá.</w:t>
      </w:r>
    </w:p>
    <w:p w:rsidR="008C0CEC" w:rsidRPr="008C0CEC" w:rsidRDefault="008C0CEC" w:rsidP="00976B71">
      <w:pPr>
        <w:pStyle w:val="NormaleWeb"/>
        <w:numPr>
          <w:ilvl w:val="0"/>
          <w:numId w:val="23"/>
        </w:numPr>
        <w:rPr>
          <w:rFonts w:ascii="Arial Narrow" w:hAnsi="Arial Narrow"/>
          <w:lang w:val="en-US"/>
        </w:rPr>
      </w:pPr>
      <w:r w:rsidRPr="008C0CEC">
        <w:rPr>
          <w:rFonts w:ascii="Arial Narrow" w:hAnsi="Arial Narrow"/>
          <w:lang w:val="en-US"/>
        </w:rPr>
        <w:t>b) Ovzdušie sa stáva čistejším.</w:t>
      </w:r>
    </w:p>
    <w:p w:rsidR="008C0CEC" w:rsidRPr="008C0CEC" w:rsidRDefault="008C0CEC" w:rsidP="00976B71">
      <w:pPr>
        <w:pStyle w:val="NormaleWeb"/>
        <w:numPr>
          <w:ilvl w:val="0"/>
          <w:numId w:val="23"/>
        </w:numPr>
        <w:rPr>
          <w:rFonts w:ascii="Arial Narrow" w:hAnsi="Arial Narrow"/>
          <w:lang w:val="en-US"/>
        </w:rPr>
      </w:pPr>
      <w:r w:rsidRPr="008C0CEC">
        <w:rPr>
          <w:rFonts w:ascii="Arial Narrow" w:hAnsi="Arial Narrow"/>
          <w:lang w:val="en-US"/>
        </w:rPr>
        <w:t>c) Dron letí príliš rýchlo.</w:t>
      </w:r>
    </w:p>
    <w:p w:rsidR="008C0CEC" w:rsidRPr="008C0CEC" w:rsidRDefault="008C0CEC" w:rsidP="00976B71">
      <w:pPr>
        <w:pStyle w:val="NormaleWeb"/>
        <w:numPr>
          <w:ilvl w:val="0"/>
          <w:numId w:val="23"/>
        </w:numPr>
        <w:rPr>
          <w:rFonts w:ascii="Arial Narrow" w:hAnsi="Arial Narrow"/>
          <w:lang w:val="en-US"/>
        </w:rPr>
      </w:pPr>
      <w:r w:rsidRPr="008C0CEC">
        <w:rPr>
          <w:rFonts w:ascii="Arial Narrow" w:hAnsi="Arial Narrow"/>
          <w:lang w:val="en-US"/>
        </w:rPr>
        <w:t>d) Množstvo plynov alebo organických zlúčenín vo vzduchu sa zvýšilo.</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3. Prečo by mal dron pri odbere vzorky vzduchu visieť na jednom mieste 10 až 15 sekúnd?</w:t>
      </w:r>
    </w:p>
    <w:p w:rsidR="008C0CEC" w:rsidRPr="008C0CEC" w:rsidRDefault="008C0CEC" w:rsidP="00976B71">
      <w:pPr>
        <w:pStyle w:val="NormaleWeb"/>
        <w:numPr>
          <w:ilvl w:val="0"/>
          <w:numId w:val="24"/>
        </w:numPr>
        <w:rPr>
          <w:rFonts w:ascii="Arial Narrow" w:hAnsi="Arial Narrow"/>
          <w:lang w:val="en-US"/>
        </w:rPr>
      </w:pPr>
      <w:r w:rsidRPr="008C0CEC">
        <w:rPr>
          <w:rFonts w:ascii="Arial Narrow" w:hAnsi="Arial Narrow"/>
          <w:lang w:val="en-US"/>
        </w:rPr>
        <w:t>a) Aby sa motory dronu ochladili.</w:t>
      </w:r>
    </w:p>
    <w:p w:rsidR="008C0CEC" w:rsidRPr="008C0CEC" w:rsidRDefault="008C0CEC" w:rsidP="00976B71">
      <w:pPr>
        <w:pStyle w:val="NormaleWeb"/>
        <w:numPr>
          <w:ilvl w:val="0"/>
          <w:numId w:val="24"/>
        </w:numPr>
        <w:rPr>
          <w:rFonts w:ascii="Arial Narrow" w:hAnsi="Arial Narrow"/>
          <w:lang w:val="en-US"/>
        </w:rPr>
      </w:pPr>
      <w:r w:rsidRPr="008C0CEC">
        <w:rPr>
          <w:rFonts w:ascii="Arial Narrow" w:hAnsi="Arial Narrow"/>
          <w:lang w:val="en-US"/>
        </w:rPr>
        <w:t>b) Aby sa senzor prestal kývať a mohol zaznamenať stabilnú a presnú hodnotu ovzdušia.</w:t>
      </w:r>
    </w:p>
    <w:p w:rsidR="008C0CEC" w:rsidRPr="008C0CEC" w:rsidRDefault="008C0CEC" w:rsidP="00976B71">
      <w:pPr>
        <w:pStyle w:val="NormaleWeb"/>
        <w:numPr>
          <w:ilvl w:val="0"/>
          <w:numId w:val="24"/>
        </w:numPr>
        <w:rPr>
          <w:rFonts w:ascii="Arial Narrow" w:hAnsi="Arial Narrow"/>
          <w:lang w:val="en-US"/>
        </w:rPr>
      </w:pPr>
      <w:r w:rsidRPr="008C0CEC">
        <w:rPr>
          <w:rFonts w:ascii="Arial Narrow" w:hAnsi="Arial Narrow"/>
          <w:lang w:val="en-US"/>
        </w:rPr>
        <w:t>c) Aby si pilot urobil prestávku a skontroloval stav batérie.</w:t>
      </w:r>
    </w:p>
    <w:p w:rsidR="008C0CEC" w:rsidRPr="008C0CEC" w:rsidRDefault="008C0CEC" w:rsidP="00976B71">
      <w:pPr>
        <w:pStyle w:val="NormaleWeb"/>
        <w:numPr>
          <w:ilvl w:val="0"/>
          <w:numId w:val="24"/>
        </w:numPr>
        <w:rPr>
          <w:rFonts w:ascii="Arial Narrow" w:hAnsi="Arial Narrow"/>
          <w:lang w:val="en-US"/>
        </w:rPr>
      </w:pPr>
      <w:r w:rsidRPr="008C0CEC">
        <w:rPr>
          <w:rFonts w:ascii="Arial Narrow" w:hAnsi="Arial Narrow"/>
          <w:lang w:val="en-US"/>
        </w:rPr>
        <w:t>d) Aby kamera mohla vymazať staré fotografie.</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4. Aký je hlavný dôvod vykonania „základného“ merania v čistom ovzduší pred začiatkom misie?</w:t>
      </w:r>
    </w:p>
    <w:p w:rsidR="008C0CEC" w:rsidRPr="008C0CEC" w:rsidRDefault="008C0CEC" w:rsidP="00976B71">
      <w:pPr>
        <w:pStyle w:val="NormaleWeb"/>
        <w:numPr>
          <w:ilvl w:val="0"/>
          <w:numId w:val="25"/>
        </w:numPr>
        <w:rPr>
          <w:rFonts w:ascii="Arial Narrow" w:hAnsi="Arial Narrow"/>
          <w:lang w:val="en-US"/>
        </w:rPr>
      </w:pPr>
      <w:r w:rsidRPr="008C0CEC">
        <w:rPr>
          <w:rFonts w:ascii="Arial Narrow" w:hAnsi="Arial Narrow"/>
          <w:lang w:val="en-US"/>
        </w:rPr>
        <w:t>a) Zistiť, ako rýchlo môže dron v daný deň letieť.</w:t>
      </w:r>
    </w:p>
    <w:p w:rsidR="008C0CEC" w:rsidRPr="008C0CEC" w:rsidRDefault="008C0CEC" w:rsidP="00976B71">
      <w:pPr>
        <w:pStyle w:val="NormaleWeb"/>
        <w:numPr>
          <w:ilvl w:val="0"/>
          <w:numId w:val="25"/>
        </w:numPr>
        <w:rPr>
          <w:rFonts w:ascii="Arial Narrow" w:hAnsi="Arial Narrow"/>
          <w:lang w:val="en-US"/>
        </w:rPr>
      </w:pPr>
      <w:r w:rsidRPr="008C0CEC">
        <w:rPr>
          <w:rFonts w:ascii="Arial Narrow" w:hAnsi="Arial Narrow"/>
          <w:lang w:val="en-US"/>
        </w:rPr>
        <w:t>b) Získať referenčnú hodnotu čistého ovzdušia na neskoršie porovnanie so znečistenými oblasťami.</w:t>
      </w:r>
    </w:p>
    <w:p w:rsidR="008C0CEC" w:rsidRPr="008C0CEC" w:rsidRDefault="008C0CEC" w:rsidP="00976B71">
      <w:pPr>
        <w:pStyle w:val="NormaleWeb"/>
        <w:numPr>
          <w:ilvl w:val="0"/>
          <w:numId w:val="25"/>
        </w:numPr>
        <w:rPr>
          <w:rFonts w:ascii="Arial Narrow" w:hAnsi="Arial Narrow"/>
          <w:lang w:val="en-US"/>
        </w:rPr>
      </w:pPr>
      <w:r w:rsidRPr="008C0CEC">
        <w:rPr>
          <w:rFonts w:ascii="Arial Narrow" w:hAnsi="Arial Narrow"/>
          <w:lang w:val="en-US"/>
        </w:rPr>
        <w:t>c) Otestovať funkčnosť GPS dronu.</w:t>
      </w:r>
    </w:p>
    <w:p w:rsidR="008C0CEC" w:rsidRPr="008C0CEC" w:rsidRDefault="008C0CEC" w:rsidP="00976B71">
      <w:pPr>
        <w:pStyle w:val="NormaleWeb"/>
        <w:numPr>
          <w:ilvl w:val="0"/>
          <w:numId w:val="25"/>
        </w:numPr>
        <w:rPr>
          <w:rFonts w:ascii="Arial Narrow" w:hAnsi="Arial Narrow"/>
          <w:lang w:val="en-US"/>
        </w:rPr>
      </w:pPr>
      <w:r w:rsidRPr="008C0CEC">
        <w:rPr>
          <w:rFonts w:ascii="Arial Narrow" w:hAnsi="Arial Narrow"/>
          <w:lang w:val="en-US"/>
        </w:rPr>
        <w:t>d) Skontrolovať vodotesnosť senzorov.</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5. Ak dron priamo nad nádržou odpadovej vody zaznamená vysokú vlhkosť a pokles teploty, čo to potvrdzuje?</w:t>
      </w:r>
      <w:r w:rsidR="00B12603">
        <w:rPr>
          <w:rFonts w:ascii="Arial Narrow" w:hAnsi="Arial Narrow"/>
          <w:b/>
          <w:bCs/>
          <w:lang w:val="en-US"/>
        </w:rPr>
      </w:r>
      <w:r w:rsidRPr="008C0CEC">
        <w:rPr>
          <w:rFonts w:ascii="Arial Narrow" w:hAnsi="Arial Narrow"/>
          <w:b/>
          <w:bCs/>
          <w:lang w:val="en-US"/>
        </w:rPr>
      </w:r>
    </w:p>
    <w:p w:rsidR="008C0CEC" w:rsidRPr="008C0CEC" w:rsidRDefault="008C0CEC" w:rsidP="00976B71">
      <w:pPr>
        <w:pStyle w:val="NormaleWeb"/>
        <w:numPr>
          <w:ilvl w:val="0"/>
          <w:numId w:val="26"/>
        </w:numPr>
        <w:rPr>
          <w:rFonts w:ascii="Arial Narrow" w:hAnsi="Arial Narrow"/>
          <w:lang w:val="en-US"/>
        </w:rPr>
      </w:pPr>
      <w:r w:rsidRPr="008C0CEC">
        <w:rPr>
          <w:rFonts w:ascii="Arial Narrow" w:hAnsi="Arial Narrow"/>
          <w:lang w:val="en-US"/>
        </w:rPr>
        <w:t>a) Senzory dronu sú poškodené.</w:t>
      </w:r>
    </w:p>
    <w:p w:rsidR="008C0CEC" w:rsidRPr="008C0CEC" w:rsidRDefault="008C0CEC" w:rsidP="00976B71">
      <w:pPr>
        <w:pStyle w:val="NormaleWeb"/>
        <w:numPr>
          <w:ilvl w:val="0"/>
          <w:numId w:val="26"/>
        </w:numPr>
        <w:rPr>
          <w:rFonts w:ascii="Arial Narrow" w:hAnsi="Arial Narrow"/>
          <w:lang w:val="en-US"/>
        </w:rPr>
      </w:pPr>
      <w:r w:rsidRPr="008C0CEC">
        <w:rPr>
          <w:rFonts w:ascii="Arial Narrow" w:hAnsi="Arial Narrow"/>
          <w:lang w:val="en-US"/>
        </w:rPr>
        <w:t>b) V areáli sa schyľuje k dažďu.</w:t>
      </w:r>
    </w:p>
    <w:p w:rsidR="008C0CEC" w:rsidRPr="008C0CEC" w:rsidRDefault="008C0CEC" w:rsidP="00976B71">
      <w:pPr>
        <w:pStyle w:val="NormaleWeb"/>
        <w:numPr>
          <w:ilvl w:val="0"/>
          <w:numId w:val="26"/>
        </w:numPr>
        <w:rPr>
          <w:rFonts w:ascii="Arial Narrow" w:hAnsi="Arial Narrow"/>
          <w:lang w:val="en-US"/>
        </w:rPr>
      </w:pPr>
      <w:r w:rsidRPr="008C0CEC">
        <w:rPr>
          <w:rFonts w:ascii="Arial Narrow" w:hAnsi="Arial Narrow"/>
          <w:lang w:val="en-US"/>
        </w:rPr>
        <w:t>c) Voda sa aktívne odparuje alebo sa mieša so vzduchom pod dronom.</w:t>
      </w:r>
    </w:p>
    <w:p w:rsidR="008C0CEC" w:rsidRPr="008C0CEC" w:rsidRDefault="008C0CEC" w:rsidP="00976B71">
      <w:pPr>
        <w:pStyle w:val="NormaleWeb"/>
        <w:numPr>
          <w:ilvl w:val="0"/>
          <w:numId w:val="26"/>
        </w:numPr>
        <w:rPr>
          <w:rFonts w:ascii="Arial Narrow" w:hAnsi="Arial Narrow"/>
          <w:lang w:val="en-US"/>
        </w:rPr>
      </w:pPr>
      <w:r w:rsidRPr="008C0CEC">
        <w:rPr>
          <w:rFonts w:ascii="Arial Narrow" w:hAnsi="Arial Narrow"/>
          <w:lang w:val="en-US"/>
        </w:rPr>
        <w:t>d) Povrch je úplne suchý.</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6. Čo znamená, ak graf plynového senzora zostáva počas celého letu úplne plochý a stabilný?</w:t>
      </w:r>
    </w:p>
    <w:p w:rsidR="008C0CEC" w:rsidRPr="008C0CEC" w:rsidRDefault="008C0CEC" w:rsidP="00976B71">
      <w:pPr>
        <w:pStyle w:val="NormaleWeb"/>
        <w:numPr>
          <w:ilvl w:val="0"/>
          <w:numId w:val="27"/>
        </w:numPr>
        <w:rPr>
          <w:rFonts w:ascii="Arial Narrow" w:hAnsi="Arial Narrow"/>
          <w:lang w:val="en-US"/>
        </w:rPr>
      </w:pPr>
      <w:r w:rsidRPr="008C0CEC">
        <w:rPr>
          <w:rFonts w:ascii="Arial Narrow" w:hAnsi="Arial Narrow"/>
          <w:lang w:val="en-US"/>
        </w:rPr>
        <w:t>a) Senzor spadol z dronu.</w:t>
      </w:r>
    </w:p>
    <w:p w:rsidR="008C0CEC" w:rsidRPr="008C0CEC" w:rsidRDefault="008C0CEC" w:rsidP="00976B71">
      <w:pPr>
        <w:pStyle w:val="NormaleWeb"/>
        <w:numPr>
          <w:ilvl w:val="0"/>
          <w:numId w:val="27"/>
        </w:numPr>
        <w:rPr>
          <w:rFonts w:ascii="Arial Narrow" w:hAnsi="Arial Narrow"/>
          <w:lang w:val="en-US"/>
        </w:rPr>
      </w:pPr>
      <w:r w:rsidRPr="008C0CEC">
        <w:rPr>
          <w:rFonts w:ascii="Arial Narrow" w:hAnsi="Arial Narrow"/>
          <w:lang w:val="en-US"/>
        </w:rPr>
        <w:t>b) V blízkosti nie sú náhle úniky plynov ani aktívne vozidlá znečisťujúce ovzdušie.</w:t>
      </w:r>
    </w:p>
    <w:p w:rsidR="008C0CEC" w:rsidRPr="008C0CEC" w:rsidRDefault="008C0CEC" w:rsidP="00976B71">
      <w:pPr>
        <w:pStyle w:val="NormaleWeb"/>
        <w:numPr>
          <w:ilvl w:val="0"/>
          <w:numId w:val="27"/>
        </w:numPr>
        <w:rPr>
          <w:rFonts w:ascii="Arial Narrow" w:hAnsi="Arial Narrow"/>
          <w:lang w:val="en-US"/>
        </w:rPr>
      </w:pPr>
      <w:r w:rsidRPr="008C0CEC">
        <w:rPr>
          <w:rFonts w:ascii="Arial Narrow" w:hAnsi="Arial Narrow"/>
          <w:lang w:val="en-US"/>
        </w:rPr>
        <w:t>c) Tlak vzduchu je príliš vysoký na let dronu.</w:t>
      </w:r>
    </w:p>
    <w:p w:rsidR="008C0CEC" w:rsidRPr="008C0CEC" w:rsidRDefault="008C0CEC" w:rsidP="00976B71">
      <w:pPr>
        <w:pStyle w:val="NormaleWeb"/>
        <w:numPr>
          <w:ilvl w:val="0"/>
          <w:numId w:val="27"/>
        </w:numPr>
        <w:rPr>
          <w:rFonts w:ascii="Arial Narrow" w:hAnsi="Arial Narrow"/>
          <w:lang w:val="en-US"/>
        </w:rPr>
      </w:pPr>
      <w:r w:rsidRPr="008C0CEC">
        <w:rPr>
          <w:rFonts w:ascii="Arial Narrow" w:hAnsi="Arial Narrow"/>
          <w:lang w:val="en-US"/>
        </w:rPr>
        <w:t>d) Dron lieta v kruhoch.</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7. Ak všeobecný plynový senzor zaznamená výraznú zmenu, ale senzor oxidu uhoľnatého (CO) zostáva stabilný, čo môžeme usúdiť?</w:t>
      </w:r>
    </w:p>
    <w:p w:rsidR="008C0CEC" w:rsidRPr="008C0CEC" w:rsidRDefault="008C0CEC" w:rsidP="00976B71">
      <w:pPr>
        <w:pStyle w:val="NormaleWeb"/>
        <w:numPr>
          <w:ilvl w:val="0"/>
          <w:numId w:val="28"/>
        </w:numPr>
        <w:rPr>
          <w:rFonts w:ascii="Arial Narrow" w:hAnsi="Arial Narrow"/>
          <w:lang w:val="en-US"/>
        </w:rPr>
      </w:pPr>
      <w:r w:rsidRPr="008C0CEC">
        <w:rPr>
          <w:rFonts w:ascii="Arial Narrow" w:hAnsi="Arial Narrow"/>
          <w:lang w:val="en-US"/>
        </w:rPr>
        <w:t>a) Priamo pod dronom beží nákladné vozidlo na voľnobeh.</w:t>
      </w:r>
    </w:p>
    <w:p w:rsidR="008C0CEC" w:rsidRPr="008C0CEC" w:rsidRDefault="008C0CEC" w:rsidP="00976B71">
      <w:pPr>
        <w:pStyle w:val="NormaleWeb"/>
        <w:numPr>
          <w:ilvl w:val="0"/>
          <w:numId w:val="28"/>
        </w:numPr>
        <w:rPr>
          <w:rFonts w:ascii="Arial Narrow" w:hAnsi="Arial Narrow"/>
          <w:lang w:val="en-US"/>
        </w:rPr>
      </w:pPr>
      <w:r w:rsidRPr="008C0CEC">
        <w:rPr>
          <w:rFonts w:ascii="Arial Narrow" w:hAnsi="Arial Narrow"/>
          <w:lang w:val="en-US"/>
        </w:rPr>
        <w:t>b) Zmena ovzdušia pochádza z vodného alebo biologického procesu, nie z výfukových plynov motora.</w:t>
      </w:r>
    </w:p>
    <w:p w:rsidR="008C0CEC" w:rsidRPr="008C0CEC" w:rsidRDefault="008C0CEC" w:rsidP="00976B71">
      <w:pPr>
        <w:pStyle w:val="NormaleWeb"/>
        <w:numPr>
          <w:ilvl w:val="0"/>
          <w:numId w:val="28"/>
        </w:numPr>
        <w:rPr>
          <w:rFonts w:ascii="Arial Narrow" w:hAnsi="Arial Narrow"/>
          <w:lang w:val="en-US"/>
        </w:rPr>
      </w:pPr>
      <w:r w:rsidRPr="008C0CEC">
        <w:rPr>
          <w:rFonts w:ascii="Arial Narrow" w:hAnsi="Arial Narrow"/>
          <w:lang w:val="en-US"/>
        </w:rPr>
        <w:t>c) Dron vyletel príliš vysoko do oblakov.</w:t>
      </w:r>
    </w:p>
    <w:p w:rsidR="008C0CEC" w:rsidRPr="008C0CEC" w:rsidRDefault="008C0CEC" w:rsidP="00976B71">
      <w:pPr>
        <w:pStyle w:val="NormaleWeb"/>
        <w:numPr>
          <w:ilvl w:val="0"/>
          <w:numId w:val="28"/>
        </w:numPr>
        <w:rPr>
          <w:rFonts w:ascii="Arial Narrow" w:hAnsi="Arial Narrow"/>
          <w:lang w:val="en-US"/>
        </w:rPr>
      </w:pPr>
      <w:r w:rsidRPr="008C0CEC">
        <w:rPr>
          <w:rFonts w:ascii="Arial Narrow" w:hAnsi="Arial Narrow"/>
          <w:lang w:val="en-US"/>
        </w:rPr>
        <w:t>d) Oba senzory úplne prestali fungovať.</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8. Ak náš senzorový modul nemá vlastné GPS, ako priradíme údaje o plynoch k polohe dronu?</w:t>
      </w:r>
    </w:p>
    <w:p w:rsidR="008C0CEC" w:rsidRPr="008C0CEC" w:rsidRDefault="008C0CEC" w:rsidP="00976B71">
      <w:pPr>
        <w:pStyle w:val="NormaleWeb"/>
        <w:numPr>
          <w:ilvl w:val="0"/>
          <w:numId w:val="29"/>
        </w:numPr>
        <w:rPr>
          <w:rFonts w:ascii="Arial Narrow" w:hAnsi="Arial Narrow"/>
          <w:lang w:val="en-US"/>
        </w:rPr>
      </w:pPr>
      <w:r w:rsidRPr="008C0CEC">
        <w:rPr>
          <w:rFonts w:ascii="Arial Narrow" w:hAnsi="Arial Narrow"/>
          <w:lang w:val="en-US"/>
        </w:rPr>
        <w:t>a) Odhadom polohy dronu podľa pamäti.</w:t>
      </w:r>
    </w:p>
    <w:p w:rsidR="008C0CEC" w:rsidRPr="008C0CEC" w:rsidRDefault="008C0CEC" w:rsidP="00976B71">
      <w:pPr>
        <w:pStyle w:val="NormaleWeb"/>
        <w:numPr>
          <w:ilvl w:val="0"/>
          <w:numId w:val="29"/>
        </w:numPr>
        <w:rPr>
          <w:rFonts w:ascii="Arial Narrow" w:hAnsi="Arial Narrow"/>
          <w:lang w:val="en-US"/>
        </w:rPr>
      </w:pPr>
      <w:r w:rsidRPr="008C0CEC">
        <w:rPr>
          <w:rFonts w:ascii="Arial Narrow" w:hAnsi="Arial Narrow"/>
          <w:lang w:val="en-US"/>
        </w:rPr>
        <w:t>b) Zosúladením presného času záznamu plynov s časom v súbore titulkov videa dronu (.SRT).</w:t>
      </w:r>
    </w:p>
    <w:p w:rsidR="008C0CEC" w:rsidRPr="008C0CEC" w:rsidRDefault="008C0CEC" w:rsidP="00976B71">
      <w:pPr>
        <w:pStyle w:val="NormaleWeb"/>
        <w:numPr>
          <w:ilvl w:val="0"/>
          <w:numId w:val="29"/>
        </w:numPr>
        <w:rPr>
          <w:rFonts w:ascii="Arial Narrow" w:hAnsi="Arial Narrow"/>
          <w:lang w:val="en-US"/>
        </w:rPr>
      </w:pPr>
      <w:r w:rsidRPr="008C0CEC">
        <w:rPr>
          <w:rFonts w:ascii="Arial Narrow" w:hAnsi="Arial Narrow"/>
          <w:lang w:val="en-US"/>
        </w:rPr>
        <w:t>c) Pripojením senzorového modulu k školskej Wi-Fi počas letu.</w:t>
      </w:r>
    </w:p>
    <w:p w:rsidR="008C0CEC" w:rsidRPr="008C0CEC" w:rsidRDefault="008C0CEC" w:rsidP="00976B71">
      <w:pPr>
        <w:pStyle w:val="NormaleWeb"/>
        <w:numPr>
          <w:ilvl w:val="0"/>
          <w:numId w:val="29"/>
        </w:numPr>
        <w:rPr>
          <w:rFonts w:ascii="Arial Narrow" w:hAnsi="Arial Narrow"/>
          <w:lang w:val="en-US"/>
        </w:rPr>
      </w:pPr>
      <w:r w:rsidRPr="008C0CEC">
        <w:rPr>
          <w:rFonts w:ascii="Arial Narrow" w:hAnsi="Arial Narrow"/>
          <w:lang w:val="en-US"/>
        </w:rPr>
        <w:t>d) Zavesením dlhého meracieho pásma z dronu k zemi.</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9. Aká je hlavná výhoda manuálneho pilotovania dronu namiesto automatickej trasy v priemyselnom areáli?</w:t>
      </w:r>
    </w:p>
    <w:p w:rsidR="008C0CEC" w:rsidRPr="008C0CEC" w:rsidRDefault="008C0CEC" w:rsidP="00976B71">
      <w:pPr>
        <w:pStyle w:val="NormaleWeb"/>
        <w:numPr>
          <w:ilvl w:val="0"/>
          <w:numId w:val="30"/>
        </w:numPr>
        <w:rPr>
          <w:rFonts w:ascii="Arial Narrow" w:hAnsi="Arial Narrow"/>
          <w:lang w:val="en-US"/>
        </w:rPr>
      </w:pPr>
      <w:r w:rsidRPr="008C0CEC">
        <w:rPr>
          <w:rFonts w:ascii="Arial Narrow" w:hAnsi="Arial Narrow"/>
          <w:lang w:val="en-US"/>
        </w:rPr>
        <w:t>a) Dron môže lietať sám bez dohľadu.</w:t>
      </w:r>
    </w:p>
    <w:p w:rsidR="008C0CEC" w:rsidRPr="008C0CEC" w:rsidRDefault="008C0CEC" w:rsidP="00976B71">
      <w:pPr>
        <w:pStyle w:val="NormaleWeb"/>
        <w:numPr>
          <w:ilvl w:val="0"/>
          <w:numId w:val="30"/>
        </w:numPr>
        <w:rPr>
          <w:rFonts w:ascii="Arial Narrow" w:hAnsi="Arial Narrow"/>
          <w:lang w:val="en-US"/>
        </w:rPr>
      </w:pPr>
      <w:r w:rsidRPr="008C0CEC">
        <w:rPr>
          <w:rFonts w:ascii="Arial Narrow" w:hAnsi="Arial Narrow"/>
          <w:lang w:val="en-US"/>
        </w:rPr>
        <w:t>b) Pilot sa môže pružne vyhnúť neočakávaným prekážkam, napríklad pohybujúcej sa technike, a pritom si zachovať kontrolu.</w:t>
      </w:r>
    </w:p>
    <w:p w:rsidR="008C0CEC" w:rsidRPr="008C0CEC" w:rsidRDefault="008C0CEC" w:rsidP="00976B71">
      <w:pPr>
        <w:pStyle w:val="NormaleWeb"/>
        <w:numPr>
          <w:ilvl w:val="0"/>
          <w:numId w:val="30"/>
        </w:numPr>
        <w:rPr>
          <w:rFonts w:ascii="Arial Narrow" w:hAnsi="Arial Narrow"/>
          <w:lang w:val="en-US"/>
        </w:rPr>
      </w:pPr>
      <w:r w:rsidRPr="008C0CEC">
        <w:rPr>
          <w:rFonts w:ascii="Arial Narrow" w:hAnsi="Arial Narrow"/>
          <w:lang w:val="en-US"/>
        </w:rPr>
        <w:t>c) Dron si v manuálnom režime automaticky dobíja batériu.</w:t>
      </w:r>
    </w:p>
    <w:p w:rsidR="008C0CEC" w:rsidRPr="008C0CEC" w:rsidRDefault="008C0CEC" w:rsidP="00976B71">
      <w:pPr>
        <w:pStyle w:val="NormaleWeb"/>
        <w:numPr>
          <w:ilvl w:val="0"/>
          <w:numId w:val="30"/>
        </w:numPr>
        <w:rPr>
          <w:rFonts w:ascii="Arial Narrow" w:hAnsi="Arial Narrow"/>
          <w:lang w:val="en-US"/>
        </w:rPr>
      </w:pPr>
      <w:r w:rsidRPr="008C0CEC">
        <w:rPr>
          <w:rFonts w:ascii="Arial Narrow" w:hAnsi="Arial Narrow"/>
          <w:lang w:val="en-US"/>
        </w:rPr>
        <w:t>d) Pilot nemusí dodržiavať žiadne pravidlá leteckej bezpečnosti.</w:t>
      </w:r>
    </w:p>
    <w:p w:rsidR="008C0CEC" w:rsidRPr="008C0CEC" w:rsidRDefault="008C0CEC" w:rsidP="008C0CEC">
      <w:pPr>
        <w:pStyle w:val="NormaleWeb"/>
        <w:rPr>
          <w:rFonts w:ascii="Arial Narrow" w:hAnsi="Arial Narrow"/>
          <w:lang w:val="en-US"/>
        </w:rPr>
      </w:pPr>
      <w:r w:rsidRPr="008C0CEC">
        <w:rPr>
          <w:rFonts w:ascii="Arial Narrow" w:hAnsi="Arial Narrow"/>
          <w:b/>
          <w:bCs/>
          <w:lang w:val="en-US"/>
        </w:rPr>
        <w:t>10. Prečo je dôležité pri každej misii dronu používať presne rovnaký postup zberu údajov?</w:t>
      </w:r>
    </w:p>
    <w:p w:rsidR="008C0CEC" w:rsidRPr="008C0CEC" w:rsidRDefault="008C0CEC" w:rsidP="00976B71">
      <w:pPr>
        <w:pStyle w:val="NormaleWeb"/>
        <w:numPr>
          <w:ilvl w:val="0"/>
          <w:numId w:val="31"/>
        </w:numPr>
        <w:rPr>
          <w:rFonts w:ascii="Arial Narrow" w:hAnsi="Arial Narrow"/>
          <w:lang w:val="en-US"/>
        </w:rPr>
      </w:pPr>
      <w:r w:rsidRPr="008C0CEC">
        <w:rPr>
          <w:rFonts w:ascii="Arial Narrow" w:hAnsi="Arial Narrow"/>
          <w:lang w:val="en-US"/>
        </w:rPr>
        <w:t>a) Aby dron mohol vždy lietať v maximálnej povolenej výške.</w:t>
      </w:r>
    </w:p>
    <w:p w:rsidR="008C0CEC" w:rsidRPr="008C0CEC" w:rsidRDefault="008C0CEC" w:rsidP="00976B71">
      <w:pPr>
        <w:pStyle w:val="NormaleWeb"/>
        <w:numPr>
          <w:ilvl w:val="0"/>
          <w:numId w:val="31"/>
        </w:numPr>
        <w:rPr>
          <w:rFonts w:ascii="Arial Narrow" w:hAnsi="Arial Narrow"/>
          <w:lang w:val="en-US"/>
        </w:rPr>
      </w:pPr>
      <w:r w:rsidRPr="008C0CEC">
        <w:rPr>
          <w:rFonts w:ascii="Arial Narrow" w:hAnsi="Arial Narrow"/>
          <w:lang w:val="en-US"/>
        </w:rPr>
        <w:t>b) Aby sa súbory dali jednoducho previesť do formátov videohier.</w:t>
      </w:r>
    </w:p>
    <w:p w:rsidR="008C0CEC" w:rsidRPr="008C0CEC" w:rsidRDefault="008C0CEC" w:rsidP="00976B71">
      <w:pPr>
        <w:pStyle w:val="NormaleWeb"/>
        <w:numPr>
          <w:ilvl w:val="0"/>
          <w:numId w:val="31"/>
        </w:numPr>
        <w:rPr>
          <w:rFonts w:ascii="Arial Narrow" w:hAnsi="Arial Narrow"/>
          <w:lang w:val="en-US"/>
        </w:rPr>
      </w:pPr>
      <w:r w:rsidRPr="008C0CEC">
        <w:rPr>
          <w:rFonts w:ascii="Arial Narrow" w:hAnsi="Arial Narrow"/>
          <w:lang w:val="en-US"/>
        </w:rPr>
        <w:t>c) Aby mohli rôzne skupiny žiakov presne porovnávať a kontrolovať svoje údaje o kvalite ovzdušia.</w:t>
      </w:r>
    </w:p>
    <w:p w:rsidR="00A342B1" w:rsidRPr="008C0CEC" w:rsidRDefault="008C0CEC" w:rsidP="00976B71">
      <w:pPr>
        <w:pStyle w:val="NormaleWeb"/>
        <w:numPr>
          <w:ilvl w:val="0"/>
          <w:numId w:val="31"/>
        </w:numPr>
        <w:rPr>
          <w:rFonts w:ascii="Arial Narrow" w:hAnsi="Arial Narrow"/>
          <w:lang w:val="en-US"/>
        </w:rPr>
      </w:pPr>
      <w:r w:rsidRPr="008C0CEC">
        <w:rPr>
          <w:rFonts w:ascii="Arial Narrow" w:hAnsi="Arial Narrow"/>
          <w:lang w:val="en-US"/>
        </w:rPr>
        <w:t>d) Aby senzory nikdy nebolo potrebné čistiť.</w:t>
      </w:r>
    </w:p>
    <w:p w:rsidR="002A1ADE" w:rsidRPr="0004517D" w:rsidRDefault="002A1ADE" w:rsidP="00A342B1">
      <w:pPr>
        <w:pStyle w:val="Normale6"/>
        <w:pBdr>
          <w:top w:val="nil"/>
          <w:left w:val="nil"/>
          <w:bottom w:val="nil"/>
          <w:right w:val="nil"/>
          <w:between w:val="nil"/>
        </w:pBdr>
        <w:ind w:left="720"/>
        <w:jc w:val="both"/>
        <w:rPr>
          <w:rFonts w:ascii="Arial Narrow" w:eastAsia="Arial Narrow" w:hAnsi="Arial Narrow" w:cs="Arial Narrow"/>
          <w:lang w:val="en-US"/>
        </w:rPr>
      </w:pPr>
    </w:p>
    <w:p w:rsidR="002A1ADE" w:rsidRPr="0004517D" w:rsidRDefault="002F6BA8">
      <w:pPr>
        <w:pStyle w:val="Normale6"/>
        <w:spacing w:after="240"/>
        <w:jc w:val="both"/>
        <w:rPr>
          <w:rFonts w:ascii="Arial Narrow" w:eastAsia="Arial Narrow" w:hAnsi="Arial Narrow" w:cs="Arial Narrow"/>
          <w:b/>
          <w:bCs/>
          <w:lang w:val="en-US"/>
        </w:rPr>
      </w:pPr>
      <w:r w:rsidRPr="0004517D">
        <w:rPr>
          <w:rFonts w:ascii="Arial Narrow" w:eastAsia="Arial Narrow" w:hAnsi="Arial Narrow" w:cs="Arial Narrow"/>
          <w:b/>
          <w:bCs/>
          <w:lang w:val="en-US"/>
        </w:rPr>
        <w:t>Odpovede</w:t>
      </w:r>
    </w:p>
    <w:p w:rsidR="008C0CEC" w:rsidRPr="008C0CEC" w:rsidRDefault="008C0CEC" w:rsidP="00976B71">
      <w:pPr>
        <w:pStyle w:val="NormaleWeb"/>
        <w:numPr>
          <w:ilvl w:val="0"/>
          <w:numId w:val="19"/>
        </w:numPr>
        <w:rPr>
          <w:rFonts w:ascii="Arial Narrow" w:eastAsia="Arial Narrow" w:hAnsi="Arial Narrow" w:cs="Arial Narrow"/>
          <w:lang w:val="en-US"/>
        </w:rPr>
      </w:pPr>
      <w:bookmarkStart w:id="24" w:name="_heading=h.xa7pfwuiihsp" w:colFirst="0" w:colLast="0"/>
      <w:bookmarkEnd w:id="24"/>
      <w:r w:rsidRPr="008C0CEC">
        <w:rPr>
          <w:rFonts w:ascii="Arial Narrow" w:eastAsia="Arial Narrow" w:hAnsi="Arial Narrow" w:cs="Arial Narrow"/>
          <w:b/>
          <w:bCs/>
          <w:lang w:val="en-US"/>
        </w:rPr>
        <w:t>b — Senzor MQ-7 špecificky meria oxid uhoľnatý (CO).</w:t>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d — Keď senzory na báze oxidov kovov zaznamenajú viac cieľových plynov, ich elektrický odpor klesá.</w:t>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b — Stabilný vis obmedzí turbulencie od vrtúľ a pohyb užitočného zaťaženia, čím zabezpečí kvalitnú vzorku.</w:t>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b — Základné meranie stanoví referenčnú „nulovú“ hodnotu čistého ovzdušia pre konkrétny deň.</w:t>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c — Vlhkosť stúpajúca z vodných procesov priamo ochladzuje vzduch a zvyšuje namerané hodnoty vlhkosti.</w:t>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b — Plochý priebeh signalizuje, že v blízkosti nie sú lokálne oblaky znečistenia ani pohybujúce sa vozidlá.</w:t>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lang w:val="en-US"/>
        </w:rPr>
        <w:t>b — Keďže senzor spaľovacích emisií (CO) nereagoval, zmena plynov pravdepodobne súvisí s nespaľovacím alebo technologickým procesom.</w:t>
      </w:r>
      <w:r w:rsidRPr="008C0CEC">
        <w:rPr>
          <w:rFonts w:ascii="Arial Narrow" w:eastAsia="Arial Narrow" w:hAnsi="Arial Narrow" w:cs="Arial Narrow"/>
          <w:b/>
          <w:bCs/>
          <w:lang w:val="en-US"/>
        </w:rPr>
      </w:r>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b — Časové zosúladenie umožňuje použiť vstavanú telemetriu dronu na dodatočné georeferencovanie údajov.</w:t>
      </w:r>
      <w:r w:rsidRPr="008C0CEC">
        <w:rPr>
          <w:rFonts w:ascii="Arial Narrow" w:eastAsia="Arial Narrow" w:hAnsi="Arial Narrow" w:cs="Arial Narrow"/>
          <w:lang w:val="en-US"/>
        </w:rPr>
      </w:r>
      <w:proofErr w:type="spellStart"/>
      <w:r w:rsidRPr="008C0CEC">
        <w:rPr>
          <w:rFonts w:ascii="Arial Narrow" w:eastAsia="Arial Narrow" w:hAnsi="Arial Narrow" w:cs="Arial Narrow"/>
          <w:lang w:val="en-US"/>
        </w:rPr>
      </w:r>
      <w:proofErr w:type="spellEnd"/>
      <w:r w:rsidRPr="008C0CEC">
        <w:rPr>
          <w:rFonts w:ascii="Arial Narrow" w:eastAsia="Arial Narrow" w:hAnsi="Arial Narrow" w:cs="Arial Narrow"/>
          <w:lang w:val="en-US"/>
        </w:rPr>
      </w:r>
    </w:p>
    <w:p w:rsidR="008C0CEC"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b/>
          <w:bCs/>
          <w:lang w:val="en-US"/>
        </w:rPr>
        <w:t>b — Manuálne pilotovanie v režime priamej vizuálnej viditeľnosti poskytuje pilotovi flexibilitu prispôsobiť sa aktuálnym podmienkam v priemyselnom prostredí.</w:t>
      </w:r>
      <w:r w:rsidRPr="008C0CEC">
        <w:rPr>
          <w:rFonts w:ascii="Arial Narrow" w:eastAsia="Arial Narrow" w:hAnsi="Arial Narrow" w:cs="Arial Narrow"/>
          <w:lang w:val="en-US"/>
        </w:rPr>
      </w:r>
    </w:p>
    <w:p w:rsidR="00A342B1" w:rsidRPr="008C0CEC" w:rsidRDefault="008C0CEC" w:rsidP="00976B71">
      <w:pPr>
        <w:pStyle w:val="NormaleWeb"/>
        <w:numPr>
          <w:ilvl w:val="0"/>
          <w:numId w:val="19"/>
        </w:numPr>
        <w:rPr>
          <w:rFonts w:ascii="Arial Narrow" w:eastAsia="Arial Narrow" w:hAnsi="Arial Narrow" w:cs="Arial Narrow"/>
          <w:lang w:val="en-US"/>
        </w:rPr>
      </w:pPr>
      <w:r w:rsidRPr="008C0CEC">
        <w:rPr>
          <w:rFonts w:ascii="Arial Narrow" w:eastAsia="Arial Narrow" w:hAnsi="Arial Narrow" w:cs="Arial Narrow"/>
          <w:lang w:val="en-US"/>
        </w:rPr>
        <w:t>c — Zachovanie rovnakého postupu zabezpečuje vedeckú spoľahlivosť a reprodukovateľnosť údajov.</w:t>
      </w:r>
      <w:r w:rsidRPr="008C0CEC">
        <w:rPr>
          <w:rFonts w:ascii="Arial Narrow" w:eastAsia="Arial Narrow" w:hAnsi="Arial Narrow" w:cs="Arial Narrow"/>
          <w:b/>
          <w:bCs/>
          <w:lang w:val="en-US"/>
        </w:rPr>
      </w:r>
      <w:r w:rsidRPr="008C0CEC">
        <w:rPr>
          <w:rFonts w:ascii="Arial Narrow" w:eastAsia="Arial Narrow" w:hAnsi="Arial Narrow" w:cs="Arial Narrow"/>
          <w:lang w:val="en-US"/>
        </w:rPr>
      </w:r>
    </w:p>
    <w:p w:rsidR="002A1ADE" w:rsidRDefault="002F6BA8">
      <w:pPr>
        <w:pStyle w:val="Titolo1"/>
        <w:numPr>
          <w:ilvl w:val="0"/>
          <w:numId w:val="4"/>
        </w:numPr>
        <w:rPr>
          <w:b/>
          <w:bCs/>
          <w:color w:val="C8102E"/>
          <w:sz w:val="36"/>
          <w:szCs w:val="36"/>
        </w:rPr>
      </w:pPr>
      <w:r>
        <w:rPr>
          <w:b/>
          <w:bCs/>
          <w:color w:val="C8102E"/>
          <w:sz w:val="36"/>
          <w:szCs w:val="36"/>
        </w:rPr>
        <w:t>Kritériá hodnotenia</w:t>
      </w:r>
    </w:p>
    <w:p w:rsidR="002A1ADE" w:rsidRDefault="002A1ADE">
      <w:pPr>
        <w:pStyle w:val="Normale6"/>
      </w:pPr>
    </w:p>
    <w:p w:rsidR="002A1ADE" w:rsidRPr="0004517D" w:rsidRDefault="002F6BA8">
      <w:pPr>
        <w:pStyle w:val="Normale6"/>
        <w:jc w:val="both"/>
        <w:rPr>
          <w:rFonts w:ascii="Arial Narrow" w:eastAsia="Arial Narrow" w:hAnsi="Arial Narrow" w:cs="Arial Narrow"/>
          <w:lang w:val="en-US"/>
        </w:rPr>
      </w:pPr>
      <w:r w:rsidRPr="0004517D">
        <w:rPr>
          <w:rFonts w:ascii="Arial Narrow" w:eastAsia="Arial Narrow" w:hAnsi="Arial Narrow" w:cs="Arial Narrow"/>
          <w:lang w:val="en-US"/>
        </w:rPr>
        <w:t>Učenie žiakov sa hodnotí podľa nasledujúcich kritérií:</w:t>
      </w:r>
    </w:p>
    <w:p w:rsidR="002A1ADE" w:rsidRPr="0004517D" w:rsidRDefault="002F6BA8">
      <w:pPr>
        <w:pStyle w:val="Normale6"/>
        <w:numPr>
          <w:ilvl w:val="0"/>
          <w:numId w:val="3"/>
        </w:numPr>
        <w:rPr>
          <w:rFonts w:ascii="Arial Narrow" w:eastAsia="Arial Narrow" w:hAnsi="Arial Narrow" w:cs="Arial Narrow"/>
          <w:lang w:val="en-US"/>
        </w:rPr>
      </w:pPr>
      <w:r w:rsidRPr="0004517D">
        <w:rPr>
          <w:rFonts w:ascii="Arial Narrow" w:eastAsia="Arial Narrow" w:hAnsi="Arial Narrow" w:cs="Arial Narrow"/>
          <w:lang w:val="en-US"/>
        </w:rPr>
        <w:t>Žiak preukáže, že rozumie tomu, že BME680 meria odpor plynového senzora ako nepriamy ukazovateľ kvality ovzdušia a senzor MQ7 slúži na detekciu koncentrácií CO. Dokáže vysvetliť, že pokles odporu zvyčajne signalizuje vyššiu koncentráciu prchavých zlúčenín (VOC), zatiaľ čo MQ7 sleduje koncentrácie oxidu uhoľnatého (CO) súvisiace s prevádzkou čistiarne.</w:t>
      </w:r>
      <w:r w:rsidR="00A342B1">
        <w:rPr>
          <w:rFonts w:ascii="Arial Narrow" w:eastAsia="Arial Narrow" w:hAnsi="Arial Narrow" w:cs="Arial Narrow"/>
          <w:lang w:val="en-US"/>
        </w:rPr>
      </w:r>
      <w:r w:rsidRPr="0004517D">
        <w:rPr>
          <w:rFonts w:ascii="Arial Narrow" w:eastAsia="Arial Narrow" w:hAnsi="Arial Narrow" w:cs="Arial Narrow"/>
          <w:lang w:val="en-US"/>
        </w:rPr>
      </w:r>
      <w:r w:rsidR="009C70D2">
        <w:rPr>
          <w:rFonts w:ascii="Arial Narrow" w:eastAsia="Arial Narrow" w:hAnsi="Arial Narrow" w:cs="Arial Narrow"/>
          <w:lang w:val="en-US"/>
        </w:rPr>
      </w:r>
      <w:r w:rsidR="00A342B1">
        <w:rPr>
          <w:rFonts w:ascii="Arial Narrow" w:eastAsia="Arial Narrow" w:hAnsi="Arial Narrow" w:cs="Arial Narrow"/>
          <w:lang w:val="en-US"/>
        </w:rPr>
      </w:r>
      <w:r w:rsidRPr="0004517D">
        <w:rPr>
          <w:rFonts w:ascii="Arial Narrow" w:eastAsia="Arial Narrow" w:hAnsi="Arial Narrow" w:cs="Arial Narrow"/>
          <w:lang w:val="en-US"/>
        </w:rPr>
      </w:r>
      <w:r w:rsidR="00A342B1">
        <w:rPr>
          <w:rFonts w:ascii="Arial Narrow" w:eastAsia="Arial Narrow" w:hAnsi="Arial Narrow" w:cs="Arial Narrow"/>
          <w:lang w:val="en-US"/>
        </w:rPr>
      </w:r>
      <w:r w:rsidRPr="0004517D">
        <w:rPr>
          <w:rFonts w:ascii="Arial Narrow" w:eastAsia="Arial Narrow" w:hAnsi="Arial Narrow" w:cs="Arial Narrow"/>
          <w:lang w:val="en-US"/>
        </w:rPr>
      </w:r>
      <w:r w:rsidR="009C70D2">
        <w:rPr>
          <w:rFonts w:ascii="Arial Narrow" w:eastAsia="Arial Narrow" w:hAnsi="Arial Narrow" w:cs="Arial Narrow"/>
          <w:lang w:val="en-US"/>
        </w:rPr>
      </w:r>
      <w:r w:rsidRPr="0004517D">
        <w:rPr>
          <w:rFonts w:ascii="Arial Narrow" w:eastAsia="Arial Narrow" w:hAnsi="Arial Narrow" w:cs="Arial Narrow"/>
          <w:lang w:val="en-US"/>
        </w:rPr>
      </w:r>
    </w:p>
    <w:p w:rsidR="002A1ADE" w:rsidRPr="0004517D" w:rsidRDefault="002F6BA8">
      <w:pPr>
        <w:pStyle w:val="Normale6"/>
        <w:numPr>
          <w:ilvl w:val="0"/>
          <w:numId w:val="3"/>
        </w:numPr>
        <w:jc w:val="both"/>
        <w:rPr>
          <w:rFonts w:ascii="Arial Narrow" w:eastAsia="Arial Narrow" w:hAnsi="Arial Narrow" w:cs="Arial Narrow"/>
          <w:lang w:val="en-US"/>
        </w:rPr>
      </w:pPr>
      <w:r w:rsidRPr="0004517D">
        <w:rPr>
          <w:rFonts w:ascii="Arial Narrow" w:eastAsia="Arial Narrow" w:hAnsi="Arial Narrow" w:cs="Arial Narrow"/>
          <w:lang w:val="en-US"/>
        </w:rPr>
        <w:t>Žiak sa podieľa na plánovaní letu a vysvetlí rozhodnutia týkajúce sa trasy, výšky a bezpečnosti.</w:t>
      </w:r>
    </w:p>
    <w:p w:rsidR="002A1ADE" w:rsidRPr="0004517D" w:rsidRDefault="002F6BA8">
      <w:pPr>
        <w:pStyle w:val="Normale6"/>
        <w:numPr>
          <w:ilvl w:val="0"/>
          <w:numId w:val="3"/>
        </w:numPr>
        <w:jc w:val="both"/>
        <w:rPr>
          <w:rFonts w:ascii="Arial Narrow" w:eastAsia="Arial Narrow" w:hAnsi="Arial Narrow" w:cs="Arial Narrow"/>
          <w:lang w:val="en-US"/>
        </w:rPr>
      </w:pPr>
      <w:r w:rsidRPr="0004517D">
        <w:rPr>
          <w:rFonts w:ascii="Arial Narrow" w:eastAsia="Arial Narrow" w:hAnsi="Arial Narrow" w:cs="Arial Narrow"/>
          <w:lang w:val="en-US"/>
        </w:rPr>
        <w:t>Žiak efektívne pracuje v skupine, rešpektuje pridelené roly a prispieva k spoločným úlohám.</w:t>
      </w:r>
    </w:p>
    <w:p w:rsidR="002A1ADE" w:rsidRPr="0004517D" w:rsidRDefault="002F6BA8">
      <w:pPr>
        <w:pStyle w:val="Normale6"/>
        <w:numPr>
          <w:ilvl w:val="0"/>
          <w:numId w:val="3"/>
        </w:numPr>
        <w:jc w:val="both"/>
        <w:rPr>
          <w:rFonts w:ascii="Arial Narrow" w:eastAsia="Arial Narrow" w:hAnsi="Arial Narrow" w:cs="Arial Narrow"/>
          <w:lang w:val="en-US"/>
        </w:rPr>
      </w:pPr>
      <w:r w:rsidRPr="0004517D">
        <w:rPr>
          <w:rFonts w:ascii="Arial Narrow" w:eastAsia="Arial Narrow" w:hAnsi="Arial Narrow" w:cs="Arial Narrow"/>
          <w:lang w:val="en-US"/>
        </w:rPr>
        <w:t>Žiak prezentuje informácie zrozumiteľne a využíva vizuálne údaje na podporu svojich vysvetlení.</w:t>
      </w:r>
    </w:p>
    <w:p w:rsidR="002A1ADE" w:rsidRPr="0004517D" w:rsidRDefault="002F6BA8">
      <w:pPr>
        <w:pStyle w:val="Normale6"/>
        <w:numPr>
          <w:ilvl w:val="0"/>
          <w:numId w:val="3"/>
        </w:numPr>
        <w:spacing w:after="240"/>
        <w:jc w:val="both"/>
        <w:rPr>
          <w:rFonts w:ascii="Arial Narrow" w:eastAsia="Arial Narrow" w:hAnsi="Arial Narrow" w:cs="Arial Narrow"/>
          <w:lang w:val="en-US"/>
        </w:rPr>
      </w:pPr>
      <w:r w:rsidRPr="0004517D">
        <w:rPr>
          <w:rFonts w:ascii="Arial Narrow" w:eastAsia="Arial Narrow" w:hAnsi="Arial Narrow" w:cs="Arial Narrow"/>
          <w:lang w:val="en-US"/>
        </w:rPr>
        <w:t>Žiak reflektuje možnosti aj obmedzenia environmentálneho monitorovania pomocou dronov a uvedomuje si význam bezpečného a zodpovedného používania technológií.</w:t>
      </w:r>
    </w:p>
    <w:p w:rsidR="002A1ADE" w:rsidRDefault="002F6BA8">
      <w:pPr>
        <w:pStyle w:val="Titolo1"/>
        <w:numPr>
          <w:ilvl w:val="0"/>
          <w:numId w:val="4"/>
        </w:numPr>
        <w:rPr>
          <w:b/>
          <w:bCs/>
          <w:color w:val="C8102E"/>
          <w:sz w:val="36"/>
          <w:szCs w:val="36"/>
        </w:rPr>
      </w:pPr>
      <w:bookmarkStart w:id="25" w:name="_heading=h.aaidm1n9fjg4" w:colFirst="0" w:colLast="0"/>
      <w:bookmarkEnd w:id="25"/>
      <w:r>
        <w:rPr>
          <w:b/>
          <w:bCs/>
          <w:color w:val="C8102E"/>
          <w:sz w:val="36"/>
          <w:szCs w:val="36"/>
        </w:rPr>
        <w:t>Učebné materiály</w:t>
      </w:r>
    </w:p>
    <w:p w:rsidR="002A1ADE" w:rsidRDefault="002A1ADE">
      <w:pPr>
        <w:pStyle w:val="Normale6"/>
        <w:jc w:val="both"/>
        <w:rPr>
          <w:rFonts w:ascii="Arial Narrow" w:eastAsia="Arial Narrow" w:hAnsi="Arial Narrow" w:cs="Arial Narrow"/>
        </w:rPr>
      </w:pPr>
    </w:p>
    <w:tbl>
      <w:tblPr>
        <w:tblStyle w:val="ac"/>
        <w:tblW w:w="85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252"/>
        <w:gridCol w:w="4252"/>
      </w:tblGrid>
      <w:tr w:rsidR="002A1ADE">
        <w:tc>
          <w:tcPr>
            <w:tcW w:w="4252" w:type="dxa"/>
            <w:tcMar>
              <w:top w:w="100" w:type="dxa"/>
              <w:left w:w="100" w:type="dxa"/>
              <w:bottom w:w="100" w:type="dxa"/>
              <w:right w:w="100" w:type="dxa"/>
            </w:tcMar>
          </w:tcPr>
          <w:p w:rsidR="002A1ADE" w:rsidRDefault="002F6BA8">
            <w:pPr>
              <w:pStyle w:val="Normale6"/>
              <w:widowControl w:val="0"/>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rsidR="002A1ADE" w:rsidRDefault="002F6BA8">
            <w:pPr>
              <w:pStyle w:val="Normale6"/>
              <w:widowControl w:val="0"/>
              <w:rPr>
                <w:rFonts w:ascii="Arial Narrow" w:eastAsia="Arial Narrow" w:hAnsi="Arial Narrow" w:cs="Arial Narrow"/>
              </w:rPr>
            </w:pPr>
            <w:r>
              <w:rPr>
                <w:rFonts w:ascii="Arial Narrow" w:eastAsia="Arial Narrow" w:hAnsi="Arial Narrow" w:cs="Arial Narrow"/>
              </w:rPr>
              <w:t>Odkaz</w:t>
            </w:r>
          </w:p>
        </w:tc>
      </w:tr>
      <w:tr w:rsidR="002A1ADE">
        <w:tc>
          <w:tcPr>
            <w:tcW w:w="4252" w:type="dxa"/>
            <w:tcMar>
              <w:top w:w="100" w:type="dxa"/>
              <w:left w:w="100" w:type="dxa"/>
              <w:bottom w:w="100" w:type="dxa"/>
              <w:right w:w="100" w:type="dxa"/>
            </w:tcMar>
          </w:tcPr>
          <w:p w:rsidR="002A1ADE" w:rsidRDefault="00A342B1" w:rsidP="00A342B1">
            <w:pPr>
              <w:pStyle w:val="Normale6"/>
              <w:widowControl w:val="0"/>
              <w:rPr>
                <w:rFonts w:ascii="Arial Narrow" w:eastAsia="Arial Narrow" w:hAnsi="Arial Narrow" w:cs="Arial Narrow"/>
              </w:rPr>
            </w:pPr>
            <w:r>
              <w:rPr>
                <w:rFonts w:ascii="Arial Narrow" w:eastAsia="Arial Narrow" w:hAnsi="Arial Narrow" w:cs="Arial Narrow"/>
              </w:rPr>
              <w:t>1. Komerčný dron DJI 4 Mini Pro</w:t>
            </w:r>
          </w:p>
        </w:tc>
        <w:tc>
          <w:tcPr>
            <w:tcW w:w="4252" w:type="dxa"/>
            <w:tcMar>
              <w:top w:w="100" w:type="dxa"/>
              <w:left w:w="100" w:type="dxa"/>
              <w:bottom w:w="100" w:type="dxa"/>
              <w:right w:w="100" w:type="dxa"/>
            </w:tcMar>
          </w:tcPr>
          <w:p w:rsidR="002A1ADE" w:rsidRDefault="00582F02">
            <w:pPr>
              <w:pStyle w:val="Normale6"/>
              <w:widowControl w:val="0"/>
              <w:rPr>
                <w:rFonts w:ascii="Arial Narrow" w:eastAsia="Arial Narrow" w:hAnsi="Arial Narrow" w:cs="Arial Narrow"/>
              </w:rPr>
            </w:pPr>
            <w:hyperlink r:id="rId28">
              <w:r w:rsidR="002F6BA8">
                <w:rPr>
                  <w:rFonts w:ascii="Arial Narrow" w:eastAsia="Arial Narrow" w:hAnsi="Arial Narrow" w:cs="Arial Narrow"/>
                  <w:color w:val="0000FF"/>
                  <w:u w:val="single"/>
                </w:rPr>
                <w:t>https://docs.google.com/document/d/1fFIacOnKl3LNpETiJVGhhQkoenCvt5ct/edit?usp=drive_link&amp;ouid=110204741178376447896&amp;rtpof=true&amp;sd=true</w:t>
              </w:r>
            </w:hyperlink>
          </w:p>
        </w:tc>
      </w:tr>
      <w:tr w:rsidR="002A1ADE">
        <w:tc>
          <w:tcPr>
            <w:tcW w:w="4252" w:type="dxa"/>
            <w:tcMar>
              <w:top w:w="100" w:type="dxa"/>
              <w:left w:w="100" w:type="dxa"/>
              <w:bottom w:w="100" w:type="dxa"/>
              <w:right w:w="100" w:type="dxa"/>
            </w:tcMar>
          </w:tcPr>
          <w:p w:rsidR="002A1ADE" w:rsidRDefault="002F6BA8">
            <w:pPr>
              <w:pStyle w:val="Normale6"/>
              <w:widowControl w:val="0"/>
              <w:rPr>
                <w:rFonts w:ascii="Arial Narrow" w:eastAsia="Arial Narrow" w:hAnsi="Arial Narrow" w:cs="Arial Narrow"/>
              </w:rPr>
            </w:pPr>
            <w:r>
              <w:rPr>
                <w:rFonts w:ascii="Arial Narrow" w:eastAsia="Arial Narrow" w:hAnsi="Arial Narrow" w:cs="Arial Narrow"/>
              </w:rPr>
              <w:t>2.2.1 Začíname s NodeMCU</w:t>
            </w:r>
          </w:p>
        </w:tc>
        <w:tc>
          <w:tcPr>
            <w:tcW w:w="4252" w:type="dxa"/>
            <w:tcMar>
              <w:top w:w="100" w:type="dxa"/>
              <w:left w:w="100" w:type="dxa"/>
              <w:bottom w:w="100" w:type="dxa"/>
              <w:right w:w="100" w:type="dxa"/>
            </w:tcMar>
          </w:tcPr>
          <w:p w:rsidR="002A1ADE" w:rsidRDefault="00582F02">
            <w:pPr>
              <w:pStyle w:val="Normale6"/>
              <w:widowControl w:val="0"/>
              <w:rPr>
                <w:rFonts w:ascii="Arial Narrow" w:eastAsia="Arial Narrow" w:hAnsi="Arial Narrow" w:cs="Arial Narrow"/>
              </w:rPr>
            </w:pPr>
            <w:hyperlink r:id="rId29">
              <w:r w:rsidR="002F6BA8">
                <w:rPr>
                  <w:rFonts w:ascii="Arial Narrow" w:eastAsia="Arial Narrow" w:hAnsi="Arial Narrow" w:cs="Arial Narrow"/>
                  <w:color w:val="0000FF"/>
                  <w:u w:val="single"/>
                </w:rPr>
                <w:t>https://docs.google.com/document/d/1kQgIg533Jtssm3LG2PeQFb5hlb1OKwSLQl-dx8GvcHM/edit?usp=drive_link</w:t>
              </w:r>
            </w:hyperlink>
          </w:p>
        </w:tc>
      </w:tr>
      <w:tr w:rsidR="002A1ADE">
        <w:tc>
          <w:tcPr>
            <w:tcW w:w="4252" w:type="dxa"/>
            <w:tcMar>
              <w:top w:w="100" w:type="dxa"/>
              <w:left w:w="100" w:type="dxa"/>
              <w:bottom w:w="100" w:type="dxa"/>
              <w:right w:w="100" w:type="dxa"/>
            </w:tcMar>
          </w:tcPr>
          <w:p w:rsidR="002A1ADE" w:rsidRDefault="002F6BA8">
            <w:pPr>
              <w:pStyle w:val="Normale6"/>
              <w:widowControl w:val="0"/>
              <w:rPr>
                <w:rFonts w:ascii="Arial Narrow" w:eastAsia="Arial Narrow" w:hAnsi="Arial Narrow" w:cs="Arial Narrow"/>
              </w:rPr>
            </w:pPr>
            <w:r>
              <w:rPr>
                <w:rFonts w:ascii="Arial Narrow" w:eastAsia="Arial Narrow" w:hAnsi="Arial Narrow" w:cs="Arial Narrow"/>
              </w:rPr>
              <w:t>2.2.2 Moduly environmentálnych senzorov</w:t>
            </w:r>
          </w:p>
        </w:tc>
        <w:tc>
          <w:tcPr>
            <w:tcW w:w="4252" w:type="dxa"/>
            <w:tcMar>
              <w:top w:w="100" w:type="dxa"/>
              <w:left w:w="100" w:type="dxa"/>
              <w:bottom w:w="100" w:type="dxa"/>
              <w:right w:w="100" w:type="dxa"/>
            </w:tcMar>
          </w:tcPr>
          <w:p w:rsidR="002A1ADE" w:rsidRDefault="00582F02">
            <w:pPr>
              <w:pStyle w:val="Normale6"/>
              <w:widowControl w:val="0"/>
              <w:rPr>
                <w:rFonts w:ascii="Arial Narrow" w:eastAsia="Arial Narrow" w:hAnsi="Arial Narrow" w:cs="Arial Narrow"/>
              </w:rPr>
            </w:pPr>
            <w:hyperlink r:id="rId30">
              <w:r w:rsidR="002F6BA8">
                <w:rPr>
                  <w:rFonts w:ascii="Arial Narrow" w:eastAsia="Arial Narrow" w:hAnsi="Arial Narrow" w:cs="Arial Narrow"/>
                  <w:color w:val="0000FF"/>
                  <w:u w:val="single"/>
                </w:rPr>
                <w:t>https://docs.google.com/document/d/1TaEKu4fmXjR0nPVU_rB5BKxXWu_I-oj9cHaotPzbTBc/edit?usp=drive_link</w:t>
              </w:r>
            </w:hyperlink>
          </w:p>
        </w:tc>
      </w:tr>
      <w:tr w:rsidR="002A1ADE" w:rsidRPr="00835E26">
        <w:tc>
          <w:tcPr>
            <w:tcW w:w="4252" w:type="dxa"/>
            <w:tcMar>
              <w:top w:w="100" w:type="dxa"/>
              <w:left w:w="100" w:type="dxa"/>
              <w:bottom w:w="100" w:type="dxa"/>
              <w:right w:w="100" w:type="dxa"/>
            </w:tcMar>
          </w:tcPr>
          <w:p w:rsidR="002A1ADE" w:rsidRPr="00D04BF6" w:rsidRDefault="002F6BA8">
            <w:pPr>
              <w:pStyle w:val="Normale6"/>
              <w:widowControl w:val="0"/>
              <w:rPr>
                <w:rFonts w:ascii="Arial Narrow" w:eastAsia="Arial Narrow" w:hAnsi="Arial Narrow" w:cs="Arial Narrow"/>
                <w:lang w:val="en-US"/>
              </w:rPr>
            </w:pPr>
            <w:r w:rsidRPr="00D04BF6">
              <w:rPr>
                <w:rFonts w:ascii="Arial Narrow" w:eastAsia="Arial Narrow" w:hAnsi="Arial Narrow" w:cs="Arial Narrow"/>
                <w:lang w:val="en-US"/>
              </w:rPr>
              <w:t>2.2.3 Zber údajov, zaznamenávanie a terénne operácie</w:t>
            </w:r>
          </w:p>
        </w:tc>
        <w:tc>
          <w:tcPr>
            <w:tcW w:w="4252" w:type="dxa"/>
            <w:tcMar>
              <w:top w:w="100" w:type="dxa"/>
              <w:left w:w="100" w:type="dxa"/>
              <w:bottom w:w="100" w:type="dxa"/>
              <w:right w:w="100" w:type="dxa"/>
            </w:tcMar>
          </w:tcPr>
          <w:p w:rsidR="002A1ADE" w:rsidRPr="00D04BF6" w:rsidRDefault="00582F02">
            <w:pPr>
              <w:pStyle w:val="Normale6"/>
              <w:widowControl w:val="0"/>
              <w:rPr>
                <w:rFonts w:ascii="Arial Narrow" w:eastAsia="Arial Narrow" w:hAnsi="Arial Narrow" w:cs="Arial Narrow"/>
                <w:lang w:val="en-US"/>
              </w:rPr>
            </w:pPr>
            <w:hyperlink r:id="rId31">
              <w:r w:rsidR="002F6BA8" w:rsidRPr="00D04BF6">
                <w:rPr>
                  <w:rFonts w:ascii="Arial Narrow" w:eastAsia="Arial Narrow" w:hAnsi="Arial Narrow" w:cs="Arial Narrow"/>
                  <w:color w:val="0000FF"/>
                  <w:u w:val="single"/>
                  <w:lang w:val="en-US"/>
                </w:rPr>
                <w:t>https://docs.google.com/document/d/19S4BqSk_Rdi75qzwWkpkeVnbttc9otIEB-O9kfYv9Ww/edit?usp=drive_link</w:t>
              </w:r>
            </w:hyperlink>
          </w:p>
        </w:tc>
      </w:tr>
    </w:tbl>
    <w:p w:rsidR="002A1ADE" w:rsidRPr="00D04BF6" w:rsidRDefault="002A1ADE">
      <w:pPr>
        <w:pStyle w:val="Normale6"/>
        <w:pBdr>
          <w:top w:val="nil"/>
          <w:left w:val="nil"/>
          <w:bottom w:val="nil"/>
          <w:right w:val="nil"/>
          <w:between w:val="nil"/>
        </w:pBdr>
        <w:jc w:val="both"/>
        <w:rPr>
          <w:rFonts w:ascii="Arial Narrow" w:eastAsia="Arial Narrow" w:hAnsi="Arial Narrow" w:cs="Arial Narrow"/>
          <w:lang w:val="en-US"/>
        </w:rPr>
      </w:pPr>
    </w:p>
    <w:p w:rsidR="002A1ADE" w:rsidRPr="00D04BF6" w:rsidRDefault="002A1ADE">
      <w:pPr>
        <w:pStyle w:val="Normale6"/>
        <w:pBdr>
          <w:top w:val="nil"/>
          <w:left w:val="nil"/>
          <w:bottom w:val="nil"/>
          <w:right w:val="nil"/>
          <w:between w:val="nil"/>
        </w:pBdr>
        <w:jc w:val="both"/>
        <w:rPr>
          <w:rFonts w:ascii="Arial Narrow" w:eastAsia="Arial Narrow" w:hAnsi="Arial Narrow" w:cs="Arial Narrow"/>
          <w:lang w:val="en-US"/>
        </w:rPr>
      </w:pPr>
    </w:p>
    <w:p w:rsidR="002A1ADE" w:rsidRPr="0004517D" w:rsidRDefault="002F6BA8">
      <w:pPr>
        <w:pStyle w:val="Normale6"/>
        <w:pBdr>
          <w:top w:val="nil"/>
          <w:left w:val="nil"/>
          <w:bottom w:val="nil"/>
          <w:right w:val="nil"/>
          <w:between w:val="nil"/>
        </w:pBdr>
        <w:jc w:val="both"/>
        <w:rPr>
          <w:rFonts w:ascii="Arial Narrow" w:eastAsia="Arial Narrow" w:hAnsi="Arial Narrow" w:cs="Arial Narrow"/>
          <w:color w:val="000000"/>
          <w:lang w:val="en-US"/>
        </w:rPr>
      </w:pPr>
      <w:r w:rsidRPr="0004517D">
        <w:rPr>
          <w:rFonts w:ascii="Arial Narrow" w:eastAsia="Arial Narrow" w:hAnsi="Arial Narrow" w:cs="Arial Narrow"/>
          <w:lang w:val="en-US"/>
        </w:rPr>
        <w:t>2 – Použitý FLIGHT Kit (komponenty vlastného dronu):</w:t>
      </w:r>
      <w:r w:rsidRPr="0004517D">
        <w:rPr>
          <w:rFonts w:ascii="Arial Narrow" w:eastAsia="Arial Narrow" w:hAnsi="Arial Narrow" w:cs="Arial Narrow"/>
          <w:color w:val="000000"/>
          <w:lang w:val="en-US"/>
        </w:rPr>
      </w:r>
      <w:r w:rsidRPr="0004517D">
        <w:rPr>
          <w:rFonts w:ascii="Arial Narrow" w:eastAsia="Arial Narrow" w:hAnsi="Arial Narrow" w:cs="Arial Narrow"/>
          <w:lang w:val="en-US"/>
        </w:rPr>
      </w:r>
    </w:p>
    <w:p w:rsidR="002A1ADE" w:rsidRPr="00ED411A" w:rsidRDefault="00ED411A" w:rsidP="00976B71">
      <w:pPr>
        <w:pStyle w:val="Normale6"/>
        <w:numPr>
          <w:ilvl w:val="0"/>
          <w:numId w:val="20"/>
        </w:numPr>
        <w:pBdr>
          <w:top w:val="nil"/>
          <w:left w:val="nil"/>
          <w:bottom w:val="nil"/>
          <w:right w:val="nil"/>
          <w:between w:val="nil"/>
        </w:pBdr>
        <w:spacing w:line="276" w:lineRule="auto"/>
        <w:jc w:val="both"/>
        <w:rPr>
          <w:rFonts w:ascii="Arial Narrow" w:eastAsia="Arial Narrow" w:hAnsi="Arial Narrow" w:cs="Arial Narrow"/>
          <w:lang w:val="en-US"/>
        </w:rPr>
      </w:pPr>
      <w:r w:rsidRPr="00ED411A">
        <w:rPr>
          <w:rFonts w:ascii="Arial Narrow" w:eastAsia="Arial Narrow" w:hAnsi="Arial Narrow" w:cs="Arial Narrow"/>
          <w:lang w:val="en-US"/>
        </w:rPr>
        <w:t>X BME680 – teplota, vlhkosť, tlak, VOC</w:t>
      </w:r>
      <w:r w:rsidR="002F6BA8" w:rsidRPr="00ED411A">
        <w:rPr>
          <w:rFonts w:ascii="Arial Narrow" w:eastAsia="Arial Narrow" w:hAnsi="Arial Narrow" w:cs="Arial Narrow"/>
          <w:lang w:val="en-US"/>
        </w:rPr>
      </w:r>
    </w:p>
    <w:p w:rsidR="002A1ADE" w:rsidRDefault="002F6BA8" w:rsidP="00976B71">
      <w:pPr>
        <w:pStyle w:val="Normale6"/>
        <w:numPr>
          <w:ilvl w:val="0"/>
          <w:numId w:val="2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Laserový senzor PM2,5 – pevné častice</w:t>
      </w:r>
    </w:p>
    <w:p w:rsidR="002A1ADE" w:rsidRPr="00A342B1" w:rsidRDefault="00ED411A" w:rsidP="00976B71">
      <w:pPr>
        <w:pStyle w:val="Normale6"/>
        <w:numPr>
          <w:ilvl w:val="0"/>
          <w:numId w:val="21"/>
        </w:numPr>
        <w:pBdr>
          <w:top w:val="nil"/>
          <w:left w:val="nil"/>
          <w:bottom w:val="nil"/>
          <w:right w:val="nil"/>
          <w:between w:val="nil"/>
        </w:pBdr>
        <w:spacing w:line="276" w:lineRule="auto"/>
        <w:jc w:val="both"/>
        <w:rPr>
          <w:rFonts w:ascii="Arial Narrow" w:eastAsia="Arial Narrow" w:hAnsi="Arial Narrow" w:cs="Arial Narrow"/>
          <w:lang w:val="en-US"/>
        </w:rPr>
      </w:pPr>
      <w:r>
        <w:rPr>
          <w:rFonts w:ascii="Arial Narrow" w:eastAsia="Arial Narrow" w:hAnsi="Arial Narrow" w:cs="Arial Narrow"/>
          <w:lang w:val="en-US"/>
        </w:rPr>
        <w:t>X Plynový senzor MQ7 – detekcia CO</w:t>
      </w:r>
      <w:r w:rsidR="002F6BA8" w:rsidRPr="00A342B1">
        <w:rPr>
          <w:rFonts w:ascii="Arial Narrow" w:eastAsia="Arial Narrow" w:hAnsi="Arial Narrow" w:cs="Arial Narrow"/>
          <w:lang w:val="en-US"/>
        </w:rPr>
      </w:r>
    </w:p>
    <w:p w:rsidR="002A1ADE" w:rsidRDefault="002F6BA8" w:rsidP="00976B71">
      <w:pPr>
        <w:pStyle w:val="Normale6"/>
        <w:numPr>
          <w:ilvl w:val="0"/>
          <w:numId w:val="21"/>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GUVA-S12SD – intenzita UV žiarenia</w:t>
      </w:r>
    </w:p>
    <w:p w:rsidR="002A1ADE" w:rsidRDefault="002F6BA8">
      <w:pPr>
        <w:pStyle w:val="Titolo1"/>
        <w:numPr>
          <w:ilvl w:val="0"/>
          <w:numId w:val="4"/>
        </w:numPr>
        <w:rPr>
          <w:b/>
          <w:bCs/>
          <w:color w:val="C8102E"/>
          <w:sz w:val="36"/>
          <w:szCs w:val="36"/>
        </w:rPr>
      </w:pPr>
      <w:bookmarkStart w:id="26" w:name="_heading=h.l4g592bu554u" w:colFirst="0" w:colLast="0"/>
      <w:bookmarkEnd w:id="26"/>
      <w:r>
        <w:rPr>
          <w:b/>
          <w:bCs/>
          <w:color w:val="C8102E"/>
          <w:sz w:val="36"/>
          <w:szCs w:val="36"/>
        </w:rPr>
        <w:t>Externé zdroje</w:t>
      </w:r>
    </w:p>
    <w:p w:rsidR="002A1ADE" w:rsidRDefault="002A1ADE">
      <w:pPr>
        <w:pStyle w:val="Normale6"/>
        <w:jc w:val="both"/>
        <w:rPr>
          <w:rFonts w:ascii="Arial Narrow" w:eastAsia="Arial Narrow" w:hAnsi="Arial Narrow" w:cs="Arial Narrow"/>
        </w:rPr>
      </w:pPr>
    </w:p>
    <w:tbl>
      <w:tblPr>
        <w:tblStyle w:val="ad"/>
        <w:tblW w:w="85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252"/>
        <w:gridCol w:w="4252"/>
      </w:tblGrid>
      <w:tr w:rsidR="002A1ADE">
        <w:tc>
          <w:tcPr>
            <w:tcW w:w="4252" w:type="dxa"/>
            <w:shd w:val="clear" w:color="auto" w:fill="auto"/>
            <w:tcMar>
              <w:top w:w="100" w:type="dxa"/>
              <w:left w:w="100" w:type="dxa"/>
              <w:bottom w:w="100" w:type="dxa"/>
              <w:right w:w="100" w:type="dxa"/>
            </w:tcMar>
          </w:tcPr>
          <w:p w:rsidR="002A1ADE" w:rsidRDefault="002F6BA8">
            <w:pPr>
              <w:pStyle w:val="Normale6"/>
              <w:widowControl w:val="0"/>
              <w:rPr>
                <w:rFonts w:ascii="Arial Narrow" w:eastAsia="Arial Narrow" w:hAnsi="Arial Narrow" w:cs="Arial Narrow"/>
              </w:rPr>
            </w:pPr>
            <w:r>
              <w:rPr>
                <w:rFonts w:ascii="Arial Narrow" w:eastAsia="Arial Narrow" w:hAnsi="Arial Narrow" w:cs="Arial Narrow"/>
              </w:rPr>
              <w:t>Zdroj</w:t>
            </w:r>
          </w:p>
        </w:tc>
        <w:tc>
          <w:tcPr>
            <w:tcW w:w="4252" w:type="dxa"/>
            <w:shd w:val="clear" w:color="auto" w:fill="auto"/>
            <w:tcMar>
              <w:top w:w="100" w:type="dxa"/>
              <w:left w:w="100" w:type="dxa"/>
              <w:bottom w:w="100" w:type="dxa"/>
              <w:right w:w="100" w:type="dxa"/>
            </w:tcMar>
          </w:tcPr>
          <w:p w:rsidR="002A1ADE" w:rsidRDefault="002F6BA8">
            <w:pPr>
              <w:pStyle w:val="Normale6"/>
              <w:widowControl w:val="0"/>
              <w:rPr>
                <w:rFonts w:ascii="Arial Narrow" w:eastAsia="Arial Narrow" w:hAnsi="Arial Narrow" w:cs="Arial Narrow"/>
              </w:rPr>
            </w:pPr>
            <w:r>
              <w:rPr>
                <w:rFonts w:ascii="Arial Narrow" w:eastAsia="Arial Narrow" w:hAnsi="Arial Narrow" w:cs="Arial Narrow"/>
              </w:rPr>
              <w:t>Odkaz</w:t>
            </w:r>
          </w:p>
        </w:tc>
      </w:tr>
      <w:tr w:rsidR="002A1ADE" w:rsidRPr="00835E26">
        <w:tc>
          <w:tcPr>
            <w:tcW w:w="4252" w:type="dxa"/>
            <w:shd w:val="clear" w:color="auto" w:fill="auto"/>
            <w:tcMar>
              <w:top w:w="100" w:type="dxa"/>
              <w:left w:w="100" w:type="dxa"/>
              <w:bottom w:w="100" w:type="dxa"/>
              <w:right w:w="100" w:type="dxa"/>
            </w:tcMar>
            <w:vAlign w:val="center"/>
          </w:tcPr>
          <w:p w:rsidR="002A1ADE" w:rsidRPr="00EF4A2C" w:rsidRDefault="00B12603" w:rsidP="00B92114">
            <w:pPr>
              <w:pStyle w:val="Normale6"/>
              <w:widowControl w:val="0"/>
              <w:rPr>
                <w:rFonts w:ascii="Arial Narrow" w:eastAsia="Arial Narrow" w:hAnsi="Arial Narrow" w:cs="Arial Narrow"/>
                <w:lang w:val="en-US"/>
              </w:rPr>
            </w:pPr>
            <w:r w:rsidRPr="00B12603">
              <w:rPr>
                <w:rFonts w:ascii="Arial Narrow" w:eastAsia="Arial Narrow" w:hAnsi="Arial Narrow" w:cs="Arial Narrow"/>
                <w:lang w:val="en-US"/>
              </w:rPr>
              <w:t>Mestské odpadové vody, Európska komisia</w:t>
            </w:r>
            <w:r>
              <w:rPr>
                <w:rFonts w:ascii="Arial Narrow" w:eastAsia="Arial Narrow" w:hAnsi="Arial Narrow" w:cs="Arial Narrow"/>
                <w:lang w:val="en-US"/>
              </w:rPr>
            </w:r>
          </w:p>
        </w:tc>
        <w:tc>
          <w:tcPr>
            <w:tcW w:w="4252" w:type="dxa"/>
            <w:shd w:val="clear" w:color="auto" w:fill="auto"/>
            <w:tcMar>
              <w:top w:w="100" w:type="dxa"/>
              <w:left w:w="100" w:type="dxa"/>
              <w:bottom w:w="100" w:type="dxa"/>
              <w:right w:w="100" w:type="dxa"/>
            </w:tcMar>
            <w:vAlign w:val="center"/>
          </w:tcPr>
          <w:p w:rsidR="002A1ADE" w:rsidRPr="00A342B1" w:rsidRDefault="00B12603">
            <w:pPr>
              <w:pStyle w:val="Normale6"/>
              <w:widowControl w:val="0"/>
              <w:rPr>
                <w:rFonts w:ascii="Arial Narrow" w:eastAsia="Arial Narrow" w:hAnsi="Arial Narrow" w:cs="Arial Narrow"/>
                <w:lang w:val="en-US"/>
              </w:rPr>
            </w:pPr>
            <w:r w:rsidRPr="00B12603">
              <w:rPr>
                <w:rFonts w:ascii="Arial Narrow" w:eastAsia="Arial Narrow" w:hAnsi="Arial Narrow" w:cs="Arial Narrow"/>
                <w:lang w:val="en-US"/>
              </w:rPr>
              <w:t>https://environment.ec.europa.eu/topics/water/urban-wastewater_en</w:t>
            </w:r>
            <w:r>
              <w:rPr>
                <w:rFonts w:ascii="Arial Narrow" w:eastAsia="Arial Narrow" w:hAnsi="Arial Narrow" w:cs="Arial Narrow"/>
                <w:lang w:val="en-US"/>
              </w:rPr>
              <w:t xml:space="preserve"> </w:t>
            </w:r>
          </w:p>
        </w:tc>
      </w:tr>
    </w:tbl>
    <w:p w:rsidR="002A1ADE" w:rsidRDefault="002F6BA8">
      <w:pPr>
        <w:pStyle w:val="Titolo1"/>
        <w:numPr>
          <w:ilvl w:val="0"/>
          <w:numId w:val="4"/>
        </w:numPr>
        <w:rPr>
          <w:b/>
          <w:bCs/>
          <w:color w:val="C8102E"/>
          <w:sz w:val="36"/>
          <w:szCs w:val="36"/>
        </w:rPr>
      </w:pPr>
      <w:bookmarkStart w:id="27" w:name="_heading=h.ik71rmg0vnmq" w:colFirst="0" w:colLast="0"/>
      <w:bookmarkEnd w:id="27"/>
      <w:r>
        <w:rPr>
          <w:b/>
          <w:bCs/>
          <w:color w:val="C8102E"/>
          <w:sz w:val="36"/>
          <w:szCs w:val="36"/>
        </w:rPr>
        <w:t>Referencie</w:t>
      </w:r>
    </w:p>
    <w:p w:rsidR="002A1ADE" w:rsidRPr="00EF4A2C" w:rsidRDefault="00EF4A2C" w:rsidP="00B92114">
      <w:pPr>
        <w:pStyle w:val="Normale6"/>
        <w:rPr>
          <w:rFonts w:ascii="Arial Narrow" w:eastAsia="Arial Narrow" w:hAnsi="Arial Narrow" w:cs="Arial Narrow"/>
          <w:lang w:val="en-US"/>
        </w:rPr>
      </w:pPr>
      <w:proofErr w:type="spellStart"/>
      <w:r w:rsidRPr="00EF4A2C">
        <w:rPr>
          <w:rFonts w:ascii="Arial Narrow" w:eastAsia="Arial Narrow" w:hAnsi="Arial Narrow" w:cs="Arial Narrow"/>
          <w:lang w:val="en-US"/>
        </w:rPr>
        <w:t>Aset S.p.A., Technický rámec riadenia a PSC – čistiareň odpadových vôd Baia Metauro, mesto Fano, https://www.asetservizi.it/servizio-idrico-integrato/servizi-dell-azienda/impianti/depuratori-acque-reflue/</w:t>
      </w:r>
      <w:proofErr w:type="spellEnd"/>
      <w:r w:rsidRPr="00EF4A2C">
        <w:rPr>
          <w:rFonts w:ascii="Arial Narrow" w:eastAsia="Arial Narrow" w:hAnsi="Arial Narrow" w:cs="Arial Narrow"/>
          <w:lang w:val="en-US"/>
        </w:rPr>
      </w:r>
      <w:proofErr w:type="spellStart"/>
      <w:r w:rsidRPr="00EF4A2C">
        <w:rPr>
          <w:rFonts w:ascii="Arial Narrow" w:eastAsia="Arial Narrow" w:hAnsi="Arial Narrow" w:cs="Arial Narrow"/>
          <w:lang w:val="en-US"/>
        </w:rPr>
      </w:r>
      <w:proofErr w:type="spellEnd"/>
      <w:r w:rsidRPr="00EF4A2C">
        <w:rPr>
          <w:rFonts w:ascii="Arial Narrow" w:eastAsia="Arial Narrow" w:hAnsi="Arial Narrow" w:cs="Arial Narrow"/>
          <w:lang w:val="en-US"/>
        </w:rPr>
      </w:r>
      <w:proofErr w:type="spellStart"/>
      <w:r w:rsidRPr="00EF4A2C">
        <w:rPr>
          <w:rFonts w:ascii="Arial Narrow" w:eastAsia="Arial Narrow" w:hAnsi="Arial Narrow" w:cs="Arial Narrow"/>
          <w:lang w:val="en-US"/>
        </w:rPr>
      </w:r>
      <w:proofErr w:type="spellEnd"/>
      <w:r w:rsidRPr="00EF4A2C">
        <w:rPr>
          <w:rFonts w:ascii="Arial Narrow" w:eastAsia="Arial Narrow" w:hAnsi="Arial Narrow" w:cs="Arial Narrow"/>
          <w:lang w:val="en-US"/>
        </w:rPr>
      </w:r>
      <w:proofErr w:type="spellStart"/>
      <w:r w:rsidRPr="00EF4A2C">
        <w:rPr>
          <w:rFonts w:ascii="Arial Narrow" w:eastAsia="Arial Narrow" w:hAnsi="Arial Narrow" w:cs="Arial Narrow"/>
          <w:lang w:val="en-US"/>
        </w:rPr>
      </w:r>
      <w:proofErr w:type="spellEnd"/>
      <w:r w:rsidRPr="00EF4A2C">
        <w:rPr>
          <w:rFonts w:ascii="Arial Narrow" w:eastAsia="Arial Narrow" w:hAnsi="Arial Narrow" w:cs="Arial Narrow"/>
          <w:lang w:val="en-US"/>
        </w:rPr>
      </w:r>
      <w:r w:rsidR="009C70D2">
        <w:rPr>
          <w:rFonts w:ascii="Arial Narrow" w:eastAsia="Arial Narrow" w:hAnsi="Arial Narrow" w:cs="Arial Narrow"/>
          <w:lang w:val="en-US"/>
        </w:rPr>
      </w:r>
      <w:r w:rsidR="009C70D2" w:rsidRPr="009C70D2">
        <w:rPr>
          <w:rFonts w:ascii="Arial Narrow" w:eastAsia="Arial Narrow" w:hAnsi="Arial Narrow" w:cs="Arial Narrow"/>
          <w:lang w:val="en-US"/>
        </w:rPr>
      </w:r>
      <w:r w:rsidR="009C70D2">
        <w:rPr>
          <w:rFonts w:ascii="Arial Narrow" w:eastAsia="Arial Narrow" w:hAnsi="Arial Narrow" w:cs="Arial Narrow"/>
          <w:lang w:val="en-US"/>
        </w:rPr>
      </w:r>
    </w:p>
    <w:sectPr w:rsidR="002A1ADE" w:rsidRPr="00EF4A2C" w:rsidSect="002A1ADE">
      <w:headerReference w:type="default" r:id="rId32"/>
      <w:pgSz w:w="11906" w:h="16838"/>
      <w:pgMar w:top="1701" w:right="1701" w:bottom="1701"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5E26" w:rsidRDefault="00835E26" w:rsidP="002A1ADE">
      <w:r>
        <w:separator/>
      </w:r>
    </w:p>
  </w:endnote>
  <w:endnote w:type="continuationSeparator" w:id="0">
    <w:p w:rsidR="00835E26" w:rsidRDefault="00835E26" w:rsidP="002A1A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embedRegular r:id="rId1" w:fontKey="{79EEC7B1-910C-4FA5-8CB9-BF835300BDCB}"/>
  </w:font>
  <w:font w:name="Arial">
    <w:altName w:val="Arial Narrow"/>
    <w:panose1 w:val="020B0604020202020204"/>
    <w:charset w:val="00"/>
    <w:family w:val="swiss"/>
    <w:pitch w:val="variable"/>
    <w:sig w:usb0="E0002EFF" w:usb1="C000785B" w:usb2="00000009" w:usb3="00000000" w:csb0="000001FF" w:csb1="00000000"/>
  </w:font>
  <w:font w:name="Source Sans Pro">
    <w:altName w:val="Times New Roman"/>
    <w:charset w:val="00"/>
    <w:family w:val="auto"/>
    <w:pitch w:val="default"/>
    <w:sig w:usb0="00000000" w:usb1="00000000" w:usb2="00000000" w:usb3="00000000" w:csb0="00000000" w:csb1="00000000"/>
    <w:embedRegular r:id="rId2" w:fontKey="{B90A6FD1-6CBC-408D-A352-E3927145623C}"/>
    <w:embedBold r:id="rId3" w:fontKey="{843AA4A9-4023-476E-B517-EF0DADD25D92}"/>
    <w:embedItalic r:id="rId4" w:fontKey="{69A38B73-509E-4531-91B8-19A389135FCA}"/>
  </w:font>
  <w:font w:name="Bebas Neue">
    <w:charset w:val="00"/>
    <w:family w:val="auto"/>
    <w:pitch w:val="default"/>
    <w:sig w:usb0="00000000" w:usb1="00000000" w:usb2="00000000" w:usb3="00000000" w:csb0="00000000" w:csb1="00000000"/>
    <w:embedRegular r:id="rId5" w:fontKey="{CCAFFB6E-84F0-46D0-8B01-3034511BECEB}"/>
  </w:font>
  <w:font w:name="Tahoma">
    <w:panose1 w:val="020B0604030504040204"/>
    <w:charset w:val="00"/>
    <w:family w:val="swiss"/>
    <w:pitch w:val="variable"/>
    <w:sig w:usb0="E1002EFF" w:usb1="C000605B" w:usb2="00000029" w:usb3="00000000" w:csb0="000101FF" w:csb1="00000000"/>
    <w:embedRegular r:id="rId6" w:fontKey="{FB331DBA-BE29-4639-A93C-40C752133060}"/>
  </w:font>
  <w:font w:name="Arial Narrow">
    <w:panose1 w:val="020B0606020202030204"/>
    <w:charset w:val="00"/>
    <w:family w:val="swiss"/>
    <w:pitch w:val="variable"/>
    <w:sig w:usb0="00000287" w:usb1="00000800" w:usb2="00000000" w:usb3="00000000" w:csb0="0000009F" w:csb1="00000000"/>
    <w:embedRegular r:id="rId7" w:fontKey="{BF3C864B-609B-4DB6-8A85-79A9B0442D43}"/>
    <w:embedBold r:id="rId8" w:fontKey="{F8889060-B224-4C5B-9D0A-7AB53F52D9CE}"/>
  </w:font>
  <w:font w:name="Trebuchet MS">
    <w:panose1 w:val="020B0603020202020204"/>
    <w:charset w:val="00"/>
    <w:family w:val="swiss"/>
    <w:pitch w:val="variable"/>
    <w:sig w:usb0="00000687" w:usb1="00000000" w:usb2="00000000" w:usb3="00000000" w:csb0="0000009F" w:csb1="00000000"/>
    <w:embedRegular r:id="rId9" w:fontKey="{02741925-437A-4C1C-9666-25FE5A74EA2F}"/>
  </w:font>
  <w:font w:name="Source Sans 3">
    <w:altName w:val="Cambria"/>
    <w:panose1 w:val="00000000000000000000"/>
    <w:charset w:val="00"/>
    <w:family w:val="roman"/>
    <w:notTrueType/>
    <w:pitch w:val="default"/>
    <w:sig w:usb0="00000000" w:usb1="00000000" w:usb2="00000000" w:usb3="00000000" w:csb0="00000000" w:csb1="00000000"/>
  </w:font>
  <w:font w:name="Beba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embedRegular r:id="rId10" w:fontKey="{C09F1E47-C5BF-4409-A162-FECC5D9E3EC8}"/>
  </w:font>
  <w:font w:name="Cambria">
    <w:panose1 w:val="02040503050406030204"/>
    <w:charset w:val="00"/>
    <w:family w:val="roman"/>
    <w:pitch w:val="variable"/>
    <w:sig w:usb0="E00006FF" w:usb1="420024FF" w:usb2="02000000" w:usb3="00000000" w:csb0="0000019F" w:csb1="00000000"/>
    <w:embedRegular r:id="rId11" w:fontKey="{A5C9E496-9D61-46BB-908E-914051A60C6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26" w:rsidRDefault="00835E26">
    <w:pPr>
      <w:pStyle w:val="Normale6"/>
      <w:pBdr>
        <w:top w:val="nil"/>
        <w:left w:val="nil"/>
        <w:bottom w:val="nil"/>
        <w:right w:val="nil"/>
        <w:between w:val="nil"/>
      </w:pBdr>
      <w:tabs>
        <w:tab w:val="center" w:pos="4252"/>
        <w:tab w:val="right" w:pos="8504"/>
      </w:tabs>
      <w:rPr>
        <w:rFonts w:ascii="Trebuchet MS" w:eastAsia="Trebuchet MS" w:hAnsi="Trebuchet MS" w:cs="Trebuchet MS"/>
        <w:color w:val="000000"/>
      </w:rPr>
    </w:pPr>
    <w:r w:rsidRPr="00582F02">
      <w:rPr>
        <w:noProof/>
      </w:rPr>
      <w:pict>
        <v:rect id="_x0000_s2049" style="position:absolute;margin-left:156.75pt;margin-top:-24.65pt;width:327.75pt;height:116.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" stroked="f">
          <v:textbox inset="2.53958mm,1.2694mm,2.53958mm,1.2694mm">
            <w:txbxContent>
              <w:p w:rsidR="00835E26" w:rsidRPr="00835E26" w:rsidRDefault="00835E26">
                <w:pPr>
                  <w:jc w:val="both"/>
                  <w:textDirection w:val="btLr"/>
                  <w:rPr>
                    <w:lang w:val="en-US"/>
                  </w:rPr>
                </w:pPr>
                <w:r w:rsidRPr="00835E26">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w:r>
    <w:r>
      <w:rPr>
        <w:noProof/>
      </w:rPr>
      <w:drawing>
        <wp:anchor distT="0" distB="0" distL="114300" distR="114300" simplePos="0" relativeHeight="251660288" behindDoc="0" locked="0" layoutInCell="1" allowOverlap="1">
          <wp:simplePos x="0" y="0"/>
          <wp:positionH relativeFrom="column">
            <wp:posOffset>-371462</wp:posOffset>
          </wp:positionH>
          <wp:positionV relativeFrom="paragraph">
            <wp:posOffset>-284472</wp:posOffset>
          </wp:positionV>
          <wp:extent cx="2409825" cy="505542"/>
          <wp:effectExtent l="0" t="0" r="0" b="0"/>
          <wp:wrapNone/>
          <wp:docPr id="208557053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5E26" w:rsidRDefault="00835E26" w:rsidP="002A1ADE">
      <w:r>
        <w:separator/>
      </w:r>
    </w:p>
  </w:footnote>
  <w:footnote w:type="continuationSeparator" w:id="0">
    <w:p w:rsidR="00835E26" w:rsidRDefault="00835E26" w:rsidP="002A1A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26" w:rsidRDefault="00835E26">
    <w:pPr>
      <w:pStyle w:val="Normale6"/>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allowOverlap="1">
          <wp:simplePos x="0" y="0"/>
          <wp:positionH relativeFrom="column">
            <wp:posOffset>4696460</wp:posOffset>
          </wp:positionH>
          <wp:positionV relativeFrom="paragraph">
            <wp:posOffset>-126993</wp:posOffset>
          </wp:positionV>
          <wp:extent cx="1220962" cy="584911"/>
          <wp:effectExtent l="0" t="0" r="0" b="0"/>
          <wp:wrapNone/>
          <wp:docPr id="20855705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26" w:rsidRDefault="00835E26">
    <w:pPr>
      <w:pStyle w:val="Normale6"/>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allowOverlap="1">
          <wp:simplePos x="0" y="0"/>
          <wp:positionH relativeFrom="column">
            <wp:posOffset>4648200</wp:posOffset>
          </wp:positionH>
          <wp:positionV relativeFrom="paragraph">
            <wp:posOffset>-229065</wp:posOffset>
          </wp:positionV>
          <wp:extent cx="1220962" cy="584911"/>
          <wp:effectExtent l="0" t="0" r="0" b="0"/>
          <wp:wrapNone/>
          <wp:docPr id="20855705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rsidR="00835E26" w:rsidRDefault="00835E26">
    <w:pPr>
      <w:pStyle w:val="Normale6"/>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26" w:rsidRDefault="00835E26">
    <w:pPr>
      <w:pStyle w:val="Normale6"/>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E976E8">
      <w:rPr>
        <w:noProof/>
        <w:sz w:val="40"/>
        <w:szCs w:val="40"/>
      </w:rPr>
      <w:t>14</w:t>
    </w:r>
    <w:r>
      <w:rPr>
        <w:sz w:val="40"/>
        <w:szCs w:val="40"/>
      </w:rPr>
      <w:fldChar w:fldCharType="end"/>
    </w:r>
    <w:r>
      <w:rPr>
        <w:noProof/>
      </w:rPr>
      <w:drawing>
        <wp:anchor distT="0" distB="0" distL="114300" distR="114300" simplePos="0" relativeHeight="251662336" behindDoc="0" locked="0" layoutInCell="1" allowOverlap="1">
          <wp:simplePos x="0" y="0"/>
          <wp:positionH relativeFrom="column">
            <wp:posOffset>2793365</wp:posOffset>
          </wp:positionH>
          <wp:positionV relativeFrom="paragraph">
            <wp:posOffset>-240658</wp:posOffset>
          </wp:positionV>
          <wp:extent cx="3213100" cy="683124"/>
          <wp:effectExtent l="0" t="0" r="0" b="0"/>
          <wp:wrapNone/>
          <wp:docPr id="20855705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rsidR="00835E26" w:rsidRDefault="00835E26">
    <w:pPr>
      <w:pStyle w:val="Normale6"/>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4400E"/>
    <w:multiLevelType w:val="multilevel"/>
    <w:tmpl w:val="4922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E171C"/>
    <w:multiLevelType w:val="multilevel"/>
    <w:tmpl w:val="7124E3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1DD2044"/>
    <w:multiLevelType w:val="multilevel"/>
    <w:tmpl w:val="EC36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8B3482"/>
    <w:multiLevelType w:val="multilevel"/>
    <w:tmpl w:val="2E2CDE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8722369"/>
    <w:multiLevelType w:val="multilevel"/>
    <w:tmpl w:val="5BBE23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C571D2E"/>
    <w:multiLevelType w:val="multilevel"/>
    <w:tmpl w:val="6B6E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AC5BD4"/>
    <w:multiLevelType w:val="multilevel"/>
    <w:tmpl w:val="5F52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F70237"/>
    <w:multiLevelType w:val="hybridMultilevel"/>
    <w:tmpl w:val="2E500630"/>
    <w:lvl w:ilvl="0" w:tplc="897A8E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C145163"/>
    <w:multiLevelType w:val="multilevel"/>
    <w:tmpl w:val="0B2615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CFE0235"/>
    <w:multiLevelType w:val="multilevel"/>
    <w:tmpl w:val="8152B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1C00643"/>
    <w:multiLevelType w:val="multilevel"/>
    <w:tmpl w:val="F2C61C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2320456D"/>
    <w:multiLevelType w:val="multilevel"/>
    <w:tmpl w:val="60900D1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7DA1EE7"/>
    <w:multiLevelType w:val="multilevel"/>
    <w:tmpl w:val="75AA77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28B862DC"/>
    <w:multiLevelType w:val="multilevel"/>
    <w:tmpl w:val="A366E8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2CC6750C"/>
    <w:multiLevelType w:val="multilevel"/>
    <w:tmpl w:val="4164127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3FC7BC4"/>
    <w:multiLevelType w:val="hybridMultilevel"/>
    <w:tmpl w:val="CA2A44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02857AF"/>
    <w:multiLevelType w:val="multilevel"/>
    <w:tmpl w:val="58807E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5B435042"/>
    <w:multiLevelType w:val="multilevel"/>
    <w:tmpl w:val="7B26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681844"/>
    <w:multiLevelType w:val="multilevel"/>
    <w:tmpl w:val="1A20BD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5F3133CF"/>
    <w:multiLevelType w:val="multilevel"/>
    <w:tmpl w:val="731C7E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644C740C"/>
    <w:multiLevelType w:val="multilevel"/>
    <w:tmpl w:val="8D04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AB5E0A"/>
    <w:multiLevelType w:val="multilevel"/>
    <w:tmpl w:val="EEC0EE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6B00307B"/>
    <w:multiLevelType w:val="multilevel"/>
    <w:tmpl w:val="1C30C794"/>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1632A56"/>
    <w:multiLevelType w:val="multilevel"/>
    <w:tmpl w:val="DAB2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AD1876"/>
    <w:multiLevelType w:val="multilevel"/>
    <w:tmpl w:val="12CA2B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72D51509"/>
    <w:multiLevelType w:val="multilevel"/>
    <w:tmpl w:val="5B345A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75743677"/>
    <w:multiLevelType w:val="multilevel"/>
    <w:tmpl w:val="462C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0E3078"/>
    <w:multiLevelType w:val="hybridMultilevel"/>
    <w:tmpl w:val="74101882"/>
    <w:lvl w:ilvl="0" w:tplc="897A8E5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C06449B"/>
    <w:multiLevelType w:val="multilevel"/>
    <w:tmpl w:val="551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16175A"/>
    <w:multiLevelType w:val="multilevel"/>
    <w:tmpl w:val="2F60FB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7DB979C1"/>
    <w:multiLevelType w:val="multilevel"/>
    <w:tmpl w:val="6AEC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1"/>
  </w:num>
  <w:num w:numId="4">
    <w:abstractNumId w:val="22"/>
  </w:num>
  <w:num w:numId="5">
    <w:abstractNumId w:val="18"/>
  </w:num>
  <w:num w:numId="6">
    <w:abstractNumId w:val="10"/>
  </w:num>
  <w:num w:numId="7">
    <w:abstractNumId w:val="7"/>
  </w:num>
  <w:num w:numId="8">
    <w:abstractNumId w:val="14"/>
  </w:num>
  <w:num w:numId="9">
    <w:abstractNumId w:val="3"/>
  </w:num>
  <w:num w:numId="10">
    <w:abstractNumId w:val="8"/>
  </w:num>
  <w:num w:numId="11">
    <w:abstractNumId w:val="25"/>
  </w:num>
  <w:num w:numId="12">
    <w:abstractNumId w:val="27"/>
  </w:num>
  <w:num w:numId="13">
    <w:abstractNumId w:val="19"/>
  </w:num>
  <w:num w:numId="14">
    <w:abstractNumId w:val="21"/>
  </w:num>
  <w:num w:numId="15">
    <w:abstractNumId w:val="4"/>
  </w:num>
  <w:num w:numId="16">
    <w:abstractNumId w:val="29"/>
  </w:num>
  <w:num w:numId="17">
    <w:abstractNumId w:val="12"/>
  </w:num>
  <w:num w:numId="18">
    <w:abstractNumId w:val="16"/>
  </w:num>
  <w:num w:numId="19">
    <w:abstractNumId w:val="15"/>
  </w:num>
  <w:num w:numId="20">
    <w:abstractNumId w:val="13"/>
  </w:num>
  <w:num w:numId="21">
    <w:abstractNumId w:val="24"/>
  </w:num>
  <w:num w:numId="22">
    <w:abstractNumId w:val="2"/>
  </w:num>
  <w:num w:numId="23">
    <w:abstractNumId w:val="28"/>
  </w:num>
  <w:num w:numId="24">
    <w:abstractNumId w:val="0"/>
  </w:num>
  <w:num w:numId="25">
    <w:abstractNumId w:val="17"/>
  </w:num>
  <w:num w:numId="26">
    <w:abstractNumId w:val="20"/>
  </w:num>
  <w:num w:numId="27">
    <w:abstractNumId w:val="23"/>
  </w:num>
  <w:num w:numId="28">
    <w:abstractNumId w:val="6"/>
  </w:num>
  <w:num w:numId="29">
    <w:abstractNumId w:val="26"/>
  </w:num>
  <w:num w:numId="30">
    <w:abstractNumId w:val="5"/>
  </w:num>
  <w:num w:numId="31">
    <w:abstractNumId w:val="3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proofState w:spelling="clean"/>
  <w:defaultTabStop w:val="720"/>
  <w:hyphenationZone w:val="283"/>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A1ADE"/>
    <w:rsid w:val="00030A60"/>
    <w:rsid w:val="0004517D"/>
    <w:rsid w:val="000915C5"/>
    <w:rsid w:val="000A1906"/>
    <w:rsid w:val="000D1214"/>
    <w:rsid w:val="000F2807"/>
    <w:rsid w:val="000F3F3C"/>
    <w:rsid w:val="00112086"/>
    <w:rsid w:val="0011245A"/>
    <w:rsid w:val="001145B2"/>
    <w:rsid w:val="00116E80"/>
    <w:rsid w:val="001365E7"/>
    <w:rsid w:val="001828A0"/>
    <w:rsid w:val="001910E1"/>
    <w:rsid w:val="001A0E3A"/>
    <w:rsid w:val="001B4CEE"/>
    <w:rsid w:val="001B7BDD"/>
    <w:rsid w:val="001E61B2"/>
    <w:rsid w:val="002972A3"/>
    <w:rsid w:val="002A1ADE"/>
    <w:rsid w:val="002F6BA8"/>
    <w:rsid w:val="00300820"/>
    <w:rsid w:val="00340A56"/>
    <w:rsid w:val="003557B3"/>
    <w:rsid w:val="003B6754"/>
    <w:rsid w:val="00406C02"/>
    <w:rsid w:val="004464C8"/>
    <w:rsid w:val="00485A79"/>
    <w:rsid w:val="004A5022"/>
    <w:rsid w:val="004D5BB4"/>
    <w:rsid w:val="004E744F"/>
    <w:rsid w:val="00513527"/>
    <w:rsid w:val="00521F10"/>
    <w:rsid w:val="00540A7C"/>
    <w:rsid w:val="00582F02"/>
    <w:rsid w:val="00601BC9"/>
    <w:rsid w:val="006032E1"/>
    <w:rsid w:val="006832EC"/>
    <w:rsid w:val="006D4325"/>
    <w:rsid w:val="007104C3"/>
    <w:rsid w:val="007410DA"/>
    <w:rsid w:val="0075448E"/>
    <w:rsid w:val="007973C7"/>
    <w:rsid w:val="00801236"/>
    <w:rsid w:val="008219A2"/>
    <w:rsid w:val="00835E26"/>
    <w:rsid w:val="00840CC1"/>
    <w:rsid w:val="00847B12"/>
    <w:rsid w:val="008C0CEC"/>
    <w:rsid w:val="009031D5"/>
    <w:rsid w:val="00916B51"/>
    <w:rsid w:val="00935CB5"/>
    <w:rsid w:val="0096661C"/>
    <w:rsid w:val="00976B71"/>
    <w:rsid w:val="00980436"/>
    <w:rsid w:val="009C70D2"/>
    <w:rsid w:val="00A232E1"/>
    <w:rsid w:val="00A342B1"/>
    <w:rsid w:val="00A8392C"/>
    <w:rsid w:val="00A83D3E"/>
    <w:rsid w:val="00A92607"/>
    <w:rsid w:val="00B0669B"/>
    <w:rsid w:val="00B12603"/>
    <w:rsid w:val="00B41BF4"/>
    <w:rsid w:val="00B92114"/>
    <w:rsid w:val="00BE7A30"/>
    <w:rsid w:val="00C32C89"/>
    <w:rsid w:val="00CC35D3"/>
    <w:rsid w:val="00D04BF6"/>
    <w:rsid w:val="00D1664A"/>
    <w:rsid w:val="00D17D30"/>
    <w:rsid w:val="00DA0569"/>
    <w:rsid w:val="00E01175"/>
    <w:rsid w:val="00E5427D"/>
    <w:rsid w:val="00E976E8"/>
    <w:rsid w:val="00ED411A"/>
    <w:rsid w:val="00EF4A2C"/>
    <w:rsid w:val="00F364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661C"/>
  </w:style>
  <w:style w:type="paragraph" w:styleId="Titolo1">
    <w:name w:val="heading 1"/>
    <w:basedOn w:val="Normale1"/>
    <w:next w:val="Normale1"/>
    <w:rsid w:val="002A1AD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1"/>
    <w:next w:val="Normale1"/>
    <w:rsid w:val="002A1AD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1"/>
    <w:next w:val="Normale1"/>
    <w:rsid w:val="002A1AD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1"/>
    <w:next w:val="Normale1"/>
    <w:rsid w:val="002A1AD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1"/>
    <w:next w:val="Normale1"/>
    <w:rsid w:val="002A1AD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1"/>
    <w:next w:val="Normale1"/>
    <w:rsid w:val="002A1AD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2A1ADE"/>
    <w:tblPr>
      <w:tblCellMar>
        <w:top w:w="100" w:type="dxa"/>
        <w:left w:w="100" w:type="dxa"/>
        <w:bottom w:w="100" w:type="dxa"/>
        <w:right w:w="100" w:type="dxa"/>
      </w:tblCellMar>
    </w:tblPr>
  </w:style>
  <w:style w:type="paragraph" w:customStyle="1" w:styleId="Normale1">
    <w:name w:val="Normale1"/>
    <w:rsid w:val="002A1ADE"/>
  </w:style>
  <w:style w:type="paragraph" w:styleId="Titolo">
    <w:name w:val="Title"/>
    <w:basedOn w:val="Normale1"/>
    <w:next w:val="Normale1"/>
    <w:rsid w:val="002A1ADE"/>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rsid w:val="002A1ADE"/>
    <w:tblPr>
      <w:tblCellMar>
        <w:top w:w="100" w:type="dxa"/>
        <w:left w:w="100" w:type="dxa"/>
        <w:bottom w:w="100" w:type="dxa"/>
        <w:right w:w="100" w:type="dxa"/>
      </w:tblCellMar>
    </w:tblPr>
  </w:style>
  <w:style w:type="paragraph" w:customStyle="1" w:styleId="Normale2">
    <w:name w:val="Normale2"/>
    <w:rsid w:val="002A1ADE"/>
  </w:style>
  <w:style w:type="table" w:customStyle="1" w:styleId="TableNormal1">
    <w:name w:val="TableNormal"/>
    <w:rsid w:val="002A1ADE"/>
    <w:tblPr>
      <w:tblCellMar>
        <w:top w:w="100" w:type="dxa"/>
        <w:left w:w="100" w:type="dxa"/>
        <w:bottom w:w="100" w:type="dxa"/>
        <w:right w:w="100" w:type="dxa"/>
      </w:tblCellMar>
    </w:tblPr>
  </w:style>
  <w:style w:type="paragraph" w:customStyle="1" w:styleId="Normale3">
    <w:name w:val="Normale3"/>
    <w:rsid w:val="002A1ADE"/>
  </w:style>
  <w:style w:type="table" w:customStyle="1" w:styleId="TableNormal2">
    <w:name w:val="TableNormal"/>
    <w:rsid w:val="002A1ADE"/>
    <w:tblPr>
      <w:tblCellMar>
        <w:top w:w="100" w:type="dxa"/>
        <w:left w:w="100" w:type="dxa"/>
        <w:bottom w:w="100" w:type="dxa"/>
        <w:right w:w="100" w:type="dxa"/>
      </w:tblCellMar>
    </w:tblPr>
  </w:style>
  <w:style w:type="paragraph" w:customStyle="1" w:styleId="Normale4">
    <w:name w:val="Normale4"/>
    <w:rsid w:val="002A1ADE"/>
  </w:style>
  <w:style w:type="table" w:customStyle="1" w:styleId="TableNormal3">
    <w:name w:val="TableNormal"/>
    <w:rsid w:val="002A1ADE"/>
    <w:tblPr>
      <w:tblCellMar>
        <w:top w:w="100" w:type="dxa"/>
        <w:left w:w="100" w:type="dxa"/>
        <w:bottom w:w="100" w:type="dxa"/>
        <w:right w:w="100" w:type="dxa"/>
      </w:tblCellMar>
    </w:tblPr>
  </w:style>
  <w:style w:type="paragraph" w:customStyle="1" w:styleId="Normale5">
    <w:name w:val="Normale5"/>
    <w:rsid w:val="002A1ADE"/>
  </w:style>
  <w:style w:type="table" w:customStyle="1" w:styleId="TableNormal4">
    <w:name w:val="TableNormal"/>
    <w:rsid w:val="002A1ADE"/>
    <w:tblPr>
      <w:tblCellMar>
        <w:top w:w="100" w:type="dxa"/>
        <w:left w:w="100" w:type="dxa"/>
        <w:bottom w:w="100" w:type="dxa"/>
        <w:right w:w="100" w:type="dxa"/>
      </w:tblCellMar>
    </w:tblPr>
  </w:style>
  <w:style w:type="paragraph" w:customStyle="1" w:styleId="Normale6">
    <w:name w:val="Normale6"/>
    <w:rsid w:val="002A1ADE"/>
  </w:style>
  <w:style w:type="table" w:customStyle="1" w:styleId="TableNormal5">
    <w:name w:val="Table Normal"/>
    <w:rsid w:val="002A1ADE"/>
    <w:tblPr>
      <w:tblCellMar>
        <w:top w:w="0" w:type="dxa"/>
        <w:left w:w="0" w:type="dxa"/>
        <w:bottom w:w="0" w:type="dxa"/>
        <w:right w:w="0" w:type="dxa"/>
      </w:tblCellMar>
    </w:tblPr>
  </w:style>
  <w:style w:type="table" w:customStyle="1" w:styleId="TableNormal6">
    <w:name w:val="Table Normal"/>
    <w:rsid w:val="002A1ADE"/>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basedOn w:val="Normale6"/>
    <w:next w:val="Normale6"/>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basedOn w:val="Normale6"/>
    <w:next w:val="Normale6"/>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basedOn w:val="Normale6"/>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basedOn w:val="Normale6"/>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basedOn w:val="Normale6"/>
    <w:next w:val="Normale6"/>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mmario3">
    <w:name w:val="toc 3"/>
    <w:basedOn w:val="Normale6"/>
    <w:next w:val="Normale6"/>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6"/>
    <w:rsid w:val="002A1ADE"/>
    <w:tblPr>
      <w:tblStyleRowBandSize w:val="1"/>
      <w:tblStyleColBandSize w:val="1"/>
      <w:tblCellMar>
        <w:top w:w="0" w:type="dxa"/>
        <w:left w:w="108" w:type="dxa"/>
        <w:bottom w:w="0" w:type="dxa"/>
        <w:right w:w="108" w:type="dxa"/>
      </w:tblCellMar>
    </w:tblPr>
  </w:style>
  <w:style w:type="table" w:customStyle="1" w:styleId="a0">
    <w:basedOn w:val="TableNormal6"/>
    <w:rsid w:val="002A1ADE"/>
    <w:tblPr>
      <w:tblStyleRowBandSize w:val="1"/>
      <w:tblStyleColBandSize w:val="1"/>
      <w:tblCellMar>
        <w:top w:w="0" w:type="dxa"/>
        <w:left w:w="108" w:type="dxa"/>
        <w:bottom w:w="0" w:type="dxa"/>
        <w:right w:w="108" w:type="dxa"/>
      </w:tblCellMar>
    </w:tblPr>
  </w:style>
  <w:style w:type="table" w:customStyle="1" w:styleId="a1">
    <w:basedOn w:val="TableNormal6"/>
    <w:rsid w:val="002A1ADE"/>
    <w:tblPr>
      <w:tblStyleRowBandSize w:val="1"/>
      <w:tblStyleColBandSize w:val="1"/>
      <w:tblCellMar>
        <w:top w:w="0" w:type="dxa"/>
        <w:left w:w="108" w:type="dxa"/>
        <w:bottom w:w="0" w:type="dxa"/>
        <w:right w:w="108" w:type="dxa"/>
      </w:tblCellMar>
    </w:tblPr>
  </w:style>
  <w:style w:type="paragraph" w:styleId="NormaleWeb">
    <w:name w:val="Normal (Web)"/>
    <w:basedOn w:val="Normale6"/>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basedOn w:val="Normale6"/>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basedOn w:val="Normale6"/>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5"/>
    <w:rsid w:val="002A1ADE"/>
    <w:tblPr>
      <w:tblStyleRowBandSize w:val="1"/>
      <w:tblStyleColBandSize w:val="1"/>
      <w:tblCellMar>
        <w:top w:w="0" w:type="dxa"/>
        <w:left w:w="0" w:type="dxa"/>
        <w:bottom w:w="0" w:type="dxa"/>
        <w:right w:w="0" w:type="dxa"/>
      </w:tblCellMar>
    </w:tblPr>
  </w:style>
  <w:style w:type="table" w:customStyle="1" w:styleId="a3">
    <w:basedOn w:val="TableNormal5"/>
    <w:rsid w:val="002A1ADE"/>
    <w:tblPr>
      <w:tblStyleRowBandSize w:val="1"/>
      <w:tblStyleColBandSize w:val="1"/>
      <w:tblCellMar>
        <w:top w:w="0" w:type="dxa"/>
        <w:left w:w="0" w:type="dxa"/>
        <w:bottom w:w="0" w:type="dxa"/>
        <w:right w:w="0" w:type="dxa"/>
      </w:tblCellMar>
    </w:tblPr>
  </w:style>
  <w:style w:type="table" w:customStyle="1" w:styleId="a4">
    <w:basedOn w:val="TableNormal5"/>
    <w:rsid w:val="002A1ADE"/>
    <w:tblPr>
      <w:tblStyleRowBandSize w:val="1"/>
      <w:tblStyleColBandSize w:val="1"/>
      <w:tblCellMar>
        <w:top w:w="0" w:type="dxa"/>
        <w:left w:w="0" w:type="dxa"/>
        <w:bottom w:w="0" w:type="dxa"/>
        <w:right w:w="0" w:type="dxa"/>
      </w:tblCellMar>
    </w:tblPr>
  </w:style>
  <w:style w:type="table" w:customStyle="1" w:styleId="a5">
    <w:basedOn w:val="TableNormal5"/>
    <w:rsid w:val="002A1ADE"/>
    <w:tblPr>
      <w:tblStyleRowBandSize w:val="1"/>
      <w:tblStyleColBandSize w:val="1"/>
      <w:tblCellMar>
        <w:top w:w="0" w:type="dxa"/>
        <w:left w:w="0" w:type="dxa"/>
        <w:bottom w:w="0" w:type="dxa"/>
        <w:right w:w="0" w:type="dxa"/>
      </w:tblCellMar>
    </w:tblPr>
  </w:style>
  <w:style w:type="table" w:customStyle="1" w:styleId="a6">
    <w:basedOn w:val="TableNormal5"/>
    <w:rsid w:val="002A1ADE"/>
    <w:tblPr>
      <w:tblStyleRowBandSize w:val="1"/>
      <w:tblStyleColBandSize w:val="1"/>
      <w:tblCellMar>
        <w:top w:w="0" w:type="dxa"/>
        <w:left w:w="0" w:type="dxa"/>
        <w:bottom w:w="0" w:type="dxa"/>
        <w:right w:w="0" w:type="dxa"/>
      </w:tblCellMar>
    </w:tblPr>
  </w:style>
  <w:style w:type="table" w:customStyle="1" w:styleId="a7">
    <w:basedOn w:val="TableNormal5"/>
    <w:rsid w:val="002A1ADE"/>
    <w:tblPr>
      <w:tblStyleRowBandSize w:val="1"/>
      <w:tblStyleColBandSize w:val="1"/>
      <w:tblCellMar>
        <w:top w:w="0" w:type="dxa"/>
        <w:left w:w="0" w:type="dxa"/>
        <w:bottom w:w="0" w:type="dxa"/>
        <w:right w:w="0" w:type="dxa"/>
      </w:tblCellMar>
    </w:tblPr>
  </w:style>
  <w:style w:type="table" w:customStyle="1" w:styleId="a8">
    <w:basedOn w:val="TableNormal5"/>
    <w:rsid w:val="002A1ADE"/>
    <w:tblPr>
      <w:tblStyleRowBandSize w:val="1"/>
      <w:tblStyleColBandSize w:val="1"/>
      <w:tblCellMar>
        <w:top w:w="0" w:type="dxa"/>
        <w:left w:w="0" w:type="dxa"/>
        <w:bottom w:w="0" w:type="dxa"/>
        <w:right w:w="0" w:type="dxa"/>
      </w:tblCellMar>
    </w:tblPr>
  </w:style>
  <w:style w:type="table" w:customStyle="1" w:styleId="a9">
    <w:basedOn w:val="TableNormal5"/>
    <w:rsid w:val="002A1ADE"/>
    <w:tblPr>
      <w:tblStyleRowBandSize w:val="1"/>
      <w:tblStyleColBandSize w:val="1"/>
      <w:tblCellMar>
        <w:top w:w="0" w:type="dxa"/>
        <w:left w:w="0" w:type="dxa"/>
        <w:bottom w:w="0" w:type="dxa"/>
        <w:right w:w="0" w:type="dxa"/>
      </w:tblCellMar>
    </w:tblPr>
  </w:style>
  <w:style w:type="table" w:customStyle="1" w:styleId="aa">
    <w:basedOn w:val="TableNormal5"/>
    <w:rsid w:val="002A1ADE"/>
    <w:tblPr>
      <w:tblStyleRowBandSize w:val="1"/>
      <w:tblStyleColBandSize w:val="1"/>
      <w:tblCellMar>
        <w:top w:w="0" w:type="dxa"/>
        <w:left w:w="0" w:type="dxa"/>
        <w:bottom w:w="0" w:type="dxa"/>
        <w:right w:w="0" w:type="dxa"/>
      </w:tblCellMar>
    </w:tblPr>
  </w:style>
  <w:style w:type="table" w:customStyle="1" w:styleId="ab">
    <w:basedOn w:val="TableNormal5"/>
    <w:rsid w:val="002A1ADE"/>
    <w:tblPr>
      <w:tblStyleRowBandSize w:val="1"/>
      <w:tblStyleColBandSize w:val="1"/>
      <w:tblCellMar>
        <w:top w:w="0" w:type="dxa"/>
        <w:left w:w="0" w:type="dxa"/>
        <w:bottom w:w="0" w:type="dxa"/>
        <w:right w:w="0" w:type="dxa"/>
      </w:tblCellMar>
    </w:tblPr>
  </w:style>
  <w:style w:type="paragraph" w:styleId="Sottotitolo">
    <w:name w:val="Subtitle"/>
    <w:basedOn w:val="Normale6"/>
    <w:next w:val="Normale6"/>
    <w:rsid w:val="002A1ADE"/>
    <w:pPr>
      <w:keepNext/>
      <w:keepLines/>
      <w:spacing w:before="240" w:after="240"/>
      <w:jc w:val="both"/>
    </w:pPr>
    <w:rPr>
      <w:rFonts w:ascii="Source Sans Pro" w:eastAsia="Source Sans Pro" w:hAnsi="Source Sans Pro" w:cs="Source Sans Pro"/>
      <w:color w:val="4D4D4D"/>
    </w:rPr>
  </w:style>
  <w:style w:type="table" w:customStyle="1" w:styleId="ac">
    <w:basedOn w:val="TableNormal5"/>
    <w:rsid w:val="002A1ADE"/>
    <w:tblPr>
      <w:tblStyleRowBandSize w:val="1"/>
      <w:tblStyleColBandSize w:val="1"/>
      <w:tblCellMar>
        <w:top w:w="0" w:type="dxa"/>
        <w:left w:w="0" w:type="dxa"/>
        <w:bottom w:w="0" w:type="dxa"/>
        <w:right w:w="0" w:type="dxa"/>
      </w:tblCellMar>
    </w:tblPr>
  </w:style>
  <w:style w:type="table" w:customStyle="1" w:styleId="ad">
    <w:basedOn w:val="TableNormal5"/>
    <w:rsid w:val="002A1ADE"/>
    <w:tblPr>
      <w:tblStyleRowBandSize w:val="1"/>
      <w:tblStyleColBandSize w:val="1"/>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2F6BA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6BA8"/>
    <w:rPr>
      <w:rFonts w:ascii="Tahoma" w:hAnsi="Tahoma" w:cs="Tahoma"/>
      <w:sz w:val="16"/>
      <w:szCs w:val="16"/>
    </w:rPr>
  </w:style>
  <w:style w:type="character" w:customStyle="1" w:styleId="citation-1210">
    <w:name w:val="citation-1210"/>
    <w:basedOn w:val="Carpredefinitoparagrafo"/>
    <w:rsid w:val="00A342B1"/>
  </w:style>
  <w:style w:type="character" w:customStyle="1" w:styleId="citation-1209">
    <w:name w:val="citation-1209"/>
    <w:basedOn w:val="Carpredefinitoparagrafo"/>
    <w:rsid w:val="00A342B1"/>
  </w:style>
  <w:style w:type="character" w:customStyle="1" w:styleId="citation-1208">
    <w:name w:val="citation-1208"/>
    <w:basedOn w:val="Carpredefinitoparagrafo"/>
    <w:rsid w:val="00A342B1"/>
  </w:style>
  <w:style w:type="character" w:customStyle="1" w:styleId="citation-1207">
    <w:name w:val="citation-1207"/>
    <w:basedOn w:val="Carpredefinitoparagrafo"/>
    <w:rsid w:val="00A342B1"/>
  </w:style>
  <w:style w:type="character" w:customStyle="1" w:styleId="citation-1206">
    <w:name w:val="citation-1206"/>
    <w:basedOn w:val="Carpredefinitoparagrafo"/>
    <w:rsid w:val="00A342B1"/>
  </w:style>
  <w:style w:type="character" w:customStyle="1" w:styleId="citation-1203">
    <w:name w:val="citation-1203"/>
    <w:basedOn w:val="Carpredefinitoparagrafo"/>
    <w:rsid w:val="00A342B1"/>
  </w:style>
  <w:style w:type="character" w:customStyle="1" w:styleId="citation-1202">
    <w:name w:val="citation-1202"/>
    <w:basedOn w:val="Carpredefinitoparagrafo"/>
    <w:rsid w:val="00A342B1"/>
  </w:style>
  <w:style w:type="character" w:customStyle="1" w:styleId="math-inline">
    <w:name w:val="math-inline"/>
    <w:basedOn w:val="Carpredefinitoparagrafo"/>
    <w:rsid w:val="00A342B1"/>
  </w:style>
  <w:style w:type="character" w:customStyle="1" w:styleId="citation-1201">
    <w:name w:val="citation-1201"/>
    <w:basedOn w:val="Carpredefinitoparagrafo"/>
    <w:rsid w:val="00A342B1"/>
  </w:style>
  <w:style w:type="character" w:customStyle="1" w:styleId="citation-1200">
    <w:name w:val="citation-1200"/>
    <w:basedOn w:val="Carpredefinitoparagrafo"/>
    <w:rsid w:val="00A342B1"/>
  </w:style>
  <w:style w:type="character" w:customStyle="1" w:styleId="citation-1199">
    <w:name w:val="citation-1199"/>
    <w:basedOn w:val="Carpredefinitoparagrafo"/>
    <w:rsid w:val="00A342B1"/>
  </w:style>
  <w:style w:type="character" w:customStyle="1" w:styleId="citation-1198">
    <w:name w:val="citation-1198"/>
    <w:basedOn w:val="Carpredefinitoparagrafo"/>
    <w:rsid w:val="00A342B1"/>
  </w:style>
  <w:style w:type="character" w:customStyle="1" w:styleId="citation-1197">
    <w:name w:val="citation-1197"/>
    <w:basedOn w:val="Carpredefinitoparagrafo"/>
    <w:rsid w:val="00A342B1"/>
  </w:style>
  <w:style w:type="character" w:customStyle="1" w:styleId="citation-1196">
    <w:name w:val="citation-1196"/>
    <w:basedOn w:val="Carpredefinitoparagrafo"/>
    <w:rsid w:val="00A342B1"/>
  </w:style>
  <w:style w:type="character" w:customStyle="1" w:styleId="citation-1195">
    <w:name w:val="citation-1195"/>
    <w:basedOn w:val="Carpredefinitoparagrafo"/>
    <w:rsid w:val="00A342B1"/>
  </w:style>
  <w:style w:type="character" w:customStyle="1" w:styleId="citation-1194">
    <w:name w:val="citation-1194"/>
    <w:basedOn w:val="Carpredefinitoparagrafo"/>
    <w:rsid w:val="00A342B1"/>
  </w:style>
  <w:style w:type="character" w:customStyle="1" w:styleId="citation-1193">
    <w:name w:val="citation-1193"/>
    <w:basedOn w:val="Carpredefinitoparagrafo"/>
    <w:rsid w:val="00A342B1"/>
  </w:style>
  <w:style w:type="character" w:customStyle="1" w:styleId="citation-1192">
    <w:name w:val="citation-1192"/>
    <w:basedOn w:val="Carpredefinitoparagrafo"/>
    <w:rsid w:val="00A342B1"/>
  </w:style>
  <w:style w:type="character" w:customStyle="1" w:styleId="citation-1191">
    <w:name w:val="citation-1191"/>
    <w:basedOn w:val="Carpredefinitoparagrafo"/>
    <w:rsid w:val="00A342B1"/>
  </w:style>
  <w:style w:type="character" w:customStyle="1" w:styleId="citation-1190">
    <w:name w:val="citation-1190"/>
    <w:basedOn w:val="Carpredefinitoparagrafo"/>
    <w:rsid w:val="00A342B1"/>
  </w:style>
  <w:style w:type="character" w:customStyle="1" w:styleId="citation-1189">
    <w:name w:val="citation-1189"/>
    <w:basedOn w:val="Carpredefinitoparagrafo"/>
    <w:rsid w:val="00A342B1"/>
  </w:style>
  <w:style w:type="character" w:customStyle="1" w:styleId="citation-1188">
    <w:name w:val="citation-1188"/>
    <w:basedOn w:val="Carpredefinitoparagrafo"/>
    <w:rsid w:val="00A342B1"/>
  </w:style>
  <w:style w:type="character" w:customStyle="1" w:styleId="citation-1187">
    <w:name w:val="citation-1187"/>
    <w:basedOn w:val="Carpredefinitoparagrafo"/>
    <w:rsid w:val="00A342B1"/>
  </w:style>
  <w:style w:type="character" w:customStyle="1" w:styleId="citation-1186">
    <w:name w:val="citation-1186"/>
    <w:basedOn w:val="Carpredefinitoparagrafo"/>
    <w:rsid w:val="00A342B1"/>
  </w:style>
  <w:style w:type="character" w:customStyle="1" w:styleId="citation-1185">
    <w:name w:val="citation-1185"/>
    <w:basedOn w:val="Carpredefinitoparagrafo"/>
    <w:rsid w:val="00A342B1"/>
  </w:style>
  <w:style w:type="character" w:customStyle="1" w:styleId="citation-1184">
    <w:name w:val="citation-1184"/>
    <w:basedOn w:val="Carpredefinitoparagrafo"/>
    <w:rsid w:val="00A342B1"/>
  </w:style>
  <w:style w:type="character" w:customStyle="1" w:styleId="citation-1183">
    <w:name w:val="citation-1183"/>
    <w:basedOn w:val="Carpredefinitoparagrafo"/>
    <w:rsid w:val="00A342B1"/>
  </w:style>
  <w:style w:type="character" w:customStyle="1" w:styleId="citation-1182">
    <w:name w:val="citation-1182"/>
    <w:basedOn w:val="Carpredefinitoparagrafo"/>
    <w:rsid w:val="00A342B1"/>
  </w:style>
  <w:style w:type="character" w:customStyle="1" w:styleId="citation-1181">
    <w:name w:val="citation-1181"/>
    <w:basedOn w:val="Carpredefinitoparagrafo"/>
    <w:rsid w:val="00A342B1"/>
  </w:style>
  <w:style w:type="character" w:customStyle="1" w:styleId="citation-1180">
    <w:name w:val="citation-1180"/>
    <w:basedOn w:val="Carpredefinitoparagrafo"/>
    <w:rsid w:val="00A342B1"/>
  </w:style>
  <w:style w:type="character" w:customStyle="1" w:styleId="citation-1179">
    <w:name w:val="citation-1179"/>
    <w:basedOn w:val="Carpredefinitoparagrafo"/>
    <w:rsid w:val="00A342B1"/>
  </w:style>
  <w:style w:type="character" w:customStyle="1" w:styleId="citation-1178">
    <w:name w:val="citation-1178"/>
    <w:basedOn w:val="Carpredefinitoparagrafo"/>
    <w:rsid w:val="00A342B1"/>
  </w:style>
  <w:style w:type="character" w:customStyle="1" w:styleId="citation-1177">
    <w:name w:val="citation-1177"/>
    <w:basedOn w:val="Carpredefinitoparagrafo"/>
    <w:rsid w:val="00A342B1"/>
  </w:style>
  <w:style w:type="character" w:customStyle="1" w:styleId="citation-1176">
    <w:name w:val="citation-1176"/>
    <w:basedOn w:val="Carpredefinitoparagrafo"/>
    <w:rsid w:val="00A342B1"/>
  </w:style>
  <w:style w:type="character" w:customStyle="1" w:styleId="citation-1175">
    <w:name w:val="citation-1175"/>
    <w:basedOn w:val="Carpredefinitoparagrafo"/>
    <w:rsid w:val="00A342B1"/>
  </w:style>
  <w:style w:type="character" w:customStyle="1" w:styleId="citation-1174">
    <w:name w:val="citation-1174"/>
    <w:basedOn w:val="Carpredefinitoparagrafo"/>
    <w:rsid w:val="00A342B1"/>
  </w:style>
  <w:style w:type="character" w:customStyle="1" w:styleId="citation-1173">
    <w:name w:val="citation-1173"/>
    <w:basedOn w:val="Carpredefinitoparagrafo"/>
    <w:rsid w:val="00A342B1"/>
  </w:style>
  <w:style w:type="character" w:customStyle="1" w:styleId="citation-1172">
    <w:name w:val="citation-1172"/>
    <w:basedOn w:val="Carpredefinitoparagrafo"/>
    <w:rsid w:val="00A342B1"/>
  </w:style>
  <w:style w:type="character" w:customStyle="1" w:styleId="citation-1171">
    <w:name w:val="citation-1171"/>
    <w:basedOn w:val="Carpredefinitoparagrafo"/>
    <w:rsid w:val="00A342B1"/>
  </w:style>
  <w:style w:type="character" w:customStyle="1" w:styleId="citation-1170">
    <w:name w:val="citation-1170"/>
    <w:basedOn w:val="Carpredefinitoparagrafo"/>
    <w:rsid w:val="00A342B1"/>
  </w:style>
  <w:style w:type="character" w:customStyle="1" w:styleId="citation-1169">
    <w:name w:val="citation-1169"/>
    <w:basedOn w:val="Carpredefinitoparagrafo"/>
    <w:rsid w:val="00A342B1"/>
  </w:style>
  <w:style w:type="character" w:customStyle="1" w:styleId="citation-1168">
    <w:name w:val="citation-1168"/>
    <w:basedOn w:val="Carpredefinitoparagrafo"/>
    <w:rsid w:val="00A342B1"/>
  </w:style>
  <w:style w:type="character" w:customStyle="1" w:styleId="citation-1530">
    <w:name w:val="citation-1530"/>
    <w:basedOn w:val="Carpredefinitoparagrafo"/>
    <w:rsid w:val="00B92114"/>
  </w:style>
  <w:style w:type="character" w:customStyle="1" w:styleId="citation-1529">
    <w:name w:val="citation-1529"/>
    <w:basedOn w:val="Carpredefinitoparagrafo"/>
    <w:rsid w:val="00B92114"/>
  </w:style>
  <w:style w:type="character" w:customStyle="1" w:styleId="citation-1528">
    <w:name w:val="citation-1528"/>
    <w:basedOn w:val="Carpredefinitoparagrafo"/>
    <w:rsid w:val="00B92114"/>
  </w:style>
  <w:style w:type="paragraph" w:customStyle="1" w:styleId="Default">
    <w:name w:val="Default"/>
    <w:rsid w:val="00835E26"/>
    <w:pPr>
      <w:autoSpaceDE w:val="0"/>
      <w:autoSpaceDN w:val="0"/>
      <w:adjustRightInd w:val="0"/>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99645099">
      <w:bodyDiv w:val="1"/>
      <w:marLeft w:val="0"/>
      <w:marRight w:val="0"/>
      <w:marTop w:val="0"/>
      <w:marBottom w:val="0"/>
      <w:divBdr>
        <w:top w:val="none" w:sz="0" w:space="0" w:color="auto"/>
        <w:left w:val="none" w:sz="0" w:space="0" w:color="auto"/>
        <w:bottom w:val="none" w:sz="0" w:space="0" w:color="auto"/>
        <w:right w:val="none" w:sz="0" w:space="0" w:color="auto"/>
      </w:divBdr>
    </w:div>
    <w:div w:id="129985633">
      <w:bodyDiv w:val="1"/>
      <w:marLeft w:val="0"/>
      <w:marRight w:val="0"/>
      <w:marTop w:val="0"/>
      <w:marBottom w:val="0"/>
      <w:divBdr>
        <w:top w:val="none" w:sz="0" w:space="0" w:color="auto"/>
        <w:left w:val="none" w:sz="0" w:space="0" w:color="auto"/>
        <w:bottom w:val="none" w:sz="0" w:space="0" w:color="auto"/>
        <w:right w:val="none" w:sz="0" w:space="0" w:color="auto"/>
      </w:divBdr>
    </w:div>
    <w:div w:id="148715343">
      <w:bodyDiv w:val="1"/>
      <w:marLeft w:val="0"/>
      <w:marRight w:val="0"/>
      <w:marTop w:val="0"/>
      <w:marBottom w:val="0"/>
      <w:divBdr>
        <w:top w:val="none" w:sz="0" w:space="0" w:color="auto"/>
        <w:left w:val="none" w:sz="0" w:space="0" w:color="auto"/>
        <w:bottom w:val="none" w:sz="0" w:space="0" w:color="auto"/>
        <w:right w:val="none" w:sz="0" w:space="0" w:color="auto"/>
      </w:divBdr>
    </w:div>
    <w:div w:id="230508070">
      <w:bodyDiv w:val="1"/>
      <w:marLeft w:val="0"/>
      <w:marRight w:val="0"/>
      <w:marTop w:val="0"/>
      <w:marBottom w:val="0"/>
      <w:divBdr>
        <w:top w:val="none" w:sz="0" w:space="0" w:color="auto"/>
        <w:left w:val="none" w:sz="0" w:space="0" w:color="auto"/>
        <w:bottom w:val="none" w:sz="0" w:space="0" w:color="auto"/>
        <w:right w:val="none" w:sz="0" w:space="0" w:color="auto"/>
      </w:divBdr>
    </w:div>
    <w:div w:id="255211633">
      <w:bodyDiv w:val="1"/>
      <w:marLeft w:val="0"/>
      <w:marRight w:val="0"/>
      <w:marTop w:val="0"/>
      <w:marBottom w:val="0"/>
      <w:divBdr>
        <w:top w:val="none" w:sz="0" w:space="0" w:color="auto"/>
        <w:left w:val="none" w:sz="0" w:space="0" w:color="auto"/>
        <w:bottom w:val="none" w:sz="0" w:space="0" w:color="auto"/>
        <w:right w:val="none" w:sz="0" w:space="0" w:color="auto"/>
      </w:divBdr>
    </w:div>
    <w:div w:id="418260461">
      <w:bodyDiv w:val="1"/>
      <w:marLeft w:val="0"/>
      <w:marRight w:val="0"/>
      <w:marTop w:val="0"/>
      <w:marBottom w:val="0"/>
      <w:divBdr>
        <w:top w:val="none" w:sz="0" w:space="0" w:color="auto"/>
        <w:left w:val="none" w:sz="0" w:space="0" w:color="auto"/>
        <w:bottom w:val="none" w:sz="0" w:space="0" w:color="auto"/>
        <w:right w:val="none" w:sz="0" w:space="0" w:color="auto"/>
      </w:divBdr>
    </w:div>
    <w:div w:id="429354470">
      <w:bodyDiv w:val="1"/>
      <w:marLeft w:val="0"/>
      <w:marRight w:val="0"/>
      <w:marTop w:val="0"/>
      <w:marBottom w:val="0"/>
      <w:divBdr>
        <w:top w:val="none" w:sz="0" w:space="0" w:color="auto"/>
        <w:left w:val="none" w:sz="0" w:space="0" w:color="auto"/>
        <w:bottom w:val="none" w:sz="0" w:space="0" w:color="auto"/>
        <w:right w:val="none" w:sz="0" w:space="0" w:color="auto"/>
      </w:divBdr>
    </w:div>
    <w:div w:id="449666735">
      <w:bodyDiv w:val="1"/>
      <w:marLeft w:val="0"/>
      <w:marRight w:val="0"/>
      <w:marTop w:val="0"/>
      <w:marBottom w:val="0"/>
      <w:divBdr>
        <w:top w:val="none" w:sz="0" w:space="0" w:color="auto"/>
        <w:left w:val="none" w:sz="0" w:space="0" w:color="auto"/>
        <w:bottom w:val="none" w:sz="0" w:space="0" w:color="auto"/>
        <w:right w:val="none" w:sz="0" w:space="0" w:color="auto"/>
      </w:divBdr>
    </w:div>
    <w:div w:id="463277518">
      <w:bodyDiv w:val="1"/>
      <w:marLeft w:val="0"/>
      <w:marRight w:val="0"/>
      <w:marTop w:val="0"/>
      <w:marBottom w:val="0"/>
      <w:divBdr>
        <w:top w:val="none" w:sz="0" w:space="0" w:color="auto"/>
        <w:left w:val="none" w:sz="0" w:space="0" w:color="auto"/>
        <w:bottom w:val="none" w:sz="0" w:space="0" w:color="auto"/>
        <w:right w:val="none" w:sz="0" w:space="0" w:color="auto"/>
      </w:divBdr>
    </w:div>
    <w:div w:id="469517532">
      <w:bodyDiv w:val="1"/>
      <w:marLeft w:val="0"/>
      <w:marRight w:val="0"/>
      <w:marTop w:val="0"/>
      <w:marBottom w:val="0"/>
      <w:divBdr>
        <w:top w:val="none" w:sz="0" w:space="0" w:color="auto"/>
        <w:left w:val="none" w:sz="0" w:space="0" w:color="auto"/>
        <w:bottom w:val="none" w:sz="0" w:space="0" w:color="auto"/>
        <w:right w:val="none" w:sz="0" w:space="0" w:color="auto"/>
      </w:divBdr>
    </w:div>
    <w:div w:id="538903512">
      <w:bodyDiv w:val="1"/>
      <w:marLeft w:val="0"/>
      <w:marRight w:val="0"/>
      <w:marTop w:val="0"/>
      <w:marBottom w:val="0"/>
      <w:divBdr>
        <w:top w:val="none" w:sz="0" w:space="0" w:color="auto"/>
        <w:left w:val="none" w:sz="0" w:space="0" w:color="auto"/>
        <w:bottom w:val="none" w:sz="0" w:space="0" w:color="auto"/>
        <w:right w:val="none" w:sz="0" w:space="0" w:color="auto"/>
      </w:divBdr>
    </w:div>
    <w:div w:id="551502626">
      <w:bodyDiv w:val="1"/>
      <w:marLeft w:val="0"/>
      <w:marRight w:val="0"/>
      <w:marTop w:val="0"/>
      <w:marBottom w:val="0"/>
      <w:divBdr>
        <w:top w:val="none" w:sz="0" w:space="0" w:color="auto"/>
        <w:left w:val="none" w:sz="0" w:space="0" w:color="auto"/>
        <w:bottom w:val="none" w:sz="0" w:space="0" w:color="auto"/>
        <w:right w:val="none" w:sz="0" w:space="0" w:color="auto"/>
      </w:divBdr>
    </w:div>
    <w:div w:id="595014839">
      <w:bodyDiv w:val="1"/>
      <w:marLeft w:val="0"/>
      <w:marRight w:val="0"/>
      <w:marTop w:val="0"/>
      <w:marBottom w:val="0"/>
      <w:divBdr>
        <w:top w:val="none" w:sz="0" w:space="0" w:color="auto"/>
        <w:left w:val="none" w:sz="0" w:space="0" w:color="auto"/>
        <w:bottom w:val="none" w:sz="0" w:space="0" w:color="auto"/>
        <w:right w:val="none" w:sz="0" w:space="0" w:color="auto"/>
      </w:divBdr>
    </w:div>
    <w:div w:id="652953126">
      <w:bodyDiv w:val="1"/>
      <w:marLeft w:val="0"/>
      <w:marRight w:val="0"/>
      <w:marTop w:val="0"/>
      <w:marBottom w:val="0"/>
      <w:divBdr>
        <w:top w:val="none" w:sz="0" w:space="0" w:color="auto"/>
        <w:left w:val="none" w:sz="0" w:space="0" w:color="auto"/>
        <w:bottom w:val="none" w:sz="0" w:space="0" w:color="auto"/>
        <w:right w:val="none" w:sz="0" w:space="0" w:color="auto"/>
      </w:divBdr>
    </w:div>
    <w:div w:id="660892032">
      <w:bodyDiv w:val="1"/>
      <w:marLeft w:val="0"/>
      <w:marRight w:val="0"/>
      <w:marTop w:val="0"/>
      <w:marBottom w:val="0"/>
      <w:divBdr>
        <w:top w:val="none" w:sz="0" w:space="0" w:color="auto"/>
        <w:left w:val="none" w:sz="0" w:space="0" w:color="auto"/>
        <w:bottom w:val="none" w:sz="0" w:space="0" w:color="auto"/>
        <w:right w:val="none" w:sz="0" w:space="0" w:color="auto"/>
      </w:divBdr>
    </w:div>
    <w:div w:id="765002578">
      <w:bodyDiv w:val="1"/>
      <w:marLeft w:val="0"/>
      <w:marRight w:val="0"/>
      <w:marTop w:val="0"/>
      <w:marBottom w:val="0"/>
      <w:divBdr>
        <w:top w:val="none" w:sz="0" w:space="0" w:color="auto"/>
        <w:left w:val="none" w:sz="0" w:space="0" w:color="auto"/>
        <w:bottom w:val="none" w:sz="0" w:space="0" w:color="auto"/>
        <w:right w:val="none" w:sz="0" w:space="0" w:color="auto"/>
      </w:divBdr>
    </w:div>
    <w:div w:id="977149953">
      <w:bodyDiv w:val="1"/>
      <w:marLeft w:val="0"/>
      <w:marRight w:val="0"/>
      <w:marTop w:val="0"/>
      <w:marBottom w:val="0"/>
      <w:divBdr>
        <w:top w:val="none" w:sz="0" w:space="0" w:color="auto"/>
        <w:left w:val="none" w:sz="0" w:space="0" w:color="auto"/>
        <w:bottom w:val="none" w:sz="0" w:space="0" w:color="auto"/>
        <w:right w:val="none" w:sz="0" w:space="0" w:color="auto"/>
      </w:divBdr>
    </w:div>
    <w:div w:id="1010720152">
      <w:bodyDiv w:val="1"/>
      <w:marLeft w:val="0"/>
      <w:marRight w:val="0"/>
      <w:marTop w:val="0"/>
      <w:marBottom w:val="0"/>
      <w:divBdr>
        <w:top w:val="none" w:sz="0" w:space="0" w:color="auto"/>
        <w:left w:val="none" w:sz="0" w:space="0" w:color="auto"/>
        <w:bottom w:val="none" w:sz="0" w:space="0" w:color="auto"/>
        <w:right w:val="none" w:sz="0" w:space="0" w:color="auto"/>
      </w:divBdr>
    </w:div>
    <w:div w:id="1038822865">
      <w:bodyDiv w:val="1"/>
      <w:marLeft w:val="0"/>
      <w:marRight w:val="0"/>
      <w:marTop w:val="0"/>
      <w:marBottom w:val="0"/>
      <w:divBdr>
        <w:top w:val="none" w:sz="0" w:space="0" w:color="auto"/>
        <w:left w:val="none" w:sz="0" w:space="0" w:color="auto"/>
        <w:bottom w:val="none" w:sz="0" w:space="0" w:color="auto"/>
        <w:right w:val="none" w:sz="0" w:space="0" w:color="auto"/>
      </w:divBdr>
    </w:div>
    <w:div w:id="1167601159">
      <w:bodyDiv w:val="1"/>
      <w:marLeft w:val="0"/>
      <w:marRight w:val="0"/>
      <w:marTop w:val="0"/>
      <w:marBottom w:val="0"/>
      <w:divBdr>
        <w:top w:val="none" w:sz="0" w:space="0" w:color="auto"/>
        <w:left w:val="none" w:sz="0" w:space="0" w:color="auto"/>
        <w:bottom w:val="none" w:sz="0" w:space="0" w:color="auto"/>
        <w:right w:val="none" w:sz="0" w:space="0" w:color="auto"/>
      </w:divBdr>
    </w:div>
    <w:div w:id="1216160600">
      <w:bodyDiv w:val="1"/>
      <w:marLeft w:val="0"/>
      <w:marRight w:val="0"/>
      <w:marTop w:val="0"/>
      <w:marBottom w:val="0"/>
      <w:divBdr>
        <w:top w:val="none" w:sz="0" w:space="0" w:color="auto"/>
        <w:left w:val="none" w:sz="0" w:space="0" w:color="auto"/>
        <w:bottom w:val="none" w:sz="0" w:space="0" w:color="auto"/>
        <w:right w:val="none" w:sz="0" w:space="0" w:color="auto"/>
      </w:divBdr>
    </w:div>
    <w:div w:id="1377467889">
      <w:bodyDiv w:val="1"/>
      <w:marLeft w:val="0"/>
      <w:marRight w:val="0"/>
      <w:marTop w:val="0"/>
      <w:marBottom w:val="0"/>
      <w:divBdr>
        <w:top w:val="none" w:sz="0" w:space="0" w:color="auto"/>
        <w:left w:val="none" w:sz="0" w:space="0" w:color="auto"/>
        <w:bottom w:val="none" w:sz="0" w:space="0" w:color="auto"/>
        <w:right w:val="none" w:sz="0" w:space="0" w:color="auto"/>
      </w:divBdr>
    </w:div>
    <w:div w:id="1469974457">
      <w:bodyDiv w:val="1"/>
      <w:marLeft w:val="0"/>
      <w:marRight w:val="0"/>
      <w:marTop w:val="0"/>
      <w:marBottom w:val="0"/>
      <w:divBdr>
        <w:top w:val="none" w:sz="0" w:space="0" w:color="auto"/>
        <w:left w:val="none" w:sz="0" w:space="0" w:color="auto"/>
        <w:bottom w:val="none" w:sz="0" w:space="0" w:color="auto"/>
        <w:right w:val="none" w:sz="0" w:space="0" w:color="auto"/>
      </w:divBdr>
    </w:div>
    <w:div w:id="1532917584">
      <w:bodyDiv w:val="1"/>
      <w:marLeft w:val="0"/>
      <w:marRight w:val="0"/>
      <w:marTop w:val="0"/>
      <w:marBottom w:val="0"/>
      <w:divBdr>
        <w:top w:val="none" w:sz="0" w:space="0" w:color="auto"/>
        <w:left w:val="none" w:sz="0" w:space="0" w:color="auto"/>
        <w:bottom w:val="none" w:sz="0" w:space="0" w:color="auto"/>
        <w:right w:val="none" w:sz="0" w:space="0" w:color="auto"/>
      </w:divBdr>
    </w:div>
    <w:div w:id="1566793799">
      <w:bodyDiv w:val="1"/>
      <w:marLeft w:val="0"/>
      <w:marRight w:val="0"/>
      <w:marTop w:val="0"/>
      <w:marBottom w:val="0"/>
      <w:divBdr>
        <w:top w:val="none" w:sz="0" w:space="0" w:color="auto"/>
        <w:left w:val="none" w:sz="0" w:space="0" w:color="auto"/>
        <w:bottom w:val="none" w:sz="0" w:space="0" w:color="auto"/>
        <w:right w:val="none" w:sz="0" w:space="0" w:color="auto"/>
      </w:divBdr>
    </w:div>
    <w:div w:id="1583292172">
      <w:bodyDiv w:val="1"/>
      <w:marLeft w:val="0"/>
      <w:marRight w:val="0"/>
      <w:marTop w:val="0"/>
      <w:marBottom w:val="0"/>
      <w:divBdr>
        <w:top w:val="none" w:sz="0" w:space="0" w:color="auto"/>
        <w:left w:val="none" w:sz="0" w:space="0" w:color="auto"/>
        <w:bottom w:val="none" w:sz="0" w:space="0" w:color="auto"/>
        <w:right w:val="none" w:sz="0" w:space="0" w:color="auto"/>
      </w:divBdr>
    </w:div>
    <w:div w:id="1601451762">
      <w:bodyDiv w:val="1"/>
      <w:marLeft w:val="0"/>
      <w:marRight w:val="0"/>
      <w:marTop w:val="0"/>
      <w:marBottom w:val="0"/>
      <w:divBdr>
        <w:top w:val="none" w:sz="0" w:space="0" w:color="auto"/>
        <w:left w:val="none" w:sz="0" w:space="0" w:color="auto"/>
        <w:bottom w:val="none" w:sz="0" w:space="0" w:color="auto"/>
        <w:right w:val="none" w:sz="0" w:space="0" w:color="auto"/>
      </w:divBdr>
    </w:div>
    <w:div w:id="1704404920">
      <w:bodyDiv w:val="1"/>
      <w:marLeft w:val="0"/>
      <w:marRight w:val="0"/>
      <w:marTop w:val="0"/>
      <w:marBottom w:val="0"/>
      <w:divBdr>
        <w:top w:val="none" w:sz="0" w:space="0" w:color="auto"/>
        <w:left w:val="none" w:sz="0" w:space="0" w:color="auto"/>
        <w:bottom w:val="none" w:sz="0" w:space="0" w:color="auto"/>
        <w:right w:val="none" w:sz="0" w:space="0" w:color="auto"/>
      </w:divBdr>
    </w:div>
    <w:div w:id="1796679060">
      <w:bodyDiv w:val="1"/>
      <w:marLeft w:val="0"/>
      <w:marRight w:val="0"/>
      <w:marTop w:val="0"/>
      <w:marBottom w:val="0"/>
      <w:divBdr>
        <w:top w:val="none" w:sz="0" w:space="0" w:color="auto"/>
        <w:left w:val="none" w:sz="0" w:space="0" w:color="auto"/>
        <w:bottom w:val="none" w:sz="0" w:space="0" w:color="auto"/>
        <w:right w:val="none" w:sz="0" w:space="0" w:color="auto"/>
      </w:divBdr>
    </w:div>
    <w:div w:id="1857499170">
      <w:bodyDiv w:val="1"/>
      <w:marLeft w:val="0"/>
      <w:marRight w:val="0"/>
      <w:marTop w:val="0"/>
      <w:marBottom w:val="0"/>
      <w:divBdr>
        <w:top w:val="none" w:sz="0" w:space="0" w:color="auto"/>
        <w:left w:val="none" w:sz="0" w:space="0" w:color="auto"/>
        <w:bottom w:val="none" w:sz="0" w:space="0" w:color="auto"/>
        <w:right w:val="none" w:sz="0" w:space="0" w:color="auto"/>
      </w:divBdr>
    </w:div>
    <w:div w:id="1895584639">
      <w:bodyDiv w:val="1"/>
      <w:marLeft w:val="0"/>
      <w:marRight w:val="0"/>
      <w:marTop w:val="0"/>
      <w:marBottom w:val="0"/>
      <w:divBdr>
        <w:top w:val="none" w:sz="0" w:space="0" w:color="auto"/>
        <w:left w:val="none" w:sz="0" w:space="0" w:color="auto"/>
        <w:bottom w:val="none" w:sz="0" w:space="0" w:color="auto"/>
        <w:right w:val="none" w:sz="0" w:space="0" w:color="auto"/>
      </w:divBdr>
    </w:div>
    <w:div w:id="1965305981">
      <w:bodyDiv w:val="1"/>
      <w:marLeft w:val="0"/>
      <w:marRight w:val="0"/>
      <w:marTop w:val="0"/>
      <w:marBottom w:val="0"/>
      <w:divBdr>
        <w:top w:val="none" w:sz="0" w:space="0" w:color="auto"/>
        <w:left w:val="none" w:sz="0" w:space="0" w:color="auto"/>
        <w:bottom w:val="none" w:sz="0" w:space="0" w:color="auto"/>
        <w:right w:val="none" w:sz="0" w:space="0" w:color="auto"/>
      </w:divBdr>
    </w:div>
    <w:div w:id="2063433171">
      <w:bodyDiv w:val="1"/>
      <w:marLeft w:val="0"/>
      <w:marRight w:val="0"/>
      <w:marTop w:val="0"/>
      <w:marBottom w:val="0"/>
      <w:divBdr>
        <w:top w:val="none" w:sz="0" w:space="0" w:color="auto"/>
        <w:left w:val="none" w:sz="0" w:space="0" w:color="auto"/>
        <w:bottom w:val="none" w:sz="0" w:space="0" w:color="auto"/>
        <w:right w:val="none" w:sz="0" w:space="0" w:color="auto"/>
      </w:divBdr>
    </w:div>
    <w:div w:id="2104261884">
      <w:bodyDiv w:val="1"/>
      <w:marLeft w:val="0"/>
      <w:marRight w:val="0"/>
      <w:marTop w:val="0"/>
      <w:marBottom w:val="0"/>
      <w:divBdr>
        <w:top w:val="none" w:sz="0" w:space="0" w:color="auto"/>
        <w:left w:val="none" w:sz="0" w:space="0" w:color="auto"/>
        <w:bottom w:val="none" w:sz="0" w:space="0" w:color="auto"/>
        <w:right w:val="none" w:sz="0" w:space="0" w:color="auto"/>
      </w:divBdr>
    </w:div>
    <w:div w:id="2113546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docs.google.com/document/d/19S4BqSk_Rdi75qzwWkpkeVnbttc9otIEB-O9kfYv9Ww/edit?usp=drive_link" TargetMode="External"/><Relationship Id="rId26" Type="http://schemas.openxmlformats.org/officeDocument/2006/relationships/image" Target="media/image14.jpeg"/><Relationship Id="rId3" Type="http://schemas.openxmlformats.org/officeDocument/2006/relationships/numbering" Target="numbering.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docs.google.com/document/d/1TaEKu4fmXjR0nPVU_rB5BKxXWu_I-oj9cHaotPzbTBc/edit?usp=drive_link" TargetMode="External"/><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cs.google.com/document/d/1kQgIg533Jtssm3LG2PeQFb5hlb1OKwSLQl-dx8GvcHM/edit?usp=drive_link" TargetMode="External"/><Relationship Id="rId20" Type="http://schemas.openxmlformats.org/officeDocument/2006/relationships/image" Target="media/image8.png"/><Relationship Id="rId29" Type="http://schemas.openxmlformats.org/officeDocument/2006/relationships/hyperlink" Target="https://docs.google.com/document/d/1kQgIg533Jtssm3LG2PeQFb5hlb1OKwSLQl-dx8GvcHM/edit?usp=drive_lin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hyperlink" Target="https://docs.google.com/document/d/1fFIacOnKl3LNpETiJVGhhQkoenCvt5ct/edit?usp=drive_link&amp;ouid=110204741178376447896&amp;rtpof=true&amp;sd=true" TargetMode="Externa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hyperlink" Target="https://docs.google.com/document/d/19S4BqSk_Rdi75qzwWkpkeVnbttc9otIEB-O9kfYv9Ww/edit?usp=drive_lin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yperlink" Target="https://docs.google.com/document/d/1TaEKu4fmXjR0nPVU_rB5BKxXWu_I-oj9cHaotPzbTBc/edit?usp=drive_lin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wFbQqHLyveAQqjE5wZwsZOW3DQ==">CgMxLjAaKwoBMBImCiQIB0IgCgxBcmlhbCBOYXJyb3cSEEFyaWFsIFVuaWNvZGUgTVMaKwoBMRImCiQIB0IgCgxBcmlhbCBOYXJyb3cSEEFyaWFsIFVuaWNvZGUgTVMaKwoBMhImCiQIB0IgCgxBcmlhbCBOYXJyb3cSEEFyaWFsIFVuaWNvZGUgTVMaKwoBMxImCiQIB0IgCgxBcmlhbCBOYXJyb3cSEEFyaWFsIFVuaWNvZGUgTVMaKwoBNBImCiQIB0IgCgxBcmlhbCBOYXJyb3cSEEFyaWFsIFVuaWNvZGUgTVMaHwoBNRIaChgICVIUChJ0YWJsZS5jdXZ2ODdyMGMwZWUaHwoBNhIaChgICVIUChJ0YWJsZS51MmwyZDM5cTluejc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bDRnNTkyYnU1NTR1Mg5oLmlrNzFybWcwdm5tcTgAciExRl9ZMmNSNW1jbWJFZHdKWjN6aF9fQi0wR0UwM3BsNU8=</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5902BB-5FDD-40A5-AD4D-6E92C159A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22</Pages>
  <Words>4056</Words>
  <Characters>23124</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Elmo</cp:lastModifiedBy>
  <cp:revision>34</cp:revision>
  <cp:lastPrinted>2026-06-17T15:57:00Z</cp:lastPrinted>
  <dcterms:created xsi:type="dcterms:W3CDTF">2025-09-20T14:25:00Z</dcterms:created>
  <dcterms:modified xsi:type="dcterms:W3CDTF">2026-06-30T09:42:00Z</dcterms:modified>
</cp:coreProperties>
</file>